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6E" w:rsidRDefault="00237B6E" w:rsidP="00237B6E">
      <w:pPr>
        <w:spacing w:after="0" w:line="240" w:lineRule="auto"/>
        <w:jc w:val="both"/>
      </w:pPr>
      <w:r>
        <w:t>Príloha 01 Súťažných podmienok - Zadanie</w:t>
      </w:r>
    </w:p>
    <w:p w:rsidR="00237B6E" w:rsidRDefault="00237B6E" w:rsidP="00237B6E">
      <w:pPr>
        <w:spacing w:after="0" w:line="240" w:lineRule="auto"/>
        <w:jc w:val="both"/>
      </w:pPr>
    </w:p>
    <w:p w:rsidR="00237B6E" w:rsidRDefault="00237B6E" w:rsidP="00237B6E">
      <w:pPr>
        <w:spacing w:after="0" w:line="240" w:lineRule="auto"/>
        <w:jc w:val="both"/>
      </w:pPr>
    </w:p>
    <w:p w:rsidR="00237B6E" w:rsidRDefault="00237B6E" w:rsidP="00237B6E">
      <w:pPr>
        <w:spacing w:after="0" w:line="240" w:lineRule="auto"/>
        <w:jc w:val="both"/>
      </w:pPr>
    </w:p>
    <w:p w:rsidR="00237B6E" w:rsidRDefault="00237B6E" w:rsidP="00237B6E">
      <w:pPr>
        <w:spacing w:after="0" w:line="240" w:lineRule="auto"/>
        <w:jc w:val="both"/>
      </w:pPr>
      <w:r w:rsidRPr="00237B6E">
        <w:rPr>
          <w:u w:val="single"/>
        </w:rPr>
        <w:t>Verejný obstarávateľ:</w:t>
      </w:r>
      <w:r>
        <w:t xml:space="preserve"> </w:t>
      </w:r>
    </w:p>
    <w:p w:rsidR="00237B6E" w:rsidRDefault="00237B6E" w:rsidP="00237B6E">
      <w:pPr>
        <w:spacing w:after="0" w:line="240" w:lineRule="auto"/>
        <w:jc w:val="both"/>
      </w:pPr>
      <w:r>
        <w:t>Zemplínske múzeum v Michalovciach</w:t>
      </w:r>
    </w:p>
    <w:p w:rsidR="00237B6E" w:rsidRDefault="00237B6E" w:rsidP="00237B6E">
      <w:pPr>
        <w:spacing w:after="0" w:line="240" w:lineRule="auto"/>
        <w:jc w:val="both"/>
      </w:pPr>
    </w:p>
    <w:p w:rsidR="00237B6E" w:rsidRPr="00354C85" w:rsidRDefault="00237B6E" w:rsidP="00237B6E">
      <w:pPr>
        <w:spacing w:after="0" w:line="240" w:lineRule="auto"/>
        <w:jc w:val="both"/>
        <w:rPr>
          <w:u w:val="single"/>
        </w:rPr>
      </w:pPr>
      <w:r w:rsidRPr="00354C85">
        <w:rPr>
          <w:u w:val="single"/>
        </w:rPr>
        <w:t>Názov súťaže:</w:t>
      </w:r>
    </w:p>
    <w:p w:rsidR="00237B6E" w:rsidRDefault="00237B6E" w:rsidP="00237B6E">
      <w:pPr>
        <w:spacing w:after="0" w:line="240" w:lineRule="auto"/>
        <w:jc w:val="both"/>
      </w:pPr>
      <w:r>
        <w:t>„Prírodovedná expozícia Zemplínskeho múzea v Michalovciach s názvom VODA – ZEM – VZDUCH“</w:t>
      </w:r>
    </w:p>
    <w:p w:rsidR="00237B6E" w:rsidRDefault="00237B6E" w:rsidP="00237B6E">
      <w:pPr>
        <w:spacing w:after="0" w:line="240" w:lineRule="auto"/>
        <w:jc w:val="both"/>
      </w:pPr>
    </w:p>
    <w:p w:rsidR="00237B6E" w:rsidRDefault="00237B6E" w:rsidP="00237B6E">
      <w:pPr>
        <w:spacing w:after="0" w:line="240" w:lineRule="auto"/>
        <w:jc w:val="both"/>
      </w:pPr>
    </w:p>
    <w:p w:rsidR="00237B6E" w:rsidRDefault="00237B6E" w:rsidP="00237B6E">
      <w:pPr>
        <w:spacing w:after="0" w:line="240" w:lineRule="auto"/>
        <w:jc w:val="both"/>
      </w:pPr>
    </w:p>
    <w:p w:rsidR="00237B6E" w:rsidRDefault="00237B6E" w:rsidP="00237B6E">
      <w:pPr>
        <w:spacing w:after="0" w:line="240" w:lineRule="auto"/>
        <w:jc w:val="both"/>
      </w:pPr>
    </w:p>
    <w:p w:rsidR="001D7AF8" w:rsidRDefault="001D7AF8" w:rsidP="00237B6E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Východiskový stav:</w:t>
      </w:r>
    </w:p>
    <w:p w:rsidR="001D7AF8" w:rsidRDefault="001D7AF8" w:rsidP="00237B6E">
      <w:pPr>
        <w:spacing w:after="0" w:line="240" w:lineRule="auto"/>
        <w:jc w:val="both"/>
      </w:pPr>
      <w:r>
        <w:t xml:space="preserve">Zemplínske múzeum sídli v priestoroch </w:t>
      </w:r>
      <w:proofErr w:type="spellStart"/>
      <w:r>
        <w:t>Sztárayovského</w:t>
      </w:r>
      <w:proofErr w:type="spellEnd"/>
      <w:r>
        <w:t xml:space="preserve"> kaštieľa v Michalovciach. Objekt múzea pozostáva z hlavného kaštieľa, národnej kultúrnej pamiatky  a priľahlých stavieb, z ktorých niektoré majú a niektoré nemajú status národnej kultúrnej pamiatky. </w:t>
      </w:r>
    </w:p>
    <w:p w:rsidR="001D7AF8" w:rsidRDefault="001D7AF8" w:rsidP="00237B6E">
      <w:pPr>
        <w:spacing w:after="0" w:line="240" w:lineRule="auto"/>
        <w:jc w:val="both"/>
      </w:pPr>
      <w:r>
        <w:t xml:space="preserve">V posledných rokoch objekt hlavného kaštieľa prešiel komplexnou stavebnou rekonštrukciou a obnovou. Následne dochádza k postupnému  budovaniu nových expozícií v zrekonštruovaných priestoroch (už došlo k vybudovaniu napr. archeologickej expozície, expozície klenotnice). </w:t>
      </w:r>
    </w:p>
    <w:p w:rsidR="001D7AF8" w:rsidRDefault="001D7AF8" w:rsidP="00237B6E">
      <w:pPr>
        <w:spacing w:after="0" w:line="240" w:lineRule="auto"/>
        <w:jc w:val="both"/>
      </w:pPr>
      <w:r>
        <w:t xml:space="preserve">Predmetná súťaž návrhov je realizovaná v súvislosti s dobudovaním ďalšej časti expozičných priestorov hlavného kaštieľa o prírodovednú expozíciu. </w:t>
      </w:r>
    </w:p>
    <w:p w:rsidR="001D7AF8" w:rsidRDefault="001D7AF8" w:rsidP="00237B6E">
      <w:pPr>
        <w:spacing w:after="0" w:line="240" w:lineRule="auto"/>
        <w:jc w:val="both"/>
      </w:pPr>
    </w:p>
    <w:p w:rsidR="001D7AF8" w:rsidRPr="001D7AF8" w:rsidRDefault="001D7AF8" w:rsidP="00237B6E">
      <w:pPr>
        <w:spacing w:after="0" w:line="240" w:lineRule="auto"/>
        <w:jc w:val="both"/>
        <w:rPr>
          <w:u w:val="single"/>
        </w:rPr>
      </w:pPr>
      <w:r w:rsidRPr="001D7AF8">
        <w:rPr>
          <w:u w:val="single"/>
        </w:rPr>
        <w:t>Cieľ a</w:t>
      </w:r>
      <w:r w:rsidR="007077E1">
        <w:rPr>
          <w:u w:val="single"/>
        </w:rPr>
        <w:t xml:space="preserve"> základný </w:t>
      </w:r>
      <w:r w:rsidRPr="001D7AF8">
        <w:rPr>
          <w:u w:val="single"/>
        </w:rPr>
        <w:t xml:space="preserve">opis:  </w:t>
      </w:r>
    </w:p>
    <w:p w:rsidR="00237B6E" w:rsidRDefault="00237B6E" w:rsidP="00237B6E">
      <w:pPr>
        <w:spacing w:after="0" w:line="240" w:lineRule="auto"/>
        <w:jc w:val="both"/>
      </w:pPr>
      <w:r>
        <w:t xml:space="preserve">Predmetom súťaže návrhov je vypracovanie a predloženie architektonicko-výtvarného návrhu expozície s názvom „Prírodovedná expozícia Zemplínskeho múzea v Michalovciach s názvom VODA – ZEM – VZDUCH“ </w:t>
      </w:r>
      <w:r w:rsidR="001D7AF8">
        <w:t>v intenciách</w:t>
      </w:r>
      <w:r>
        <w:t xml:space="preserve"> vypracovaného libreta a ideového návrhu, ktorý vypracovala Mgr. Lívia </w:t>
      </w:r>
      <w:proofErr w:type="spellStart"/>
      <w:r>
        <w:t>Želisková</w:t>
      </w:r>
      <w:proofErr w:type="spellEnd"/>
      <w:r>
        <w:t xml:space="preserve"> odborná pracovníčka Zemplínskeho múzea. </w:t>
      </w:r>
    </w:p>
    <w:p w:rsidR="001D7AF8" w:rsidRDefault="001D7AF8" w:rsidP="00237B6E">
      <w:pPr>
        <w:spacing w:after="0" w:line="240" w:lineRule="auto"/>
        <w:jc w:val="both"/>
      </w:pPr>
      <w:r>
        <w:t>Účelom</w:t>
      </w:r>
      <w:r w:rsidR="00237B6E">
        <w:t xml:space="preserve"> súťaže návrhov </w:t>
      </w:r>
      <w:r>
        <w:t>je</w:t>
      </w:r>
      <w:r w:rsidR="00237B6E">
        <w:t xml:space="preserve"> výber najlepšieho architektonicko-výtvarného návrhu novej modernej expozície s návrhom </w:t>
      </w:r>
      <w:r>
        <w:t xml:space="preserve">tradičných a </w:t>
      </w:r>
      <w:r w:rsidR="00237B6E">
        <w:t xml:space="preserve">SMART </w:t>
      </w:r>
      <w:r>
        <w:t xml:space="preserve">expozičných </w:t>
      </w:r>
      <w:r w:rsidR="00237B6E">
        <w:t>prvkov.</w:t>
      </w:r>
      <w:r>
        <w:t xml:space="preserve"> </w:t>
      </w:r>
    </w:p>
    <w:p w:rsidR="0052788E" w:rsidRDefault="001D7AF8" w:rsidP="00237B6E">
      <w:pPr>
        <w:spacing w:after="0" w:line="240" w:lineRule="auto"/>
        <w:jc w:val="both"/>
      </w:pPr>
      <w:r>
        <w:t xml:space="preserve">Cieľom súťažného návrhu má byť spojiť scenár kurátora prírodovednej zbierky </w:t>
      </w:r>
      <w:r w:rsidR="0052788E">
        <w:t>s priestorovými možnosťami riešeného priestoru a navrhnúť dispozično-prevádzkové</w:t>
      </w:r>
      <w:r w:rsidR="007077E1">
        <w:t xml:space="preserve">, </w:t>
      </w:r>
      <w:r w:rsidR="0052788E">
        <w:t xml:space="preserve">materiálové </w:t>
      </w:r>
      <w:r w:rsidR="007077E1">
        <w:t xml:space="preserve">a </w:t>
      </w:r>
      <w:r w:rsidR="0052788E">
        <w:t>výtvarno-kompozičné riešenie</w:t>
      </w:r>
      <w:r w:rsidR="007077E1">
        <w:t xml:space="preserve">. </w:t>
      </w:r>
      <w:r w:rsidR="0052788E">
        <w:t>Súčasťou riešenia má byť aj  koncepcia informačného systému inštalačných prvkov a</w:t>
      </w:r>
      <w:r w:rsidR="007077E1">
        <w:t> </w:t>
      </w:r>
      <w:r w:rsidR="0052788E">
        <w:t>interaktívnych</w:t>
      </w:r>
      <w:r w:rsidR="007077E1">
        <w:t xml:space="preserve"> SMART</w:t>
      </w:r>
      <w:r w:rsidR="0052788E">
        <w:t xml:space="preserve"> prvkov v symbióze s tradičnými zbierkovými predmetmi.</w:t>
      </w:r>
      <w:r w:rsidR="007077E1">
        <w:t xml:space="preserve"> Navrhované riešenie musí rešpektovať priestorové usporiadanie riešených miestností a musí s ostanými expozičnými priestormi pôsobiť harmonicky. </w:t>
      </w:r>
    </w:p>
    <w:p w:rsidR="007077E1" w:rsidRDefault="007077E1" w:rsidP="00237B6E">
      <w:pPr>
        <w:spacing w:after="0" w:line="240" w:lineRule="auto"/>
        <w:jc w:val="both"/>
      </w:pPr>
    </w:p>
    <w:p w:rsidR="007077E1" w:rsidRPr="007077E1" w:rsidRDefault="007077E1" w:rsidP="00237B6E">
      <w:pPr>
        <w:spacing w:after="0" w:line="240" w:lineRule="auto"/>
        <w:jc w:val="both"/>
        <w:rPr>
          <w:u w:val="single"/>
        </w:rPr>
      </w:pPr>
      <w:r w:rsidRPr="007077E1">
        <w:rPr>
          <w:u w:val="single"/>
        </w:rPr>
        <w:t>Parametre a umiestnenie riešeného priestoru</w:t>
      </w:r>
      <w:r>
        <w:rPr>
          <w:u w:val="single"/>
        </w:rPr>
        <w:t>:</w:t>
      </w:r>
      <w:r w:rsidRPr="007077E1">
        <w:rPr>
          <w:u w:val="single"/>
        </w:rPr>
        <w:t xml:space="preserve"> </w:t>
      </w:r>
    </w:p>
    <w:p w:rsidR="007077E1" w:rsidRDefault="007077E1" w:rsidP="007077E1">
      <w:pPr>
        <w:spacing w:after="0" w:line="240" w:lineRule="auto"/>
        <w:jc w:val="both"/>
      </w:pPr>
      <w:r>
        <w:t>Ide o vybudovanie novej expozície. Nová expozícia bude umiestnená na prízemí západného krídla hlavného kaštieľa</w:t>
      </w:r>
      <w:r w:rsidR="00525620">
        <w:t>, Košický kraj, okres Michalovce, kataster Michalovce, areál Zemplínskeho múzea, Kostolné námestie 1</w:t>
      </w:r>
      <w:r>
        <w:t xml:space="preserve">. </w:t>
      </w:r>
      <w:r w:rsidR="00525620">
        <w:t xml:space="preserve">Riešený priestor pozostáva z </w:t>
      </w:r>
      <w:r>
        <w:t>tr</w:t>
      </w:r>
      <w:r w:rsidR="00525620">
        <w:t>och</w:t>
      </w:r>
      <w:r>
        <w:t xml:space="preserve"> miestnost</w:t>
      </w:r>
      <w:r w:rsidR="00525620">
        <w:t>í</w:t>
      </w:r>
      <w:r>
        <w:t xml:space="preserve"> s celkovou plochou cca 152 m². </w:t>
      </w:r>
      <w:r w:rsidR="00525620">
        <w:t xml:space="preserve">Podrobnejšie rozmery a detaily situácie sú v súťažných pomôckach. </w:t>
      </w:r>
    </w:p>
    <w:p w:rsidR="003D1C86" w:rsidRDefault="003D1C86" w:rsidP="007077E1">
      <w:pPr>
        <w:spacing w:after="0" w:line="240" w:lineRule="auto"/>
        <w:jc w:val="both"/>
      </w:pPr>
    </w:p>
    <w:p w:rsidR="003D1C86" w:rsidRPr="003D1C86" w:rsidRDefault="003D1C86" w:rsidP="007077E1">
      <w:pPr>
        <w:spacing w:after="0" w:line="240" w:lineRule="auto"/>
        <w:jc w:val="both"/>
        <w:rPr>
          <w:u w:val="single"/>
        </w:rPr>
      </w:pPr>
      <w:r w:rsidRPr="003D1C86">
        <w:rPr>
          <w:u w:val="single"/>
        </w:rPr>
        <w:t>Libreto expozície</w:t>
      </w:r>
      <w:r w:rsidRPr="003D1C86">
        <w:t>: Nachádza sa v súťažných pomôckach</w:t>
      </w:r>
      <w:r>
        <w:t>, pričom je doplnené o zoznam dostupných exponátov</w:t>
      </w:r>
      <w:r w:rsidRPr="003D1C86">
        <w:t>.</w:t>
      </w:r>
      <w:r>
        <w:rPr>
          <w:u w:val="single"/>
        </w:rPr>
        <w:t xml:space="preserve"> </w:t>
      </w:r>
    </w:p>
    <w:p w:rsidR="007077E1" w:rsidRDefault="007077E1" w:rsidP="00237B6E">
      <w:pPr>
        <w:spacing w:after="0" w:line="240" w:lineRule="auto"/>
        <w:jc w:val="both"/>
      </w:pPr>
    </w:p>
    <w:p w:rsidR="007077E1" w:rsidRDefault="003D1C86" w:rsidP="00237B6E">
      <w:pPr>
        <w:spacing w:after="0" w:line="240" w:lineRule="auto"/>
        <w:jc w:val="both"/>
        <w:rPr>
          <w:u w:val="single"/>
        </w:rPr>
      </w:pPr>
      <w:r w:rsidRPr="003D1C86">
        <w:rPr>
          <w:u w:val="single"/>
        </w:rPr>
        <w:t xml:space="preserve">Požiadavky na riešenie (návrh): </w:t>
      </w:r>
    </w:p>
    <w:p w:rsidR="003D1C86" w:rsidRDefault="003D1C86" w:rsidP="003D1C86">
      <w:pPr>
        <w:spacing w:after="0" w:line="240" w:lineRule="auto"/>
        <w:jc w:val="both"/>
      </w:pPr>
      <w:r>
        <w:t>•</w:t>
      </w:r>
      <w:r>
        <w:tab/>
        <w:t xml:space="preserve">Vytvorenie reprezentatívneho priestoru, ktorý bude lákať návštevníkov nielen svojim obsahom, ale aj prevedením a nadčasovosťou pri zachovaní „ducha“  </w:t>
      </w:r>
      <w:proofErr w:type="spellStart"/>
      <w:r>
        <w:t>Sztárayovského</w:t>
      </w:r>
      <w:proofErr w:type="spellEnd"/>
      <w:r>
        <w:t xml:space="preserve">  kaštieľa.</w:t>
      </w:r>
    </w:p>
    <w:p w:rsidR="003D1C86" w:rsidRDefault="003D1C86" w:rsidP="003D1C86">
      <w:pPr>
        <w:spacing w:after="0" w:line="240" w:lineRule="auto"/>
        <w:jc w:val="both"/>
      </w:pPr>
      <w:r>
        <w:t>•</w:t>
      </w:r>
      <w:r>
        <w:tab/>
        <w:t xml:space="preserve">Súťažné návrhy musia zohľadniť tematické členenie expozície v kontexte predloženého libreta, zachovať pamiatkové hodnoty a dbať na celkovú pamiatkovú ochranu objektu, ktorý je národnou kultúrnou pamiatkou, čo znamená minimálne stavebno-technické zásahy. Akékoľvek </w:t>
      </w:r>
      <w:r>
        <w:lastRenderedPageBreak/>
        <w:t xml:space="preserve">zásahy do národnej kultúrnej pamiatky (NKP) musia byť odsúhlasené  Krajským pamiatkovým úradom v Košiciach. </w:t>
      </w:r>
    </w:p>
    <w:p w:rsidR="003D1C86" w:rsidRDefault="003D1C86" w:rsidP="003D1C86">
      <w:pPr>
        <w:spacing w:after="0" w:line="240" w:lineRule="auto"/>
        <w:jc w:val="both"/>
      </w:pPr>
      <w:r>
        <w:t>●</w:t>
      </w:r>
      <w:r>
        <w:tab/>
        <w:t xml:space="preserve">Vzhľadom na limity pamiatkovej ochrany navrhujeme využiť na prezentáciu obsahu variabilný a interaktívny výstavný </w:t>
      </w:r>
      <w:proofErr w:type="spellStart"/>
      <w:r>
        <w:t>fundus</w:t>
      </w:r>
      <w:proofErr w:type="spellEnd"/>
      <w:r>
        <w:t>. Výstavné prvky interiéru by mali byť navrhované ako reverzibilné.</w:t>
      </w:r>
    </w:p>
    <w:p w:rsidR="00C93C98" w:rsidRDefault="003D1C86" w:rsidP="003D1C86">
      <w:pPr>
        <w:spacing w:after="0" w:line="240" w:lineRule="auto"/>
        <w:jc w:val="both"/>
      </w:pPr>
      <w:r>
        <w:t>•</w:t>
      </w:r>
      <w:r>
        <w:tab/>
        <w:t xml:space="preserve">Do návrhu expozície musia byť vhodným spôsobom zakomponované moderné </w:t>
      </w:r>
      <w:proofErr w:type="spellStart"/>
      <w:r>
        <w:t>smart</w:t>
      </w:r>
      <w:proofErr w:type="spellEnd"/>
      <w:r>
        <w:t xml:space="preserve"> technológie a inovatívne prvky, ktoré majú byť doplnkom k vystaveným exponátom a prezentovaným textom/obrazovým materiálom.</w:t>
      </w:r>
      <w:r w:rsidR="00C93C98">
        <w:t xml:space="preserve"> Súčasťou pomôcok je zoznam exponátov, ktorými verejný obstarávateľ disponuje, ktoré je potrebné zohľadniť pri príprave návrhu (nie je nutné použiť všetky exponáty zo zoznamu). </w:t>
      </w:r>
    </w:p>
    <w:p w:rsidR="003D1C86" w:rsidRDefault="003D1C86" w:rsidP="003D1C86">
      <w:pPr>
        <w:spacing w:after="0" w:line="240" w:lineRule="auto"/>
        <w:jc w:val="both"/>
      </w:pPr>
      <w:r>
        <w:t>•</w:t>
      </w:r>
      <w:r>
        <w:tab/>
        <w:t xml:space="preserve">Technické riešenie expozície má zabezpečiť ochranu zbierkových predmetov prostredníctvom uzamykateľných vitrín udržujúcich optimálne podmienky pre uloženie exponátov vrátane jednoduchej a praktickej manipulácie. </w:t>
      </w:r>
    </w:p>
    <w:p w:rsidR="003D1C86" w:rsidRDefault="003D1C86" w:rsidP="003D1C86">
      <w:pPr>
        <w:spacing w:after="0" w:line="240" w:lineRule="auto"/>
        <w:jc w:val="both"/>
      </w:pPr>
      <w:r>
        <w:t>•</w:t>
      </w:r>
      <w:r>
        <w:tab/>
        <w:t>Je potrebné riešiť presvetlenie priestor bezpečným úsporným muzeálnym osvetlením, prípadne podsvietením výstavných vitrín a panelov.</w:t>
      </w:r>
    </w:p>
    <w:p w:rsidR="003D1C86" w:rsidRDefault="003D1C86" w:rsidP="003D1C86">
      <w:pPr>
        <w:spacing w:after="0" w:line="240" w:lineRule="auto"/>
        <w:jc w:val="both"/>
      </w:pPr>
      <w:r>
        <w:t>•</w:t>
      </w:r>
      <w:r>
        <w:tab/>
        <w:t>Osvetlenie by nemalo pôsobiť v priestore rušivo a voči iným priestorovým riešeniam expozície agresívne.</w:t>
      </w:r>
    </w:p>
    <w:p w:rsidR="003D1C86" w:rsidRDefault="003D1C86" w:rsidP="003D1C86">
      <w:pPr>
        <w:spacing w:after="0" w:line="240" w:lineRule="auto"/>
        <w:jc w:val="both"/>
      </w:pPr>
      <w:r>
        <w:t>•</w:t>
      </w:r>
      <w:r>
        <w:tab/>
        <w:t>Spôsob osvetlenia expozície by nemal narušiť orientáciu v priestore a bezpečnosť u návštevníkov.</w:t>
      </w:r>
    </w:p>
    <w:p w:rsidR="003D1C86" w:rsidRPr="003D1C86" w:rsidRDefault="003D1C86" w:rsidP="003D1C86">
      <w:pPr>
        <w:spacing w:after="0" w:line="240" w:lineRule="auto"/>
        <w:jc w:val="both"/>
      </w:pPr>
      <w:r>
        <w:t>•</w:t>
      </w:r>
      <w:r>
        <w:tab/>
      </w:r>
      <w:r w:rsidR="00A22E80">
        <w:t>Súčasťou návrhu má byť, s prihliadnutím na stavebno-technické podmienky riešeného priestoru aj</w:t>
      </w:r>
      <w:r>
        <w:t xml:space="preserve"> prispôsobiť</w:t>
      </w:r>
      <w:r w:rsidR="00A22E80">
        <w:t xml:space="preserve"> a sprístupniť</w:t>
      </w:r>
      <w:r>
        <w:t xml:space="preserve"> obsah novej stálej expozície zdravotne znevýhodneným osobám so </w:t>
      </w:r>
      <w:r w:rsidR="00A22E80">
        <w:t xml:space="preserve">pohybovým / </w:t>
      </w:r>
      <w:r>
        <w:t xml:space="preserve">sluchovým / zrakovým hendikepom – využitie a zakomponovanie hovoriacich dotykových prvkov v expozícii, prípadne použitie videí s posunkovým jazykom a pod. </w:t>
      </w:r>
    </w:p>
    <w:p w:rsidR="00F87F83" w:rsidRDefault="00F87F83" w:rsidP="00F87F83">
      <w:pPr>
        <w:spacing w:after="0" w:line="240" w:lineRule="auto"/>
        <w:jc w:val="both"/>
      </w:pPr>
      <w:r>
        <w:t>●</w:t>
      </w:r>
      <w:r>
        <w:tab/>
        <w:t>Vhodné vizuálne a grafické stvárnenie expozície v kontexte ostatných priestorov NKP.</w:t>
      </w:r>
    </w:p>
    <w:p w:rsidR="00F87F83" w:rsidRDefault="00F87F83" w:rsidP="00F87F83">
      <w:pPr>
        <w:spacing w:after="0" w:line="240" w:lineRule="auto"/>
        <w:jc w:val="both"/>
      </w:pPr>
      <w:r>
        <w:t>●</w:t>
      </w:r>
      <w:r>
        <w:tab/>
        <w:t xml:space="preserve">V návrhu by malo byť predložené typologické, materiálové, farebné riešenie všetkých prvkov </w:t>
      </w:r>
      <w:proofErr w:type="spellStart"/>
      <w:r>
        <w:t>mobiliáru</w:t>
      </w:r>
      <w:proofErr w:type="spellEnd"/>
      <w:r>
        <w:t xml:space="preserve"> expozície a ich napojení v celom riešenom priestore, s dôrazom na užívateľnosť. </w:t>
      </w:r>
    </w:p>
    <w:p w:rsidR="00F87F83" w:rsidRDefault="00F87F83" w:rsidP="00F87F83">
      <w:pPr>
        <w:spacing w:after="0" w:line="240" w:lineRule="auto"/>
        <w:jc w:val="both"/>
      </w:pPr>
      <w:r>
        <w:t>●</w:t>
      </w:r>
      <w:r>
        <w:tab/>
        <w:t xml:space="preserve">Návrh musí spĺňať kritériá na estetiku, bezpečnosť a jasnú orientáciu. </w:t>
      </w:r>
    </w:p>
    <w:p w:rsidR="00F87F83" w:rsidRDefault="00F87F83" w:rsidP="00F87F83">
      <w:pPr>
        <w:spacing w:after="0" w:line="240" w:lineRule="auto"/>
        <w:jc w:val="both"/>
      </w:pPr>
      <w:r>
        <w:t>●</w:t>
      </w:r>
      <w:r>
        <w:tab/>
        <w:t>Návrh expozície musí akceptovať libreto expozície.</w:t>
      </w:r>
    </w:p>
    <w:p w:rsidR="00F87F83" w:rsidRDefault="00F87F83" w:rsidP="00F87F83">
      <w:pPr>
        <w:spacing w:after="0" w:line="240" w:lineRule="auto"/>
        <w:jc w:val="both"/>
      </w:pPr>
      <w:r>
        <w:t>●</w:t>
      </w:r>
      <w:r>
        <w:tab/>
        <w:t>Má vyjadrovať komplexnosť, kreativitu, invenčnosť, originalitu a ochranu prezentovaných exponátov a návštevníkov expozície kaštieľa.</w:t>
      </w:r>
    </w:p>
    <w:p w:rsidR="00F87F83" w:rsidRDefault="00F87F83" w:rsidP="00F87F83">
      <w:pPr>
        <w:spacing w:after="0" w:line="240" w:lineRule="auto"/>
        <w:jc w:val="both"/>
      </w:pPr>
      <w:r>
        <w:t>●</w:t>
      </w:r>
      <w:r>
        <w:tab/>
        <w:t xml:space="preserve">Zohľadniť technickú realizovateľnosť návrhu vzhľadom na štatút kaštieľa ako NKP, ako aj finančné limity na expozíciu. </w:t>
      </w:r>
    </w:p>
    <w:p w:rsidR="0052788E" w:rsidRDefault="0052788E" w:rsidP="00F87F83">
      <w:pPr>
        <w:spacing w:after="0" w:line="240" w:lineRule="auto"/>
        <w:jc w:val="both"/>
      </w:pPr>
    </w:p>
    <w:p w:rsidR="0052788E" w:rsidRDefault="0052788E" w:rsidP="00237B6E">
      <w:pPr>
        <w:spacing w:after="0" w:line="240" w:lineRule="auto"/>
        <w:jc w:val="both"/>
      </w:pPr>
    </w:p>
    <w:p w:rsidR="0052788E" w:rsidRDefault="0052788E" w:rsidP="00237B6E">
      <w:pPr>
        <w:spacing w:after="0" w:line="240" w:lineRule="auto"/>
        <w:jc w:val="both"/>
      </w:pPr>
    </w:p>
    <w:p w:rsidR="00237B6E" w:rsidRDefault="0052788E" w:rsidP="00237B6E">
      <w:pPr>
        <w:spacing w:after="0" w:line="240" w:lineRule="auto"/>
        <w:jc w:val="both"/>
      </w:pPr>
      <w:r>
        <w:t xml:space="preserve">      </w:t>
      </w:r>
      <w:r w:rsidR="00237B6E">
        <w:t xml:space="preserve"> </w:t>
      </w:r>
    </w:p>
    <w:p w:rsidR="00FA05A1" w:rsidRDefault="00FA05A1"/>
    <w:sectPr w:rsidR="00FA05A1" w:rsidSect="00FA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B6E"/>
    <w:rsid w:val="000F5D69"/>
    <w:rsid w:val="001D7AF8"/>
    <w:rsid w:val="00237B6E"/>
    <w:rsid w:val="002911C3"/>
    <w:rsid w:val="003D1C86"/>
    <w:rsid w:val="004934B3"/>
    <w:rsid w:val="00525620"/>
    <w:rsid w:val="0052788E"/>
    <w:rsid w:val="00683861"/>
    <w:rsid w:val="007077E1"/>
    <w:rsid w:val="0089353B"/>
    <w:rsid w:val="009C48BC"/>
    <w:rsid w:val="00A22E80"/>
    <w:rsid w:val="00B42776"/>
    <w:rsid w:val="00C354EE"/>
    <w:rsid w:val="00C93C98"/>
    <w:rsid w:val="00D33346"/>
    <w:rsid w:val="00E3621B"/>
    <w:rsid w:val="00F21566"/>
    <w:rsid w:val="00F87F83"/>
    <w:rsid w:val="00FA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7B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37B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7B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7B6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7B6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5D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5D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STMNTB</dc:creator>
  <cp:lastModifiedBy>STMNTB</cp:lastModifiedBy>
  <cp:revision>10</cp:revision>
  <dcterms:created xsi:type="dcterms:W3CDTF">2024-06-06T09:37:00Z</dcterms:created>
  <dcterms:modified xsi:type="dcterms:W3CDTF">2024-11-27T10:15:00Z</dcterms:modified>
</cp:coreProperties>
</file>