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4A84" w14:textId="5D812B75" w:rsidR="00540A21" w:rsidRPr="00212E05" w:rsidRDefault="00A93048" w:rsidP="00465853">
      <w:pPr>
        <w:spacing w:after="0" w:line="240" w:lineRule="auto"/>
        <w:jc w:val="center"/>
        <w:rPr>
          <w:rFonts w:cs="Calibri"/>
          <w:sz w:val="24"/>
          <w:szCs w:val="24"/>
        </w:rPr>
      </w:pPr>
      <w:r>
        <w:rPr>
          <w:rFonts w:cs="Calibri"/>
          <w:sz w:val="24"/>
          <w:szCs w:val="24"/>
        </w:rPr>
        <w:t xml:space="preserve">  </w:t>
      </w:r>
      <w:r w:rsidR="004413ED">
        <w:rPr>
          <w:rFonts w:cs="Calibri"/>
          <w:noProof/>
          <w:sz w:val="24"/>
          <w:szCs w:val="24"/>
          <w:lang w:eastAsia="sk-SK"/>
        </w:rPr>
        <w:drawing>
          <wp:inline distT="0" distB="0" distL="0" distR="0" wp14:anchorId="58562897" wp14:editId="7E4C9F25">
            <wp:extent cx="2131695" cy="13741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1695" cy="1374140"/>
                    </a:xfrm>
                    <a:prstGeom prst="rect">
                      <a:avLst/>
                    </a:prstGeom>
                    <a:noFill/>
                    <a:ln>
                      <a:noFill/>
                    </a:ln>
                  </pic:spPr>
                </pic:pic>
              </a:graphicData>
            </a:graphic>
          </wp:inline>
        </w:drawing>
      </w:r>
    </w:p>
    <w:p w14:paraId="28039CF8" w14:textId="5B43354D" w:rsidR="00540A21" w:rsidRPr="00212E05" w:rsidRDefault="00540A21" w:rsidP="00465853">
      <w:pPr>
        <w:spacing w:after="0" w:line="240" w:lineRule="auto"/>
        <w:jc w:val="center"/>
        <w:rPr>
          <w:rStyle w:val="Hypertextovprepojenie"/>
          <w:rFonts w:cs="Calibri"/>
          <w:b/>
          <w:bCs/>
          <w:color w:val="auto"/>
          <w:sz w:val="28"/>
          <w:szCs w:val="28"/>
          <w:u w:val="none"/>
        </w:rPr>
      </w:pPr>
      <w:r w:rsidRPr="00212E05">
        <w:rPr>
          <w:rFonts w:cs="Calibri"/>
          <w:b/>
          <w:bCs/>
          <w:sz w:val="28"/>
          <w:szCs w:val="28"/>
        </w:rPr>
        <w:t xml:space="preserve">Mesto Trenčín, Mierové nám. 1/2 , 911 64 Trenčín, </w:t>
      </w:r>
      <w:hyperlink r:id="rId9" w:history="1">
        <w:r w:rsidRPr="00212E05">
          <w:rPr>
            <w:rStyle w:val="Hypertextovprepojenie"/>
            <w:rFonts w:cs="Calibri"/>
            <w:b/>
            <w:bCs/>
            <w:color w:val="auto"/>
            <w:sz w:val="28"/>
            <w:szCs w:val="28"/>
            <w:u w:val="none"/>
          </w:rPr>
          <w:t>www.trencin.sk</w:t>
        </w:r>
      </w:hyperlink>
    </w:p>
    <w:p w14:paraId="3C60BAFE" w14:textId="77777777" w:rsidR="00465853" w:rsidRPr="00212E05" w:rsidRDefault="00465853" w:rsidP="00465853">
      <w:pPr>
        <w:spacing w:after="0" w:line="240" w:lineRule="auto"/>
        <w:jc w:val="center"/>
        <w:rPr>
          <w:rFonts w:cs="Calibri"/>
          <w:sz w:val="24"/>
          <w:szCs w:val="24"/>
        </w:rPr>
      </w:pPr>
    </w:p>
    <w:p w14:paraId="60C3E186" w14:textId="1ABE21FF" w:rsidR="00540A21" w:rsidRPr="00212E05" w:rsidRDefault="004413ED" w:rsidP="00465853">
      <w:pPr>
        <w:spacing w:after="0" w:line="240" w:lineRule="auto"/>
        <w:jc w:val="center"/>
        <w:rPr>
          <w:rFonts w:cs="Calibri"/>
          <w:sz w:val="24"/>
          <w:szCs w:val="24"/>
        </w:rPr>
      </w:pPr>
      <w:r>
        <w:rPr>
          <w:rFonts w:cs="Calibri"/>
          <w:noProof/>
          <w:sz w:val="24"/>
          <w:szCs w:val="24"/>
          <w:lang w:eastAsia="sk-SK"/>
        </w:rPr>
        <w:drawing>
          <wp:inline distT="0" distB="0" distL="0" distR="0" wp14:anchorId="7C60174C" wp14:editId="0B3F697A">
            <wp:extent cx="762635" cy="115252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635" cy="1152525"/>
                    </a:xfrm>
                    <a:prstGeom prst="rect">
                      <a:avLst/>
                    </a:prstGeom>
                    <a:noFill/>
                    <a:ln>
                      <a:noFill/>
                    </a:ln>
                  </pic:spPr>
                </pic:pic>
              </a:graphicData>
            </a:graphic>
          </wp:inline>
        </w:drawing>
      </w:r>
    </w:p>
    <w:p w14:paraId="55AFAAB2" w14:textId="65F26AF4" w:rsidR="00540A21" w:rsidRPr="00212E05" w:rsidRDefault="00540A21" w:rsidP="00465853">
      <w:pPr>
        <w:spacing w:after="0" w:line="240" w:lineRule="auto"/>
        <w:jc w:val="center"/>
        <w:rPr>
          <w:rFonts w:cs="Calibri"/>
          <w:sz w:val="24"/>
          <w:szCs w:val="24"/>
        </w:rPr>
      </w:pPr>
    </w:p>
    <w:p w14:paraId="1FFDF3D3" w14:textId="77777777" w:rsidR="00465853" w:rsidRPr="00212E05" w:rsidRDefault="00465853" w:rsidP="00465853">
      <w:pPr>
        <w:spacing w:after="0" w:line="240" w:lineRule="auto"/>
        <w:jc w:val="center"/>
        <w:rPr>
          <w:rFonts w:cs="Calibri"/>
          <w:sz w:val="24"/>
          <w:szCs w:val="24"/>
        </w:rPr>
      </w:pPr>
    </w:p>
    <w:p w14:paraId="2297DC81" w14:textId="1A02341F" w:rsidR="00540A21" w:rsidRPr="00212E05" w:rsidRDefault="00540A21" w:rsidP="00465853">
      <w:pPr>
        <w:spacing w:before="240" w:after="0" w:line="240" w:lineRule="auto"/>
        <w:jc w:val="center"/>
        <w:rPr>
          <w:rFonts w:cs="Calibri"/>
          <w:b/>
          <w:bCs/>
          <w:sz w:val="56"/>
          <w:szCs w:val="56"/>
          <w:lang w:eastAsia="sk-SK"/>
        </w:rPr>
      </w:pPr>
      <w:r w:rsidRPr="00212E05">
        <w:rPr>
          <w:rFonts w:cs="Calibri"/>
          <w:b/>
          <w:bCs/>
          <w:sz w:val="56"/>
          <w:szCs w:val="56"/>
          <w:lang w:eastAsia="sk-SK"/>
        </w:rPr>
        <w:t>Súťažné podmienky</w:t>
      </w:r>
    </w:p>
    <w:p w14:paraId="36F30AF8" w14:textId="64C7CA55" w:rsidR="00540A21" w:rsidRDefault="003D752C" w:rsidP="00465853">
      <w:pPr>
        <w:spacing w:before="240" w:after="0" w:line="240" w:lineRule="auto"/>
        <w:jc w:val="center"/>
      </w:pPr>
      <w:r w:rsidRPr="000C122A">
        <w:t>ne</w:t>
      </w:r>
      <w:r w:rsidR="00040D96" w:rsidRPr="000C122A">
        <w:t xml:space="preserve">anonymnej </w:t>
      </w:r>
      <w:r w:rsidR="004D7393" w:rsidRPr="000C122A">
        <w:t>krajinársko-</w:t>
      </w:r>
      <w:r w:rsidR="00040D96" w:rsidRPr="000C122A">
        <w:t>architektonickej dvojkolovej súťaž</w:t>
      </w:r>
      <w:r w:rsidR="00500CC6" w:rsidRPr="000C122A">
        <w:t>e</w:t>
      </w:r>
      <w:r w:rsidR="00040D96" w:rsidRPr="000C122A">
        <w:t xml:space="preserve"> návrhov</w:t>
      </w:r>
    </w:p>
    <w:p w14:paraId="24F89839" w14:textId="49C100E7" w:rsidR="00540A21" w:rsidRPr="00264B25" w:rsidRDefault="003C4751" w:rsidP="00465853">
      <w:pPr>
        <w:spacing w:before="240" w:after="0" w:line="240" w:lineRule="auto"/>
        <w:jc w:val="center"/>
        <w:rPr>
          <w:rFonts w:cs="Calibri"/>
          <w:b/>
          <w:sz w:val="28"/>
          <w:szCs w:val="28"/>
        </w:rPr>
      </w:pPr>
      <w:r w:rsidRPr="00264B25">
        <w:rPr>
          <w:rFonts w:cs="Calibri"/>
          <w:b/>
          <w:sz w:val="28"/>
          <w:szCs w:val="28"/>
        </w:rPr>
        <w:t>Trenčiansky luh -</w:t>
      </w:r>
      <w:r w:rsidR="00540A21" w:rsidRPr="00264B25">
        <w:rPr>
          <w:rFonts w:cs="Calibri"/>
          <w:b/>
          <w:sz w:val="28"/>
          <w:szCs w:val="28"/>
        </w:rPr>
        <w:t xml:space="preserve"> revitalizácia </w:t>
      </w:r>
      <w:r w:rsidRPr="00264B25">
        <w:rPr>
          <w:rFonts w:cs="Calibri"/>
          <w:b/>
          <w:sz w:val="28"/>
          <w:szCs w:val="28"/>
        </w:rPr>
        <w:t>Rekreačno-vzdelávacej zóny</w:t>
      </w:r>
    </w:p>
    <w:p w14:paraId="798391BB" w14:textId="77777777" w:rsidR="00465853" w:rsidRPr="00264B25" w:rsidRDefault="00465853" w:rsidP="00465853">
      <w:pPr>
        <w:spacing w:after="0" w:line="240" w:lineRule="auto"/>
        <w:jc w:val="center"/>
        <w:rPr>
          <w:rFonts w:cs="Calibri"/>
          <w:sz w:val="28"/>
          <w:szCs w:val="28"/>
        </w:rPr>
      </w:pPr>
    </w:p>
    <w:p w14:paraId="6FF48B29" w14:textId="77777777" w:rsidR="00540A21" w:rsidRPr="00264B25" w:rsidRDefault="00540A21" w:rsidP="00465853">
      <w:pPr>
        <w:spacing w:after="0" w:line="240" w:lineRule="auto"/>
        <w:jc w:val="both"/>
        <w:rPr>
          <w:rFonts w:cs="Calibri"/>
          <w:sz w:val="24"/>
          <w:szCs w:val="24"/>
          <w:lang w:eastAsia="sk-SK"/>
        </w:rPr>
      </w:pPr>
    </w:p>
    <w:p w14:paraId="138B968A" w14:textId="3A7F5100" w:rsidR="00540A21" w:rsidRPr="00212E05" w:rsidRDefault="00540A21" w:rsidP="00465853">
      <w:pPr>
        <w:spacing w:after="0" w:line="240" w:lineRule="auto"/>
        <w:jc w:val="both"/>
        <w:rPr>
          <w:rFonts w:cs="Calibri"/>
          <w:sz w:val="24"/>
          <w:szCs w:val="24"/>
        </w:rPr>
      </w:pPr>
      <w:r w:rsidRPr="00264B25">
        <w:rPr>
          <w:rFonts w:cs="Calibri"/>
          <w:sz w:val="24"/>
          <w:szCs w:val="24"/>
          <w:lang w:eastAsia="sk-SK"/>
        </w:rPr>
        <w:t>Táto súťaž sa riadi podľa ustanovení pre zadávanie zákazky podľa § 117  a </w:t>
      </w:r>
      <w:proofErr w:type="spellStart"/>
      <w:r w:rsidRPr="00264B25">
        <w:rPr>
          <w:rFonts w:cs="Calibri"/>
          <w:sz w:val="24"/>
          <w:szCs w:val="24"/>
          <w:lang w:eastAsia="sk-SK"/>
        </w:rPr>
        <w:t>nasl</w:t>
      </w:r>
      <w:proofErr w:type="spellEnd"/>
      <w:r w:rsidRPr="00264B25">
        <w:rPr>
          <w:rFonts w:cs="Calibri"/>
          <w:sz w:val="24"/>
          <w:szCs w:val="24"/>
          <w:lang w:eastAsia="sk-SK"/>
        </w:rPr>
        <w:t>. zákona č. 343/2015 Z. z. o verejnom obstarávaní a o zmene a doplnení niektorých zákonov (ďalej len „ZVO“) a podľa uplatniteľných ustanovení Súťažného poriadku Slovenskej komory architektov</w:t>
      </w:r>
      <w:r w:rsidRPr="00212E05">
        <w:rPr>
          <w:rFonts w:cs="Calibri"/>
          <w:sz w:val="24"/>
          <w:szCs w:val="24"/>
          <w:lang w:eastAsia="sk-SK"/>
        </w:rPr>
        <w:t xml:space="preserve"> a jeho dodatkov.</w:t>
      </w:r>
      <w:r w:rsidRPr="00212E05">
        <w:rPr>
          <w:rFonts w:cs="Calibri"/>
          <w:sz w:val="24"/>
          <w:szCs w:val="24"/>
        </w:rPr>
        <w:t xml:space="preserve"> </w:t>
      </w:r>
    </w:p>
    <w:p w14:paraId="3A82BB09" w14:textId="0A8A3008" w:rsidR="00540A21" w:rsidRPr="00212E05" w:rsidRDefault="00540A21" w:rsidP="00465853">
      <w:pPr>
        <w:spacing w:after="0" w:line="240" w:lineRule="auto"/>
        <w:jc w:val="both"/>
        <w:rPr>
          <w:rFonts w:cs="Calibri"/>
          <w:sz w:val="24"/>
          <w:szCs w:val="24"/>
        </w:rPr>
      </w:pPr>
      <w:r w:rsidRPr="00212E05">
        <w:rPr>
          <w:rFonts w:cs="Calibri"/>
          <w:sz w:val="24"/>
          <w:szCs w:val="24"/>
        </w:rPr>
        <w:t xml:space="preserve">  </w:t>
      </w:r>
    </w:p>
    <w:p w14:paraId="5C1310ED" w14:textId="7175C1E4" w:rsidR="00234233" w:rsidRPr="001709AF" w:rsidRDefault="00234233" w:rsidP="00234233">
      <w:pPr>
        <w:spacing w:after="0" w:line="240" w:lineRule="auto"/>
        <w:jc w:val="both"/>
        <w:rPr>
          <w:rFonts w:cs="Calibri"/>
          <w:bCs/>
          <w:color w:val="000000"/>
          <w:sz w:val="24"/>
          <w:szCs w:val="24"/>
          <w:lang w:eastAsia="sk-SK"/>
        </w:rPr>
      </w:pPr>
      <w:r w:rsidRPr="001709AF">
        <w:rPr>
          <w:rFonts w:cs="Calibri"/>
          <w:bCs/>
          <w:color w:val="000000"/>
          <w:sz w:val="24"/>
          <w:szCs w:val="24"/>
          <w:lang w:eastAsia="sk-SK"/>
        </w:rPr>
        <w:t xml:space="preserve">Tieto súťažné podmienky boli prerokované a schválené na úvodnom zasadnutí poroty súťaže dňa </w:t>
      </w:r>
      <w:r w:rsidR="00B93608" w:rsidRPr="001709AF">
        <w:rPr>
          <w:rFonts w:cs="Calibri"/>
          <w:bCs/>
          <w:sz w:val="24"/>
          <w:szCs w:val="24"/>
          <w:lang w:eastAsia="sk-SK"/>
        </w:rPr>
        <w:t>10</w:t>
      </w:r>
      <w:r w:rsidRPr="001709AF">
        <w:rPr>
          <w:rFonts w:cs="Calibri"/>
          <w:bCs/>
          <w:sz w:val="24"/>
          <w:szCs w:val="24"/>
          <w:lang w:eastAsia="sk-SK"/>
        </w:rPr>
        <w:t>.</w:t>
      </w:r>
      <w:r w:rsidR="00B93608" w:rsidRPr="001709AF">
        <w:rPr>
          <w:rFonts w:cs="Calibri"/>
          <w:bCs/>
          <w:sz w:val="24"/>
          <w:szCs w:val="24"/>
          <w:lang w:eastAsia="sk-SK"/>
        </w:rPr>
        <w:t>2</w:t>
      </w:r>
      <w:r w:rsidRPr="001709AF">
        <w:rPr>
          <w:rFonts w:cs="Calibri"/>
          <w:bCs/>
          <w:sz w:val="24"/>
          <w:szCs w:val="24"/>
          <w:lang w:eastAsia="sk-SK"/>
        </w:rPr>
        <w:t>.202</w:t>
      </w:r>
      <w:r w:rsidR="003C4751" w:rsidRPr="001709AF">
        <w:rPr>
          <w:rFonts w:cs="Calibri"/>
          <w:bCs/>
          <w:sz w:val="24"/>
          <w:szCs w:val="24"/>
          <w:lang w:eastAsia="sk-SK"/>
        </w:rPr>
        <w:t>3</w:t>
      </w:r>
      <w:r w:rsidRPr="001709AF">
        <w:rPr>
          <w:rFonts w:cs="Calibri"/>
          <w:bCs/>
          <w:sz w:val="24"/>
          <w:szCs w:val="24"/>
          <w:lang w:eastAsia="sk-SK"/>
        </w:rPr>
        <w:t xml:space="preserve"> </w:t>
      </w:r>
      <w:r w:rsidRPr="001709AF">
        <w:rPr>
          <w:rFonts w:cs="Calibri"/>
          <w:bCs/>
          <w:color w:val="000000"/>
          <w:sz w:val="24"/>
          <w:szCs w:val="24"/>
          <w:lang w:eastAsia="sk-SK"/>
        </w:rPr>
        <w:t xml:space="preserve">a overené Slovenskou komorou </w:t>
      </w:r>
      <w:r w:rsidRPr="001709AF">
        <w:rPr>
          <w:rFonts w:cs="Calibri"/>
          <w:bCs/>
          <w:sz w:val="24"/>
          <w:szCs w:val="24"/>
          <w:lang w:eastAsia="sk-SK"/>
        </w:rPr>
        <w:t xml:space="preserve">architektov dňa </w:t>
      </w:r>
      <w:r w:rsidR="009451A9" w:rsidRPr="001709AF">
        <w:rPr>
          <w:rFonts w:cs="Calibri"/>
          <w:bCs/>
          <w:sz w:val="24"/>
          <w:szCs w:val="24"/>
          <w:lang w:eastAsia="sk-SK"/>
        </w:rPr>
        <w:t>2</w:t>
      </w:r>
      <w:r w:rsidR="0054731E" w:rsidRPr="001709AF">
        <w:rPr>
          <w:rFonts w:cs="Calibri"/>
          <w:bCs/>
          <w:sz w:val="24"/>
          <w:szCs w:val="24"/>
          <w:lang w:eastAsia="sk-SK"/>
        </w:rPr>
        <w:t>0</w:t>
      </w:r>
      <w:r w:rsidRPr="001709AF">
        <w:rPr>
          <w:rFonts w:cs="Calibri"/>
          <w:bCs/>
          <w:sz w:val="24"/>
          <w:szCs w:val="24"/>
          <w:lang w:eastAsia="sk-SK"/>
        </w:rPr>
        <w:t>.</w:t>
      </w:r>
      <w:r w:rsidR="009451A9" w:rsidRPr="001709AF">
        <w:rPr>
          <w:rFonts w:cs="Calibri"/>
          <w:bCs/>
          <w:sz w:val="24"/>
          <w:szCs w:val="24"/>
          <w:lang w:eastAsia="sk-SK"/>
        </w:rPr>
        <w:t>2</w:t>
      </w:r>
      <w:r w:rsidRPr="001709AF">
        <w:rPr>
          <w:rFonts w:cs="Calibri"/>
          <w:bCs/>
          <w:sz w:val="24"/>
          <w:szCs w:val="24"/>
          <w:lang w:eastAsia="sk-SK"/>
        </w:rPr>
        <w:t>.202</w:t>
      </w:r>
      <w:r w:rsidR="003C4751" w:rsidRPr="001709AF">
        <w:rPr>
          <w:rFonts w:cs="Calibri"/>
          <w:bCs/>
          <w:sz w:val="24"/>
          <w:szCs w:val="24"/>
          <w:lang w:eastAsia="sk-SK"/>
        </w:rPr>
        <w:t>3</w:t>
      </w:r>
      <w:r w:rsidRPr="001709AF">
        <w:rPr>
          <w:rFonts w:cs="Calibri"/>
          <w:bCs/>
          <w:sz w:val="24"/>
          <w:szCs w:val="24"/>
          <w:lang w:eastAsia="sk-SK"/>
        </w:rPr>
        <w:t xml:space="preserve"> pod číslom: KA-</w:t>
      </w:r>
      <w:r w:rsidR="009451A9" w:rsidRPr="001709AF">
        <w:rPr>
          <w:rFonts w:cs="Calibri"/>
          <w:bCs/>
          <w:sz w:val="24"/>
          <w:szCs w:val="24"/>
          <w:lang w:eastAsia="sk-SK"/>
        </w:rPr>
        <w:t>10</w:t>
      </w:r>
      <w:r w:rsidR="00E069DF" w:rsidRPr="001709AF">
        <w:rPr>
          <w:rFonts w:cs="Calibri"/>
          <w:bCs/>
          <w:sz w:val="24"/>
          <w:szCs w:val="24"/>
          <w:lang w:eastAsia="sk-SK"/>
        </w:rPr>
        <w:t>4</w:t>
      </w:r>
      <w:r w:rsidRPr="001709AF">
        <w:rPr>
          <w:rFonts w:cs="Calibri"/>
          <w:bCs/>
          <w:sz w:val="24"/>
          <w:szCs w:val="24"/>
          <w:lang w:eastAsia="sk-SK"/>
        </w:rPr>
        <w:t>/202</w:t>
      </w:r>
      <w:r w:rsidR="009451A9" w:rsidRPr="001709AF">
        <w:rPr>
          <w:rFonts w:cs="Calibri"/>
          <w:bCs/>
          <w:sz w:val="24"/>
          <w:szCs w:val="24"/>
          <w:lang w:eastAsia="sk-SK"/>
        </w:rPr>
        <w:t>3</w:t>
      </w:r>
      <w:r w:rsidRPr="001709AF">
        <w:rPr>
          <w:rFonts w:cs="Calibri"/>
          <w:bCs/>
          <w:sz w:val="24"/>
          <w:szCs w:val="24"/>
          <w:lang w:eastAsia="sk-SK"/>
        </w:rPr>
        <w:t xml:space="preserve">. </w:t>
      </w:r>
    </w:p>
    <w:p w14:paraId="444E1752" w14:textId="477AA5F3" w:rsidR="00540A21" w:rsidRPr="001709AF" w:rsidRDefault="00540A21" w:rsidP="00465853">
      <w:pPr>
        <w:spacing w:after="0" w:line="240" w:lineRule="auto"/>
        <w:jc w:val="both"/>
        <w:rPr>
          <w:rFonts w:cs="Calibri"/>
          <w:sz w:val="24"/>
          <w:szCs w:val="24"/>
        </w:rPr>
      </w:pPr>
    </w:p>
    <w:p w14:paraId="473D2E39" w14:textId="77777777" w:rsidR="00465853" w:rsidRPr="001709AF" w:rsidRDefault="00465853" w:rsidP="00465853">
      <w:pPr>
        <w:spacing w:after="0" w:line="240" w:lineRule="auto"/>
        <w:jc w:val="both"/>
        <w:rPr>
          <w:rFonts w:cs="Calibri"/>
          <w:sz w:val="24"/>
          <w:szCs w:val="24"/>
        </w:rPr>
      </w:pPr>
    </w:p>
    <w:p w14:paraId="1DA4709B" w14:textId="5E15529E" w:rsidR="00540A21" w:rsidRPr="001709AF" w:rsidRDefault="00540A21" w:rsidP="00465853">
      <w:pPr>
        <w:spacing w:after="0" w:line="240" w:lineRule="auto"/>
        <w:rPr>
          <w:rFonts w:cs="Calibri"/>
          <w:sz w:val="24"/>
          <w:szCs w:val="24"/>
          <w:lang w:eastAsia="sk-SK"/>
        </w:rPr>
      </w:pPr>
      <w:r w:rsidRPr="001709AF">
        <w:rPr>
          <w:rFonts w:cs="Calibri"/>
          <w:sz w:val="24"/>
          <w:szCs w:val="24"/>
          <w:lang w:eastAsia="sk-SK"/>
        </w:rPr>
        <w:t xml:space="preserve">V Trenčíne, dňa </w:t>
      </w:r>
      <w:r w:rsidR="00AA6260" w:rsidRPr="001709AF">
        <w:rPr>
          <w:rFonts w:cs="Calibri"/>
          <w:sz w:val="24"/>
          <w:szCs w:val="24"/>
          <w:lang w:eastAsia="sk-SK"/>
        </w:rPr>
        <w:t>22</w:t>
      </w:r>
      <w:r w:rsidR="0090165C" w:rsidRPr="001709AF">
        <w:rPr>
          <w:rFonts w:cs="Calibri"/>
          <w:sz w:val="24"/>
          <w:szCs w:val="24"/>
          <w:lang w:eastAsia="sk-SK"/>
        </w:rPr>
        <w:t>.</w:t>
      </w:r>
      <w:r w:rsidR="00AA6260" w:rsidRPr="001709AF">
        <w:rPr>
          <w:rFonts w:cs="Calibri"/>
          <w:sz w:val="24"/>
          <w:szCs w:val="24"/>
          <w:lang w:eastAsia="sk-SK"/>
        </w:rPr>
        <w:t>2</w:t>
      </w:r>
      <w:r w:rsidR="0090165C" w:rsidRPr="001709AF">
        <w:rPr>
          <w:rFonts w:cs="Calibri"/>
          <w:sz w:val="24"/>
          <w:szCs w:val="24"/>
          <w:lang w:eastAsia="sk-SK"/>
        </w:rPr>
        <w:t>.202</w:t>
      </w:r>
      <w:r w:rsidR="003C4751" w:rsidRPr="001709AF">
        <w:rPr>
          <w:rFonts w:cs="Calibri"/>
          <w:sz w:val="24"/>
          <w:szCs w:val="24"/>
          <w:lang w:eastAsia="sk-SK"/>
        </w:rPr>
        <w:t>3</w:t>
      </w:r>
      <w:r w:rsidRPr="001709AF">
        <w:rPr>
          <w:rFonts w:cs="Calibri"/>
          <w:sz w:val="24"/>
          <w:szCs w:val="24"/>
        </w:rPr>
        <w:tab/>
      </w:r>
      <w:r w:rsidRPr="001709AF">
        <w:rPr>
          <w:rFonts w:cs="Calibri"/>
          <w:sz w:val="24"/>
          <w:szCs w:val="24"/>
        </w:rPr>
        <w:tab/>
      </w:r>
      <w:r w:rsidRPr="001709AF">
        <w:rPr>
          <w:rFonts w:cs="Calibri"/>
          <w:sz w:val="24"/>
          <w:szCs w:val="24"/>
        </w:rPr>
        <w:tab/>
      </w:r>
      <w:r w:rsidRPr="001709AF">
        <w:rPr>
          <w:rFonts w:cs="Calibri"/>
          <w:sz w:val="24"/>
          <w:szCs w:val="24"/>
        </w:rPr>
        <w:tab/>
      </w:r>
      <w:r w:rsidRPr="001709AF">
        <w:rPr>
          <w:rFonts w:cs="Calibri"/>
          <w:sz w:val="24"/>
          <w:szCs w:val="24"/>
        </w:rPr>
        <w:tab/>
        <w:t>-----------------------------------------</w:t>
      </w:r>
      <w:r w:rsidRPr="001709AF">
        <w:rPr>
          <w:rFonts w:cs="Calibri"/>
          <w:sz w:val="24"/>
          <w:szCs w:val="24"/>
        </w:rPr>
        <w:tab/>
      </w:r>
      <w:r w:rsidRPr="001709AF">
        <w:rPr>
          <w:rFonts w:cs="Calibri"/>
          <w:sz w:val="24"/>
          <w:szCs w:val="24"/>
        </w:rPr>
        <w:tab/>
      </w:r>
      <w:r w:rsidRPr="001709AF">
        <w:rPr>
          <w:rFonts w:cs="Calibri"/>
          <w:sz w:val="24"/>
          <w:szCs w:val="24"/>
        </w:rPr>
        <w:tab/>
        <w:t xml:space="preserve">      </w:t>
      </w:r>
      <w:r w:rsidRPr="001709AF">
        <w:rPr>
          <w:rFonts w:cs="Calibri"/>
          <w:sz w:val="24"/>
          <w:szCs w:val="24"/>
          <w:lang w:eastAsia="sk-SK"/>
        </w:rPr>
        <w:t xml:space="preserve">                                                                                </w:t>
      </w:r>
      <w:r w:rsidR="006C5B1B" w:rsidRPr="001709AF">
        <w:rPr>
          <w:rFonts w:cs="Calibri"/>
          <w:sz w:val="24"/>
          <w:szCs w:val="24"/>
          <w:lang w:eastAsia="sk-SK"/>
        </w:rPr>
        <w:t xml:space="preserve"> </w:t>
      </w:r>
      <w:r w:rsidRPr="001709AF">
        <w:rPr>
          <w:rFonts w:cs="Calibri"/>
          <w:sz w:val="24"/>
          <w:szCs w:val="24"/>
          <w:lang w:eastAsia="sk-SK"/>
        </w:rPr>
        <w:t>Mgr. Richard Rybníček</w:t>
      </w:r>
    </w:p>
    <w:p w14:paraId="4880A8F3" w14:textId="13BB2AE0" w:rsidR="00540A21" w:rsidRPr="001709AF" w:rsidRDefault="00540A21" w:rsidP="00465853">
      <w:pPr>
        <w:spacing w:after="0" w:line="240" w:lineRule="auto"/>
        <w:rPr>
          <w:rFonts w:cs="Calibri"/>
          <w:sz w:val="24"/>
          <w:szCs w:val="24"/>
          <w:lang w:eastAsia="sk-SK"/>
        </w:rPr>
      </w:pPr>
      <w:r w:rsidRPr="001709AF">
        <w:rPr>
          <w:rFonts w:cs="Calibri"/>
          <w:sz w:val="24"/>
          <w:szCs w:val="24"/>
          <w:lang w:eastAsia="sk-SK"/>
        </w:rPr>
        <w:t xml:space="preserve">                                                                                                 </w:t>
      </w:r>
      <w:r w:rsidR="006C5B1B" w:rsidRPr="001709AF">
        <w:rPr>
          <w:rFonts w:cs="Calibri"/>
          <w:sz w:val="24"/>
          <w:szCs w:val="24"/>
          <w:lang w:eastAsia="sk-SK"/>
        </w:rPr>
        <w:t xml:space="preserve">               </w:t>
      </w:r>
      <w:r w:rsidRPr="001709AF">
        <w:rPr>
          <w:rFonts w:cs="Calibri"/>
          <w:sz w:val="24"/>
          <w:szCs w:val="24"/>
          <w:lang w:eastAsia="sk-SK"/>
        </w:rPr>
        <w:t>primátor mesta Trenčín</w:t>
      </w:r>
    </w:p>
    <w:p w14:paraId="0ADE5D6E" w14:textId="77777777" w:rsidR="00540A21" w:rsidRPr="001709AF" w:rsidRDefault="00540A21" w:rsidP="00465853">
      <w:pPr>
        <w:spacing w:after="0" w:line="240" w:lineRule="auto"/>
        <w:rPr>
          <w:rFonts w:cs="Calibri"/>
          <w:sz w:val="24"/>
          <w:szCs w:val="24"/>
          <w:lang w:eastAsia="sk-SK"/>
        </w:rPr>
      </w:pPr>
    </w:p>
    <w:p w14:paraId="0FB2EEB3" w14:textId="11231D79" w:rsidR="00540A21" w:rsidRPr="001709AF" w:rsidRDefault="00540A21" w:rsidP="00465853">
      <w:pPr>
        <w:spacing w:after="0" w:line="240" w:lineRule="auto"/>
        <w:rPr>
          <w:rFonts w:cs="Calibri"/>
          <w:sz w:val="24"/>
          <w:szCs w:val="24"/>
          <w:lang w:eastAsia="sk-SK"/>
        </w:rPr>
      </w:pPr>
    </w:p>
    <w:p w14:paraId="0B2E597E" w14:textId="77777777" w:rsidR="00465853" w:rsidRPr="001709AF" w:rsidRDefault="00465853" w:rsidP="00465853">
      <w:pPr>
        <w:spacing w:after="0" w:line="240" w:lineRule="auto"/>
        <w:rPr>
          <w:rFonts w:cs="Calibri"/>
          <w:sz w:val="24"/>
          <w:szCs w:val="24"/>
          <w:lang w:eastAsia="sk-SK"/>
        </w:rPr>
      </w:pPr>
    </w:p>
    <w:p w14:paraId="56928706" w14:textId="7FC6716B" w:rsidR="00540A21" w:rsidRPr="00212E05" w:rsidRDefault="00540A21" w:rsidP="00465853">
      <w:pPr>
        <w:spacing w:after="0" w:line="240" w:lineRule="auto"/>
        <w:rPr>
          <w:rFonts w:cs="Calibri"/>
          <w:sz w:val="24"/>
          <w:szCs w:val="24"/>
          <w:lang w:eastAsia="sk-SK"/>
        </w:rPr>
      </w:pPr>
      <w:r w:rsidRPr="001709AF">
        <w:rPr>
          <w:rFonts w:cs="Calibri"/>
          <w:sz w:val="24"/>
          <w:szCs w:val="24"/>
          <w:lang w:eastAsia="sk-SK"/>
        </w:rPr>
        <w:t xml:space="preserve">V Trenčíne, dňa </w:t>
      </w:r>
      <w:r w:rsidR="00AA6260" w:rsidRPr="001709AF">
        <w:rPr>
          <w:rFonts w:cs="Calibri"/>
          <w:sz w:val="24"/>
          <w:szCs w:val="24"/>
          <w:lang w:eastAsia="sk-SK"/>
        </w:rPr>
        <w:t>22</w:t>
      </w:r>
      <w:r w:rsidR="0090165C" w:rsidRPr="001709AF">
        <w:rPr>
          <w:rFonts w:cs="Calibri"/>
          <w:sz w:val="24"/>
          <w:szCs w:val="24"/>
          <w:lang w:eastAsia="sk-SK"/>
        </w:rPr>
        <w:t>.</w:t>
      </w:r>
      <w:r w:rsidR="00AA6260" w:rsidRPr="001709AF">
        <w:rPr>
          <w:rFonts w:cs="Calibri"/>
          <w:sz w:val="24"/>
          <w:szCs w:val="24"/>
          <w:lang w:eastAsia="sk-SK"/>
        </w:rPr>
        <w:t>2</w:t>
      </w:r>
      <w:r w:rsidR="0090165C" w:rsidRPr="001709AF">
        <w:rPr>
          <w:rFonts w:cs="Calibri"/>
          <w:sz w:val="24"/>
          <w:szCs w:val="24"/>
          <w:lang w:eastAsia="sk-SK"/>
        </w:rPr>
        <w:t>.202</w:t>
      </w:r>
      <w:r w:rsidR="003C4751" w:rsidRPr="001709AF">
        <w:rPr>
          <w:rFonts w:cs="Calibri"/>
          <w:sz w:val="24"/>
          <w:szCs w:val="24"/>
          <w:lang w:eastAsia="sk-SK"/>
        </w:rPr>
        <w:t>3</w:t>
      </w:r>
      <w:r w:rsidRPr="00212E05">
        <w:rPr>
          <w:rFonts w:cs="Calibri"/>
          <w:sz w:val="24"/>
          <w:szCs w:val="24"/>
          <w:lang w:eastAsia="sk-SK"/>
        </w:rPr>
        <w:tab/>
      </w:r>
      <w:r w:rsidRPr="00212E05">
        <w:rPr>
          <w:rFonts w:cs="Calibri"/>
          <w:sz w:val="24"/>
          <w:szCs w:val="24"/>
          <w:lang w:eastAsia="sk-SK"/>
        </w:rPr>
        <w:tab/>
      </w:r>
      <w:r w:rsidRPr="00212E05">
        <w:rPr>
          <w:rFonts w:cs="Calibri"/>
          <w:sz w:val="24"/>
          <w:szCs w:val="24"/>
          <w:lang w:eastAsia="sk-SK"/>
        </w:rPr>
        <w:tab/>
      </w:r>
      <w:r w:rsidRPr="00212E05">
        <w:rPr>
          <w:rFonts w:cs="Calibri"/>
          <w:sz w:val="24"/>
          <w:szCs w:val="24"/>
          <w:lang w:eastAsia="sk-SK"/>
        </w:rPr>
        <w:tab/>
      </w:r>
      <w:r w:rsidRPr="00212E05">
        <w:rPr>
          <w:rFonts w:cs="Calibri"/>
          <w:sz w:val="24"/>
          <w:szCs w:val="24"/>
          <w:lang w:eastAsia="sk-SK"/>
        </w:rPr>
        <w:tab/>
        <w:t>----------------------------------------</w:t>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lang w:eastAsia="sk-SK"/>
        </w:rPr>
        <w:t xml:space="preserve">             </w:t>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r>
      <w:r w:rsidR="00264B25">
        <w:rPr>
          <w:rFonts w:cs="Calibri"/>
          <w:sz w:val="24"/>
          <w:szCs w:val="24"/>
        </w:rPr>
        <w:t xml:space="preserve">         </w:t>
      </w:r>
      <w:r w:rsidR="00264B25">
        <w:rPr>
          <w:rFonts w:cs="Calibri"/>
          <w:sz w:val="24"/>
          <w:szCs w:val="24"/>
          <w:lang w:eastAsia="sk-SK"/>
        </w:rPr>
        <w:t>Bc. Adriana Benková</w:t>
      </w:r>
    </w:p>
    <w:p w14:paraId="4E52DB6D" w14:textId="415351DB" w:rsidR="00540A21" w:rsidRDefault="00540A21" w:rsidP="00465853">
      <w:pPr>
        <w:spacing w:after="0" w:line="240" w:lineRule="auto"/>
        <w:ind w:left="4956" w:firstLine="708"/>
        <w:rPr>
          <w:rFonts w:cs="Calibri"/>
          <w:sz w:val="24"/>
          <w:szCs w:val="24"/>
          <w:lang w:eastAsia="sk-SK"/>
        </w:rPr>
      </w:pPr>
      <w:r w:rsidRPr="00212E05">
        <w:rPr>
          <w:rFonts w:cs="Calibri"/>
          <w:sz w:val="24"/>
          <w:szCs w:val="24"/>
          <w:lang w:eastAsia="sk-SK"/>
        </w:rPr>
        <w:t>osoba zabezpečujúca proces VO</w:t>
      </w:r>
    </w:p>
    <w:p w14:paraId="347804C4" w14:textId="7B5BB49B" w:rsidR="00AC69EC" w:rsidRDefault="00AC69EC" w:rsidP="00465853">
      <w:pPr>
        <w:spacing w:after="0" w:line="240" w:lineRule="auto"/>
        <w:ind w:left="4956" w:firstLine="708"/>
        <w:rPr>
          <w:rFonts w:cs="Calibri"/>
          <w:sz w:val="24"/>
          <w:szCs w:val="24"/>
          <w:lang w:eastAsia="sk-SK"/>
        </w:rPr>
      </w:pPr>
    </w:p>
    <w:p w14:paraId="082CA39C" w14:textId="77777777" w:rsidR="00AC69EC" w:rsidRPr="00212E05" w:rsidRDefault="00AC69EC" w:rsidP="00465853">
      <w:pPr>
        <w:spacing w:after="0" w:line="240" w:lineRule="auto"/>
        <w:ind w:left="4956" w:firstLine="708"/>
        <w:rPr>
          <w:rFonts w:cs="Calibri"/>
          <w:sz w:val="24"/>
          <w:szCs w:val="24"/>
          <w:lang w:eastAsia="sk-SK"/>
        </w:rPr>
      </w:pPr>
    </w:p>
    <w:p w14:paraId="38A2FBB7" w14:textId="190647DF" w:rsidR="00FA4C8E" w:rsidRPr="00FA4C8E" w:rsidRDefault="00FA4C8E" w:rsidP="00FA4C8E">
      <w:pPr>
        <w:spacing w:after="0" w:line="276" w:lineRule="auto"/>
        <w:rPr>
          <w:rFonts w:cs="Calibri"/>
          <w:b/>
          <w:bCs/>
          <w:sz w:val="24"/>
          <w:szCs w:val="24"/>
          <w:u w:val="single"/>
        </w:rPr>
      </w:pPr>
      <w:r w:rsidRPr="00FA4C8E">
        <w:rPr>
          <w:rFonts w:cs="Calibri"/>
          <w:b/>
          <w:bCs/>
          <w:sz w:val="24"/>
          <w:szCs w:val="24"/>
          <w:u w:val="single"/>
        </w:rPr>
        <w:lastRenderedPageBreak/>
        <w:t xml:space="preserve">Obsah súťažných podmienok: </w:t>
      </w:r>
      <w:r w:rsidR="005E1845">
        <w:rPr>
          <w:rFonts w:cs="Calibri"/>
          <w:b/>
          <w:bCs/>
          <w:sz w:val="24"/>
          <w:szCs w:val="24"/>
          <w:u w:val="single"/>
        </w:rPr>
        <w:t xml:space="preserve"> </w:t>
      </w:r>
    </w:p>
    <w:p w14:paraId="4BDC2B39"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 Identifikácia vyhlasovateľa/verejného obstarávateľa</w:t>
      </w:r>
    </w:p>
    <w:p w14:paraId="58730186"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2.  Opis predmetu a účelu súťaže</w:t>
      </w:r>
    </w:p>
    <w:p w14:paraId="4F0E4706"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 xml:space="preserve">2.1 Názov súťaže </w:t>
      </w:r>
    </w:p>
    <w:p w14:paraId="71C786BF"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2.2 Účel súťaže</w:t>
      </w:r>
    </w:p>
    <w:p w14:paraId="0E8937DD"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2.3 Kódy podľa spoločného slovníka obstarávania (CPV):</w:t>
      </w:r>
    </w:p>
    <w:p w14:paraId="4130D11B"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2.4 Predpokladaná hodnota zákazky</w:t>
      </w:r>
    </w:p>
    <w:p w14:paraId="08D2DF04" w14:textId="77777777" w:rsidR="00FA4C8E" w:rsidRPr="00FA4C8E" w:rsidRDefault="00FA4C8E" w:rsidP="00FA4C8E">
      <w:pPr>
        <w:spacing w:after="0" w:line="276" w:lineRule="auto"/>
        <w:ind w:firstLine="284"/>
        <w:jc w:val="both"/>
        <w:rPr>
          <w:rFonts w:cs="Calibri"/>
          <w:bCs/>
          <w:color w:val="000000"/>
          <w:sz w:val="24"/>
          <w:szCs w:val="24"/>
          <w:lang w:eastAsia="sk-SK"/>
        </w:rPr>
      </w:pPr>
      <w:r w:rsidRPr="00FA4C8E">
        <w:rPr>
          <w:rFonts w:cs="Calibri"/>
          <w:bCs/>
          <w:color w:val="000000"/>
          <w:sz w:val="24"/>
          <w:szCs w:val="24"/>
          <w:lang w:eastAsia="sk-SK"/>
        </w:rPr>
        <w:t>2.5 Predpokladané investičné náklady</w:t>
      </w:r>
    </w:p>
    <w:p w14:paraId="1CC246A4"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3.  Druh súťaže</w:t>
      </w:r>
    </w:p>
    <w:p w14:paraId="641CBF2B"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 xml:space="preserve">4.  Okruh účastníkov, </w:t>
      </w:r>
      <w:r w:rsidRPr="00FA4C8E">
        <w:rPr>
          <w:rFonts w:cs="Calibri"/>
          <w:sz w:val="24"/>
          <w:szCs w:val="24"/>
          <w:lang w:eastAsia="sk-SK"/>
        </w:rPr>
        <w:t>podmienky účasti v súťaži</w:t>
      </w:r>
    </w:p>
    <w:p w14:paraId="3DDEBA4D"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5.  Komunikácia</w:t>
      </w:r>
    </w:p>
    <w:p w14:paraId="249DE21C" w14:textId="77777777" w:rsidR="00FA4C8E" w:rsidRPr="00FA4C8E" w:rsidRDefault="00FA4C8E" w:rsidP="00FA4C8E">
      <w:pPr>
        <w:spacing w:after="0" w:line="276" w:lineRule="auto"/>
        <w:ind w:firstLine="284"/>
        <w:jc w:val="both"/>
        <w:rPr>
          <w:rFonts w:cs="Calibri"/>
          <w:bCs/>
          <w:sz w:val="24"/>
          <w:szCs w:val="24"/>
        </w:rPr>
      </w:pPr>
      <w:r w:rsidRPr="00FA4C8E">
        <w:rPr>
          <w:rFonts w:cs="Calibri"/>
          <w:bCs/>
          <w:sz w:val="24"/>
          <w:szCs w:val="24"/>
        </w:rPr>
        <w:t>5.1 Komunikácia s účastníkom</w:t>
      </w:r>
    </w:p>
    <w:p w14:paraId="57F8003F" w14:textId="77777777" w:rsidR="00FA4C8E" w:rsidRPr="00FA4C8E" w:rsidRDefault="00FA4C8E" w:rsidP="00FA4C8E">
      <w:pPr>
        <w:spacing w:after="0" w:line="276" w:lineRule="auto"/>
        <w:ind w:firstLine="284"/>
        <w:rPr>
          <w:rFonts w:cs="Calibri"/>
          <w:sz w:val="24"/>
          <w:szCs w:val="24"/>
        </w:rPr>
      </w:pPr>
      <w:r w:rsidRPr="00FA4C8E">
        <w:rPr>
          <w:rFonts w:cs="Calibri"/>
          <w:sz w:val="24"/>
          <w:szCs w:val="24"/>
        </w:rPr>
        <w:t>5.2 Vysvetľovanie  súťažných podmienok</w:t>
      </w:r>
    </w:p>
    <w:p w14:paraId="602E53F1" w14:textId="77777777" w:rsidR="00FA4C8E" w:rsidRPr="00FA4C8E" w:rsidRDefault="00FA4C8E" w:rsidP="00FA4C8E">
      <w:pPr>
        <w:spacing w:after="0" w:line="276" w:lineRule="auto"/>
        <w:ind w:firstLine="284"/>
        <w:jc w:val="both"/>
        <w:rPr>
          <w:rFonts w:cs="Calibri"/>
          <w:bCs/>
          <w:sz w:val="24"/>
          <w:szCs w:val="24"/>
        </w:rPr>
      </w:pPr>
      <w:r w:rsidRPr="00FA4C8E">
        <w:rPr>
          <w:rFonts w:cs="Calibri"/>
          <w:bCs/>
          <w:sz w:val="24"/>
          <w:szCs w:val="24"/>
        </w:rPr>
        <w:t>5.3  Jazyk</w:t>
      </w:r>
    </w:p>
    <w:p w14:paraId="6C572355"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6.  Obhliadka</w:t>
      </w:r>
    </w:p>
    <w:p w14:paraId="65F36B76"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7.  Dôvernosť</w:t>
      </w:r>
    </w:p>
    <w:p w14:paraId="466E8A2C"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8.  Porota</w:t>
      </w:r>
    </w:p>
    <w:p w14:paraId="19B7A0F0"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9.  Termíny a lehoty</w:t>
      </w:r>
    </w:p>
    <w:p w14:paraId="34A5E0B1"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10.  Prvé kolo</w:t>
      </w:r>
    </w:p>
    <w:p w14:paraId="5AA9C768"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color w:val="000000"/>
          <w:sz w:val="24"/>
          <w:szCs w:val="24"/>
          <w:lang w:eastAsia="sk-SK"/>
        </w:rPr>
        <w:t>10.1 Požiadavky na obsah ponuky (žiadosti o účasť) v prvom kole</w:t>
      </w:r>
    </w:p>
    <w:p w14:paraId="3E53CA35"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color w:val="000000"/>
          <w:sz w:val="24"/>
          <w:szCs w:val="24"/>
          <w:lang w:eastAsia="sk-SK"/>
        </w:rPr>
        <w:t>10.2 Lehota na predkladanie ponuky v prvom kole</w:t>
      </w:r>
    </w:p>
    <w:p w14:paraId="2F811C89"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color w:val="000000"/>
          <w:sz w:val="24"/>
          <w:szCs w:val="24"/>
          <w:lang w:eastAsia="sk-SK"/>
        </w:rPr>
        <w:t>10.3 Forma predloženia ponuky</w:t>
      </w:r>
    </w:p>
    <w:p w14:paraId="07307FFA" w14:textId="77777777" w:rsidR="00FA4C8E" w:rsidRPr="00FA4C8E" w:rsidRDefault="00FA4C8E" w:rsidP="00FA4C8E">
      <w:pPr>
        <w:spacing w:after="0" w:line="276" w:lineRule="auto"/>
        <w:ind w:left="426"/>
        <w:jc w:val="both"/>
        <w:rPr>
          <w:rFonts w:cs="Calibri"/>
          <w:color w:val="000000"/>
          <w:sz w:val="24"/>
          <w:szCs w:val="24"/>
          <w:lang w:eastAsia="sk-SK"/>
        </w:rPr>
      </w:pPr>
      <w:r w:rsidRPr="00FA4C8E">
        <w:rPr>
          <w:rFonts w:cs="Calibri"/>
          <w:color w:val="000000"/>
          <w:sz w:val="24"/>
          <w:szCs w:val="24"/>
          <w:lang w:eastAsia="sk-SK"/>
        </w:rPr>
        <w:t>10.4 Hodnotenie prvého kola</w:t>
      </w:r>
    </w:p>
    <w:p w14:paraId="6AAA42E1" w14:textId="77777777" w:rsidR="00FA4C8E" w:rsidRPr="00FA4C8E" w:rsidRDefault="00FA4C8E" w:rsidP="00FA4C8E">
      <w:pPr>
        <w:spacing w:after="0" w:line="276" w:lineRule="auto"/>
        <w:ind w:left="426"/>
        <w:rPr>
          <w:rFonts w:cs="Calibri"/>
          <w:bCs/>
          <w:color w:val="000000"/>
          <w:sz w:val="24"/>
          <w:szCs w:val="24"/>
          <w:lang w:eastAsia="sk-SK"/>
        </w:rPr>
      </w:pPr>
      <w:r w:rsidRPr="00FA4C8E">
        <w:rPr>
          <w:rFonts w:cs="Calibri"/>
          <w:sz w:val="24"/>
          <w:szCs w:val="24"/>
        </w:rPr>
        <w:t xml:space="preserve">10.5 </w:t>
      </w:r>
      <w:r w:rsidRPr="00FA4C8E">
        <w:rPr>
          <w:rFonts w:cs="Calibri"/>
          <w:bCs/>
          <w:color w:val="000000"/>
          <w:sz w:val="24"/>
          <w:szCs w:val="24"/>
          <w:lang w:eastAsia="sk-SK"/>
        </w:rPr>
        <w:t>Kritériá výberu účastníkov, ktorí budú vyzvaní na predloženie návrhov v druhom kole</w:t>
      </w:r>
    </w:p>
    <w:p w14:paraId="20D4A042"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sz w:val="24"/>
          <w:szCs w:val="24"/>
        </w:rPr>
        <w:t>10.6 Výsledok hodnotenia prvého kola</w:t>
      </w:r>
    </w:p>
    <w:p w14:paraId="1814DABF"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11.  Druhé kolo</w:t>
      </w:r>
    </w:p>
    <w:p w14:paraId="731891E6" w14:textId="77777777" w:rsidR="00FA4C8E" w:rsidRPr="00AC4F87" w:rsidRDefault="00FA4C8E" w:rsidP="00FA4C8E">
      <w:pPr>
        <w:spacing w:after="0" w:line="276" w:lineRule="auto"/>
        <w:ind w:left="993" w:hanging="567"/>
        <w:rPr>
          <w:rFonts w:cs="Calibri"/>
          <w:color w:val="000000"/>
          <w:sz w:val="24"/>
          <w:szCs w:val="24"/>
          <w:lang w:eastAsia="sk-SK"/>
        </w:rPr>
      </w:pPr>
      <w:r w:rsidRPr="00AC4F87">
        <w:rPr>
          <w:rFonts w:cs="Calibri"/>
          <w:color w:val="000000"/>
          <w:sz w:val="24"/>
          <w:szCs w:val="24"/>
          <w:lang w:eastAsia="sk-SK"/>
        </w:rPr>
        <w:t xml:space="preserve">11.1 Požiadavky na obsah ponuky v druhom kole </w:t>
      </w:r>
    </w:p>
    <w:p w14:paraId="10A20D75" w14:textId="77777777" w:rsidR="00FA4C8E" w:rsidRPr="00AC4F87" w:rsidRDefault="00FA4C8E" w:rsidP="00FA4C8E">
      <w:pPr>
        <w:spacing w:after="0" w:line="276" w:lineRule="auto"/>
        <w:ind w:left="993" w:hanging="567"/>
        <w:rPr>
          <w:rFonts w:cs="Calibri"/>
          <w:color w:val="000000"/>
          <w:sz w:val="24"/>
          <w:szCs w:val="24"/>
          <w:lang w:eastAsia="sk-SK"/>
        </w:rPr>
      </w:pPr>
      <w:r w:rsidRPr="00AC4F87">
        <w:rPr>
          <w:rFonts w:cs="Calibri"/>
          <w:color w:val="000000"/>
          <w:sz w:val="24"/>
          <w:szCs w:val="24"/>
          <w:lang w:eastAsia="sk-SK"/>
        </w:rPr>
        <w:t>11.2 Lehota na predkladanie ponuky v druhom kole</w:t>
      </w:r>
    </w:p>
    <w:p w14:paraId="33EB005F" w14:textId="2C6D8A0F" w:rsidR="00FA4C8E" w:rsidRDefault="00FA4C8E" w:rsidP="00FA4C8E">
      <w:pPr>
        <w:spacing w:after="0" w:line="276" w:lineRule="auto"/>
        <w:ind w:left="993" w:hanging="567"/>
        <w:rPr>
          <w:rFonts w:cs="Calibri"/>
          <w:color w:val="000000"/>
          <w:sz w:val="24"/>
          <w:szCs w:val="24"/>
          <w:lang w:eastAsia="sk-SK"/>
        </w:rPr>
      </w:pPr>
      <w:r w:rsidRPr="00FA4C8E">
        <w:rPr>
          <w:rFonts w:cs="Calibri"/>
          <w:color w:val="000000"/>
          <w:sz w:val="24"/>
          <w:szCs w:val="24"/>
          <w:lang w:eastAsia="sk-SK"/>
        </w:rPr>
        <w:t>11.3, 11.4  Forma predloženia ponuky</w:t>
      </w:r>
    </w:p>
    <w:p w14:paraId="5979FF32" w14:textId="2CDCC3CC" w:rsidR="00FA4C8E" w:rsidRDefault="005602DF" w:rsidP="005602DF">
      <w:pPr>
        <w:spacing w:after="0" w:line="276" w:lineRule="auto"/>
        <w:ind w:left="993" w:hanging="567"/>
        <w:rPr>
          <w:rFonts w:cs="Calibri"/>
          <w:bCs/>
          <w:color w:val="000000"/>
          <w:sz w:val="24"/>
          <w:szCs w:val="24"/>
          <w:lang w:eastAsia="sk-SK"/>
        </w:rPr>
      </w:pPr>
      <w:r>
        <w:rPr>
          <w:rFonts w:cs="Calibri"/>
          <w:color w:val="000000"/>
          <w:sz w:val="24"/>
          <w:szCs w:val="24"/>
          <w:lang w:eastAsia="sk-SK"/>
        </w:rPr>
        <w:t xml:space="preserve">11.5 </w:t>
      </w:r>
      <w:r w:rsidR="00FA4C8E" w:rsidRPr="005602DF">
        <w:rPr>
          <w:rFonts w:cs="Calibri"/>
          <w:color w:val="000000"/>
          <w:sz w:val="24"/>
          <w:szCs w:val="24"/>
          <w:lang w:eastAsia="sk-SK"/>
        </w:rPr>
        <w:t>P</w:t>
      </w:r>
      <w:r w:rsidR="00FA4C8E" w:rsidRPr="005602DF">
        <w:rPr>
          <w:rFonts w:cs="Calibri"/>
          <w:bCs/>
          <w:color w:val="000000"/>
          <w:sz w:val="24"/>
          <w:szCs w:val="24"/>
          <w:lang w:eastAsia="sk-SK"/>
        </w:rPr>
        <w:t>rezentácia</w:t>
      </w:r>
    </w:p>
    <w:p w14:paraId="38401454" w14:textId="1EC0A086" w:rsidR="00FA4C8E" w:rsidRDefault="005602DF" w:rsidP="005602DF">
      <w:pPr>
        <w:spacing w:after="0" w:line="276" w:lineRule="auto"/>
        <w:ind w:left="993" w:hanging="567"/>
        <w:rPr>
          <w:rFonts w:cs="Calibri"/>
          <w:color w:val="000000"/>
          <w:sz w:val="24"/>
          <w:szCs w:val="24"/>
          <w:lang w:eastAsia="sk-SK"/>
        </w:rPr>
      </w:pPr>
      <w:r>
        <w:rPr>
          <w:rFonts w:cs="Calibri"/>
          <w:color w:val="000000"/>
          <w:sz w:val="24"/>
          <w:szCs w:val="24"/>
          <w:lang w:eastAsia="sk-SK"/>
        </w:rPr>
        <w:t xml:space="preserve">11.6 </w:t>
      </w:r>
      <w:r w:rsidR="00FA4C8E" w:rsidRPr="005602DF">
        <w:rPr>
          <w:rFonts w:cs="Calibri"/>
          <w:color w:val="000000"/>
          <w:sz w:val="24"/>
          <w:szCs w:val="24"/>
          <w:lang w:eastAsia="sk-SK"/>
        </w:rPr>
        <w:t>Hodnotenie druhého kola</w:t>
      </w:r>
    </w:p>
    <w:p w14:paraId="0D58BB54" w14:textId="50802A54" w:rsidR="00FA4C8E" w:rsidRPr="005602DF" w:rsidRDefault="005602DF" w:rsidP="005602DF">
      <w:pPr>
        <w:spacing w:after="0" w:line="276" w:lineRule="auto"/>
        <w:ind w:left="993" w:hanging="567"/>
        <w:rPr>
          <w:rFonts w:cs="Calibri"/>
          <w:color w:val="000000"/>
          <w:sz w:val="24"/>
          <w:szCs w:val="24"/>
          <w:lang w:eastAsia="sk-SK"/>
        </w:rPr>
      </w:pPr>
      <w:r>
        <w:rPr>
          <w:rFonts w:cs="Calibri"/>
          <w:color w:val="000000"/>
          <w:sz w:val="24"/>
          <w:szCs w:val="24"/>
          <w:lang w:eastAsia="sk-SK"/>
        </w:rPr>
        <w:t xml:space="preserve">11.7 </w:t>
      </w:r>
      <w:r w:rsidR="00FA4C8E" w:rsidRPr="005602DF">
        <w:rPr>
          <w:rFonts w:cs="Calibri"/>
          <w:bCs/>
          <w:sz w:val="24"/>
          <w:szCs w:val="24"/>
        </w:rPr>
        <w:t>Kritéria hodnotenia v druhom kole súťaže</w:t>
      </w:r>
    </w:p>
    <w:p w14:paraId="20172CB5"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12.  Cena za Súťažné návrhy</w:t>
      </w:r>
    </w:p>
    <w:p w14:paraId="341ACF28"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13.  Zadávanie Nadväzujúcej zákazky</w:t>
      </w:r>
    </w:p>
    <w:p w14:paraId="0389FC3D"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14.  Nadväzujúca zákazka</w:t>
      </w:r>
    </w:p>
    <w:p w14:paraId="5F9E674E"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15.  Ďalšie informácie</w:t>
      </w:r>
    </w:p>
    <w:p w14:paraId="5AEE0F8C" w14:textId="2AB646F0" w:rsidR="00FA4C8E" w:rsidRDefault="00FA4C8E" w:rsidP="00FA4C8E">
      <w:pPr>
        <w:spacing w:after="0" w:line="240" w:lineRule="auto"/>
        <w:rPr>
          <w:rFonts w:cs="Calibri"/>
          <w:b/>
          <w:color w:val="000000"/>
          <w:sz w:val="24"/>
          <w:szCs w:val="24"/>
          <w:lang w:eastAsia="sk-SK"/>
        </w:rPr>
      </w:pPr>
    </w:p>
    <w:p w14:paraId="2DCC24BB" w14:textId="0BA9DA1D" w:rsidR="00FA4C8E" w:rsidRDefault="00FA4C8E" w:rsidP="00FA4C8E">
      <w:pPr>
        <w:spacing w:after="0" w:line="240" w:lineRule="auto"/>
        <w:rPr>
          <w:rFonts w:cs="Calibri"/>
          <w:b/>
          <w:color w:val="000000"/>
          <w:sz w:val="24"/>
          <w:szCs w:val="24"/>
          <w:lang w:eastAsia="sk-SK"/>
        </w:rPr>
      </w:pPr>
    </w:p>
    <w:p w14:paraId="0E2140E6" w14:textId="24EA12F7" w:rsidR="00FA4C8E" w:rsidRDefault="00FA4C8E" w:rsidP="00FA4C8E">
      <w:pPr>
        <w:spacing w:after="0" w:line="240" w:lineRule="auto"/>
        <w:rPr>
          <w:rFonts w:cs="Calibri"/>
          <w:b/>
          <w:color w:val="000000"/>
          <w:sz w:val="24"/>
          <w:szCs w:val="24"/>
          <w:lang w:eastAsia="sk-SK"/>
        </w:rPr>
      </w:pPr>
    </w:p>
    <w:p w14:paraId="42E64CAC" w14:textId="77777777" w:rsidR="008864A9" w:rsidRDefault="008864A9" w:rsidP="00FA4C8E">
      <w:pPr>
        <w:spacing w:after="0" w:line="240" w:lineRule="auto"/>
        <w:rPr>
          <w:rFonts w:cs="Calibri"/>
          <w:b/>
          <w:color w:val="000000"/>
          <w:sz w:val="24"/>
          <w:szCs w:val="24"/>
          <w:lang w:eastAsia="sk-SK"/>
        </w:rPr>
      </w:pPr>
    </w:p>
    <w:p w14:paraId="618A6105" w14:textId="14B8D978" w:rsidR="00FA4C8E" w:rsidRDefault="00FA4C8E" w:rsidP="00FA4C8E">
      <w:pPr>
        <w:spacing w:after="0" w:line="240" w:lineRule="auto"/>
        <w:rPr>
          <w:rFonts w:cs="Calibri"/>
          <w:b/>
          <w:color w:val="000000"/>
          <w:sz w:val="24"/>
          <w:szCs w:val="24"/>
          <w:lang w:eastAsia="sk-SK"/>
        </w:rPr>
      </w:pPr>
    </w:p>
    <w:p w14:paraId="79D7637E" w14:textId="2819119E" w:rsidR="00FA4C8E" w:rsidRDefault="00FA4C8E" w:rsidP="00FA4C8E">
      <w:pPr>
        <w:spacing w:after="0" w:line="240" w:lineRule="auto"/>
        <w:rPr>
          <w:rFonts w:cs="Calibri"/>
          <w:b/>
          <w:color w:val="000000"/>
          <w:sz w:val="24"/>
          <w:szCs w:val="24"/>
          <w:lang w:eastAsia="sk-SK"/>
        </w:rPr>
      </w:pPr>
      <w:r w:rsidRPr="00FA4C8E">
        <w:rPr>
          <w:rFonts w:cs="Calibri"/>
          <w:b/>
          <w:color w:val="000000"/>
          <w:sz w:val="24"/>
          <w:szCs w:val="24"/>
          <w:u w:val="single"/>
          <w:lang w:eastAsia="sk-SK"/>
        </w:rPr>
        <w:lastRenderedPageBreak/>
        <w:t>Prílohy súťažných podmienok</w:t>
      </w:r>
      <w:r w:rsidRPr="00FA4C8E">
        <w:rPr>
          <w:rFonts w:cs="Calibri"/>
          <w:b/>
          <w:color w:val="000000"/>
          <w:sz w:val="24"/>
          <w:szCs w:val="24"/>
          <w:lang w:eastAsia="sk-SK"/>
        </w:rPr>
        <w:t>:</w:t>
      </w:r>
    </w:p>
    <w:p w14:paraId="64C5A16E" w14:textId="77777777" w:rsidR="00FA4C8E" w:rsidRPr="00FA4C8E" w:rsidRDefault="00FA4C8E" w:rsidP="00FA4C8E">
      <w:pPr>
        <w:spacing w:after="0" w:line="240" w:lineRule="auto"/>
        <w:rPr>
          <w:rFonts w:cs="Calibri"/>
          <w:b/>
          <w:color w:val="000000"/>
          <w:sz w:val="24"/>
          <w:szCs w:val="24"/>
          <w:lang w:eastAsia="sk-SK"/>
        </w:rPr>
      </w:pPr>
    </w:p>
    <w:p w14:paraId="5710DFB8" w14:textId="77777777" w:rsidR="00FA4C8E" w:rsidRPr="00FA4C8E" w:rsidRDefault="00FA4C8E" w:rsidP="00216729">
      <w:pPr>
        <w:pStyle w:val="Odsekzoznamu"/>
        <w:numPr>
          <w:ilvl w:val="0"/>
          <w:numId w:val="17"/>
        </w:numPr>
        <w:spacing w:after="0" w:line="240" w:lineRule="auto"/>
        <w:rPr>
          <w:rFonts w:cs="Calibri"/>
          <w:bCs/>
          <w:color w:val="000000"/>
          <w:sz w:val="24"/>
          <w:szCs w:val="24"/>
          <w:lang w:eastAsia="sk-SK"/>
        </w:rPr>
      </w:pPr>
      <w:r w:rsidRPr="00FA4C8E">
        <w:rPr>
          <w:rFonts w:cs="Calibri"/>
          <w:bCs/>
          <w:color w:val="000000"/>
          <w:sz w:val="24"/>
          <w:szCs w:val="24"/>
          <w:lang w:eastAsia="sk-SK"/>
        </w:rPr>
        <w:t xml:space="preserve">Súťažné zadanie </w:t>
      </w:r>
    </w:p>
    <w:p w14:paraId="3D6374EE" w14:textId="77777777" w:rsidR="00FA4C8E" w:rsidRPr="00FA4C8E" w:rsidRDefault="00FA4C8E" w:rsidP="00216729">
      <w:pPr>
        <w:pStyle w:val="Odsekzoznamu"/>
        <w:numPr>
          <w:ilvl w:val="0"/>
          <w:numId w:val="17"/>
        </w:numPr>
        <w:spacing w:after="0" w:line="240" w:lineRule="auto"/>
        <w:rPr>
          <w:rFonts w:cs="Calibri"/>
          <w:bCs/>
          <w:color w:val="000000"/>
          <w:sz w:val="24"/>
          <w:szCs w:val="24"/>
          <w:lang w:eastAsia="sk-SK"/>
        </w:rPr>
      </w:pPr>
      <w:r w:rsidRPr="00FA4C8E">
        <w:rPr>
          <w:rFonts w:cs="Calibri"/>
          <w:bCs/>
          <w:sz w:val="24"/>
          <w:szCs w:val="24"/>
          <w:lang w:eastAsia="sk-SK"/>
        </w:rPr>
        <w:t>Harmonogram projektových prác</w:t>
      </w:r>
    </w:p>
    <w:p w14:paraId="2B899532" w14:textId="77777777" w:rsidR="00FA4C8E" w:rsidRPr="00FA4C8E" w:rsidRDefault="00FA4C8E" w:rsidP="00216729">
      <w:pPr>
        <w:pStyle w:val="Odsekzoznamu"/>
        <w:numPr>
          <w:ilvl w:val="0"/>
          <w:numId w:val="17"/>
        </w:numPr>
        <w:spacing w:after="0" w:line="240" w:lineRule="auto"/>
        <w:rPr>
          <w:rFonts w:cs="Calibri"/>
          <w:bCs/>
          <w:color w:val="000000"/>
          <w:sz w:val="24"/>
          <w:szCs w:val="24"/>
          <w:lang w:eastAsia="sk-SK"/>
        </w:rPr>
      </w:pPr>
      <w:r w:rsidRPr="00FA4C8E">
        <w:rPr>
          <w:rFonts w:cs="Calibri"/>
          <w:bCs/>
          <w:color w:val="000000"/>
          <w:sz w:val="24"/>
          <w:szCs w:val="24"/>
          <w:lang w:eastAsia="sk-SK"/>
        </w:rPr>
        <w:t xml:space="preserve">Čestné vyhlásenie účastníka </w:t>
      </w:r>
    </w:p>
    <w:p w14:paraId="607A1036" w14:textId="77777777" w:rsidR="00FA4C8E" w:rsidRPr="00FA4C8E" w:rsidRDefault="00FA4C8E" w:rsidP="00216729">
      <w:pPr>
        <w:pStyle w:val="Odsekzoznamu"/>
        <w:numPr>
          <w:ilvl w:val="0"/>
          <w:numId w:val="17"/>
        </w:numPr>
        <w:spacing w:after="0" w:line="240" w:lineRule="auto"/>
        <w:rPr>
          <w:rFonts w:cs="Calibri"/>
          <w:bCs/>
          <w:color w:val="000000"/>
          <w:sz w:val="24"/>
          <w:szCs w:val="24"/>
          <w:lang w:eastAsia="sk-SK"/>
        </w:rPr>
      </w:pPr>
      <w:r w:rsidRPr="00FA4C8E">
        <w:rPr>
          <w:rFonts w:cs="Calibri"/>
          <w:bCs/>
          <w:color w:val="000000"/>
          <w:sz w:val="24"/>
          <w:szCs w:val="24"/>
          <w:lang w:eastAsia="sk-SK"/>
        </w:rPr>
        <w:t>Informácia o spracúvaní osobných údajov</w:t>
      </w:r>
    </w:p>
    <w:p w14:paraId="45CCC966" w14:textId="77777777" w:rsidR="00FA4C8E" w:rsidRPr="00FA4C8E" w:rsidRDefault="00FA4C8E" w:rsidP="00216729">
      <w:pPr>
        <w:pStyle w:val="Odsekzoznamu"/>
        <w:numPr>
          <w:ilvl w:val="0"/>
          <w:numId w:val="17"/>
        </w:numPr>
        <w:spacing w:after="0" w:line="240" w:lineRule="auto"/>
        <w:rPr>
          <w:rFonts w:cs="Calibri"/>
          <w:bCs/>
          <w:color w:val="000000"/>
          <w:sz w:val="24"/>
          <w:szCs w:val="24"/>
          <w:lang w:eastAsia="sk-SK"/>
        </w:rPr>
      </w:pPr>
      <w:r w:rsidRPr="00FA4C8E">
        <w:rPr>
          <w:rFonts w:cs="Calibri"/>
          <w:bCs/>
          <w:color w:val="000000"/>
          <w:sz w:val="24"/>
          <w:szCs w:val="24"/>
          <w:lang w:eastAsia="sk-SK"/>
        </w:rPr>
        <w:t>Návrh zmluvy o dielo a licenčnej zmluvy v Nadväzujúcej zákazke</w:t>
      </w:r>
    </w:p>
    <w:p w14:paraId="16DEAB26" w14:textId="6DD1CAED" w:rsidR="00FA4C8E" w:rsidRPr="00FA4C8E" w:rsidRDefault="00FA4C8E" w:rsidP="00216729">
      <w:pPr>
        <w:pStyle w:val="Odsekzoznamu"/>
        <w:numPr>
          <w:ilvl w:val="0"/>
          <w:numId w:val="17"/>
        </w:numPr>
        <w:spacing w:after="0" w:line="240" w:lineRule="auto"/>
        <w:rPr>
          <w:rFonts w:cs="Calibri"/>
          <w:color w:val="000000"/>
          <w:sz w:val="24"/>
          <w:szCs w:val="24"/>
          <w:lang w:eastAsia="sk-SK"/>
        </w:rPr>
      </w:pPr>
      <w:r w:rsidRPr="00FA4C8E">
        <w:rPr>
          <w:rFonts w:cs="Calibri"/>
          <w:sz w:val="24"/>
          <w:szCs w:val="24"/>
          <w:lang w:eastAsia="sk-SK"/>
        </w:rPr>
        <w:t xml:space="preserve">Návrh celkovej </w:t>
      </w:r>
      <w:r w:rsidRPr="00FA4C8E">
        <w:rPr>
          <w:rFonts w:cs="Calibri"/>
          <w:color w:val="000000"/>
          <w:sz w:val="24"/>
          <w:szCs w:val="24"/>
          <w:lang w:eastAsia="sk-SK"/>
        </w:rPr>
        <w:t xml:space="preserve">ceny za vypracovanie projektovej dokumentácie v Nadväzujúcej zákazke (cenu vypracuje </w:t>
      </w:r>
      <w:r w:rsidR="00F15AD6" w:rsidRPr="00014D12">
        <w:rPr>
          <w:rFonts w:cs="Calibri"/>
          <w:sz w:val="24"/>
          <w:szCs w:val="24"/>
        </w:rPr>
        <w:t>účastník</w:t>
      </w:r>
      <w:r w:rsidR="00F15AD6" w:rsidRPr="00FA4C8E">
        <w:rPr>
          <w:rFonts w:cs="Calibri"/>
          <w:color w:val="000000"/>
          <w:sz w:val="24"/>
          <w:szCs w:val="24"/>
          <w:lang w:eastAsia="sk-SK"/>
        </w:rPr>
        <w:t xml:space="preserve"> </w:t>
      </w:r>
      <w:r w:rsidRPr="00FA4C8E">
        <w:rPr>
          <w:rFonts w:cs="Calibri"/>
          <w:color w:val="000000"/>
          <w:sz w:val="24"/>
          <w:szCs w:val="24"/>
          <w:lang w:eastAsia="sk-SK"/>
        </w:rPr>
        <w:t>v súlade so špecifikáciou požadovaných častí PD a činností bližšie popísanou v čl. 14)</w:t>
      </w:r>
    </w:p>
    <w:p w14:paraId="1E0D7F55" w14:textId="103B26DB" w:rsidR="00FA4C8E" w:rsidRPr="006314E2" w:rsidRDefault="00FA4C8E" w:rsidP="006314E2">
      <w:pPr>
        <w:pStyle w:val="Odsekzoznamu"/>
        <w:numPr>
          <w:ilvl w:val="0"/>
          <w:numId w:val="17"/>
        </w:numPr>
        <w:spacing w:after="0" w:line="240" w:lineRule="auto"/>
        <w:rPr>
          <w:rFonts w:cs="Calibri"/>
          <w:color w:val="000000"/>
          <w:sz w:val="24"/>
          <w:szCs w:val="24"/>
          <w:lang w:eastAsia="sk-SK"/>
        </w:rPr>
      </w:pPr>
      <w:r w:rsidRPr="00FA4C8E">
        <w:rPr>
          <w:rFonts w:cs="Calibri"/>
          <w:bCs/>
          <w:color w:val="000000"/>
          <w:sz w:val="24"/>
          <w:szCs w:val="24"/>
          <w:lang w:eastAsia="sk-SK"/>
        </w:rPr>
        <w:t xml:space="preserve">Súťažné pomôcky: </w:t>
      </w:r>
    </w:p>
    <w:p w14:paraId="06DAAE7C" w14:textId="6A75C29C" w:rsidR="00FA4C8E" w:rsidRPr="00E45EE0" w:rsidRDefault="006314E2" w:rsidP="006314E2">
      <w:pPr>
        <w:spacing w:after="0" w:line="240" w:lineRule="auto"/>
        <w:ind w:firstLine="708"/>
        <w:rPr>
          <w:rFonts w:cs="Calibri"/>
          <w:sz w:val="24"/>
          <w:szCs w:val="24"/>
          <w:lang w:eastAsia="sk-SK"/>
        </w:rPr>
      </w:pPr>
      <w:r w:rsidRPr="00E45EE0">
        <w:rPr>
          <w:rFonts w:cs="Calibri"/>
          <w:sz w:val="24"/>
          <w:szCs w:val="24"/>
          <w:lang w:eastAsia="sk-SK"/>
        </w:rPr>
        <w:t>SP1:</w:t>
      </w:r>
      <w:r w:rsidRPr="00E45EE0">
        <w:rPr>
          <w:rFonts w:cs="Calibri"/>
          <w:sz w:val="24"/>
          <w:szCs w:val="24"/>
          <w:lang w:eastAsia="sk-SK"/>
        </w:rPr>
        <w:tab/>
      </w:r>
      <w:proofErr w:type="spellStart"/>
      <w:r w:rsidR="00FA4C8E" w:rsidRPr="00E45EE0">
        <w:rPr>
          <w:rFonts w:cs="Calibri"/>
          <w:sz w:val="24"/>
          <w:szCs w:val="24"/>
          <w:lang w:eastAsia="sk-SK"/>
        </w:rPr>
        <w:t>ortofotomapa</w:t>
      </w:r>
      <w:proofErr w:type="spellEnd"/>
      <w:r w:rsidR="00FA4C8E" w:rsidRPr="00E45EE0">
        <w:rPr>
          <w:rFonts w:cs="Calibri"/>
          <w:sz w:val="24"/>
          <w:szCs w:val="24"/>
          <w:lang w:eastAsia="sk-SK"/>
        </w:rPr>
        <w:t xml:space="preserve"> </w:t>
      </w:r>
      <w:r w:rsidRPr="00E45EE0">
        <w:rPr>
          <w:rFonts w:cs="Calibri"/>
          <w:sz w:val="24"/>
          <w:szCs w:val="24"/>
          <w:lang w:eastAsia="sk-SK"/>
        </w:rPr>
        <w:t>-</w:t>
      </w:r>
      <w:r w:rsidR="00FA4C8E" w:rsidRPr="00E45EE0">
        <w:rPr>
          <w:rFonts w:cs="Calibri"/>
          <w:sz w:val="24"/>
          <w:szCs w:val="24"/>
          <w:lang w:eastAsia="sk-SK"/>
        </w:rPr>
        <w:t xml:space="preserve"> riešené územi</w:t>
      </w:r>
      <w:r w:rsidRPr="00E45EE0">
        <w:rPr>
          <w:rFonts w:cs="Calibri"/>
          <w:sz w:val="24"/>
          <w:szCs w:val="24"/>
          <w:lang w:eastAsia="sk-SK"/>
        </w:rPr>
        <w:t>e</w:t>
      </w:r>
      <w:r w:rsidR="00FA4C8E" w:rsidRPr="00E45EE0">
        <w:rPr>
          <w:rFonts w:cs="Calibri"/>
          <w:sz w:val="24"/>
          <w:szCs w:val="24"/>
          <w:lang w:eastAsia="sk-SK"/>
        </w:rPr>
        <w:t xml:space="preserve"> (</w:t>
      </w:r>
      <w:proofErr w:type="spellStart"/>
      <w:r w:rsidR="00FA4C8E" w:rsidRPr="00E45EE0">
        <w:rPr>
          <w:rFonts w:cs="Calibri"/>
          <w:sz w:val="24"/>
          <w:szCs w:val="24"/>
          <w:lang w:eastAsia="sk-SK"/>
        </w:rPr>
        <w:t>tif</w:t>
      </w:r>
      <w:proofErr w:type="spellEnd"/>
      <w:r w:rsidR="00FA4C8E" w:rsidRPr="00E45EE0">
        <w:rPr>
          <w:rFonts w:cs="Calibri"/>
          <w:sz w:val="24"/>
          <w:szCs w:val="24"/>
          <w:lang w:eastAsia="sk-SK"/>
        </w:rPr>
        <w:t>)</w:t>
      </w:r>
    </w:p>
    <w:p w14:paraId="4CFEE2DA" w14:textId="31AD0D01" w:rsidR="006314E2" w:rsidRPr="00E45EE0" w:rsidRDefault="006314E2" w:rsidP="006314E2">
      <w:pPr>
        <w:spacing w:after="0" w:line="240" w:lineRule="auto"/>
        <w:ind w:left="1413" w:hanging="705"/>
        <w:rPr>
          <w:rFonts w:cs="Calibri"/>
          <w:sz w:val="24"/>
          <w:szCs w:val="24"/>
          <w:lang w:eastAsia="sk-SK"/>
        </w:rPr>
      </w:pPr>
      <w:r w:rsidRPr="00E45EE0">
        <w:rPr>
          <w:rFonts w:cs="Calibri"/>
          <w:sz w:val="24"/>
          <w:szCs w:val="24"/>
          <w:lang w:eastAsia="sk-SK"/>
        </w:rPr>
        <w:t>SP2:</w:t>
      </w:r>
      <w:r w:rsidRPr="00E45EE0">
        <w:rPr>
          <w:rFonts w:cs="Calibri"/>
          <w:sz w:val="24"/>
          <w:szCs w:val="24"/>
          <w:lang w:eastAsia="sk-SK"/>
        </w:rPr>
        <w:tab/>
      </w:r>
      <w:r w:rsidRPr="00E45EE0">
        <w:rPr>
          <w:rFonts w:cs="Calibri"/>
          <w:sz w:val="24"/>
          <w:szCs w:val="24"/>
          <w:lang w:eastAsia="sk-SK"/>
        </w:rPr>
        <w:tab/>
        <w:t>výrez z technickej mapy (</w:t>
      </w:r>
      <w:proofErr w:type="spellStart"/>
      <w:r w:rsidRPr="00E45EE0">
        <w:rPr>
          <w:rFonts w:cs="Calibri"/>
          <w:sz w:val="24"/>
          <w:szCs w:val="24"/>
          <w:lang w:eastAsia="sk-SK"/>
        </w:rPr>
        <w:t>dwg</w:t>
      </w:r>
      <w:proofErr w:type="spellEnd"/>
      <w:r w:rsidRPr="00E45EE0">
        <w:rPr>
          <w:rFonts w:cs="Calibri"/>
          <w:sz w:val="24"/>
          <w:szCs w:val="24"/>
          <w:lang w:eastAsia="sk-SK"/>
        </w:rPr>
        <w:t>/</w:t>
      </w:r>
      <w:proofErr w:type="spellStart"/>
      <w:r w:rsidRPr="00E45EE0">
        <w:rPr>
          <w:rFonts w:cs="Calibri"/>
          <w:sz w:val="24"/>
          <w:szCs w:val="24"/>
          <w:lang w:eastAsia="sk-SK"/>
        </w:rPr>
        <w:t>dgn</w:t>
      </w:r>
      <w:proofErr w:type="spellEnd"/>
      <w:r w:rsidRPr="00E45EE0">
        <w:rPr>
          <w:rFonts w:cs="Calibri"/>
          <w:sz w:val="24"/>
          <w:szCs w:val="24"/>
          <w:lang w:eastAsia="sk-SK"/>
        </w:rPr>
        <w:t>),výrez z katastrálnej mapy (</w:t>
      </w:r>
      <w:proofErr w:type="spellStart"/>
      <w:r w:rsidRPr="00E45EE0">
        <w:rPr>
          <w:rFonts w:cs="Calibri"/>
          <w:sz w:val="24"/>
          <w:szCs w:val="24"/>
          <w:lang w:eastAsia="sk-SK"/>
        </w:rPr>
        <w:t>dwg</w:t>
      </w:r>
      <w:proofErr w:type="spellEnd"/>
      <w:r w:rsidRPr="00E45EE0">
        <w:rPr>
          <w:rFonts w:cs="Calibri"/>
          <w:sz w:val="24"/>
          <w:szCs w:val="24"/>
          <w:lang w:eastAsia="sk-SK"/>
        </w:rPr>
        <w:t>/</w:t>
      </w:r>
      <w:proofErr w:type="spellStart"/>
      <w:r w:rsidRPr="00E45EE0">
        <w:rPr>
          <w:rFonts w:cs="Calibri"/>
          <w:sz w:val="24"/>
          <w:szCs w:val="24"/>
          <w:lang w:eastAsia="sk-SK"/>
        </w:rPr>
        <w:t>dgn</w:t>
      </w:r>
      <w:proofErr w:type="spellEnd"/>
      <w:r w:rsidRPr="00E45EE0">
        <w:rPr>
          <w:rFonts w:cs="Calibri"/>
          <w:sz w:val="24"/>
          <w:szCs w:val="24"/>
          <w:lang w:eastAsia="sk-SK"/>
        </w:rPr>
        <w:t>), výrez z </w:t>
      </w:r>
      <w:proofErr w:type="spellStart"/>
      <w:r w:rsidRPr="00E45EE0">
        <w:rPr>
          <w:rFonts w:cs="Calibri"/>
          <w:sz w:val="24"/>
          <w:szCs w:val="24"/>
          <w:lang w:eastAsia="sk-SK"/>
        </w:rPr>
        <w:t>ortofotomapy</w:t>
      </w:r>
      <w:proofErr w:type="spellEnd"/>
      <w:r w:rsidRPr="00E45EE0">
        <w:rPr>
          <w:rFonts w:cs="Calibri"/>
          <w:sz w:val="24"/>
          <w:szCs w:val="24"/>
          <w:lang w:eastAsia="sk-SK"/>
        </w:rPr>
        <w:t xml:space="preserve"> (</w:t>
      </w:r>
      <w:proofErr w:type="spellStart"/>
      <w:r w:rsidRPr="00E45EE0">
        <w:rPr>
          <w:rFonts w:cs="Calibri"/>
          <w:sz w:val="24"/>
          <w:szCs w:val="24"/>
          <w:lang w:eastAsia="sk-SK"/>
        </w:rPr>
        <w:t>jpg</w:t>
      </w:r>
      <w:proofErr w:type="spellEnd"/>
      <w:r w:rsidRPr="00E45EE0">
        <w:rPr>
          <w:rFonts w:cs="Calibri"/>
          <w:sz w:val="24"/>
          <w:szCs w:val="24"/>
          <w:lang w:eastAsia="sk-SK"/>
        </w:rPr>
        <w:t>/</w:t>
      </w:r>
      <w:proofErr w:type="spellStart"/>
      <w:r w:rsidRPr="00E45EE0">
        <w:rPr>
          <w:rFonts w:cs="Calibri"/>
          <w:sz w:val="24"/>
          <w:szCs w:val="24"/>
          <w:lang w:eastAsia="sk-SK"/>
        </w:rPr>
        <w:t>jgw</w:t>
      </w:r>
      <w:proofErr w:type="spellEnd"/>
      <w:r w:rsidRPr="00E45EE0">
        <w:rPr>
          <w:rFonts w:cs="Calibri"/>
          <w:sz w:val="24"/>
          <w:szCs w:val="24"/>
          <w:lang w:eastAsia="sk-SK"/>
        </w:rPr>
        <w:t>), 3 D (LOD2) model (</w:t>
      </w:r>
      <w:proofErr w:type="spellStart"/>
      <w:r w:rsidRPr="00E45EE0">
        <w:rPr>
          <w:rFonts w:cs="Calibri"/>
          <w:sz w:val="24"/>
          <w:szCs w:val="24"/>
          <w:lang w:eastAsia="sk-SK"/>
        </w:rPr>
        <w:t>skp</w:t>
      </w:r>
      <w:proofErr w:type="spellEnd"/>
      <w:r w:rsidRPr="00E45EE0">
        <w:rPr>
          <w:rFonts w:cs="Calibri"/>
          <w:sz w:val="24"/>
          <w:szCs w:val="24"/>
          <w:lang w:eastAsia="sk-SK"/>
        </w:rPr>
        <w:t>)</w:t>
      </w:r>
    </w:p>
    <w:p w14:paraId="33D221B1" w14:textId="1E33988B" w:rsidR="006314E2" w:rsidRPr="00E45EE0" w:rsidRDefault="006314E2" w:rsidP="006314E2">
      <w:pPr>
        <w:spacing w:after="0" w:line="240" w:lineRule="auto"/>
        <w:ind w:left="1413" w:hanging="705"/>
        <w:rPr>
          <w:rFonts w:cs="Calibri"/>
          <w:sz w:val="24"/>
          <w:szCs w:val="24"/>
          <w:lang w:eastAsia="sk-SK"/>
        </w:rPr>
      </w:pPr>
      <w:r w:rsidRPr="00E45EE0">
        <w:rPr>
          <w:rFonts w:cs="Calibri"/>
          <w:sz w:val="24"/>
          <w:szCs w:val="24"/>
          <w:lang w:eastAsia="sk-SK"/>
        </w:rPr>
        <w:t>SP3:</w:t>
      </w:r>
      <w:r w:rsidRPr="00E45EE0">
        <w:rPr>
          <w:rFonts w:cs="Calibri"/>
          <w:sz w:val="24"/>
          <w:szCs w:val="24"/>
          <w:lang w:eastAsia="sk-SK"/>
        </w:rPr>
        <w:tab/>
      </w:r>
      <w:r w:rsidRPr="00E45EE0">
        <w:rPr>
          <w:rFonts w:cs="Calibri"/>
          <w:sz w:val="24"/>
          <w:szCs w:val="24"/>
          <w:lang w:eastAsia="sk-SK"/>
        </w:rPr>
        <w:tab/>
        <w:t xml:space="preserve">inventarizácia drevín - poloha stromov a krov a ich popis - druh + základné taxonomické a </w:t>
      </w:r>
      <w:proofErr w:type="spellStart"/>
      <w:r w:rsidRPr="00E45EE0">
        <w:rPr>
          <w:rFonts w:cs="Calibri"/>
          <w:sz w:val="24"/>
          <w:szCs w:val="24"/>
          <w:lang w:eastAsia="sk-SK"/>
        </w:rPr>
        <w:t>dendrometrické</w:t>
      </w:r>
      <w:proofErr w:type="spellEnd"/>
      <w:r w:rsidRPr="00E45EE0">
        <w:rPr>
          <w:rFonts w:cs="Calibri"/>
          <w:sz w:val="24"/>
          <w:szCs w:val="24"/>
          <w:lang w:eastAsia="sk-SK"/>
        </w:rPr>
        <w:t xml:space="preserve">  parametre stromov a krov (</w:t>
      </w:r>
      <w:proofErr w:type="spellStart"/>
      <w:r w:rsidRPr="00E45EE0">
        <w:rPr>
          <w:rFonts w:cs="Calibri"/>
          <w:sz w:val="24"/>
          <w:szCs w:val="24"/>
          <w:lang w:eastAsia="sk-SK"/>
        </w:rPr>
        <w:t>dwg</w:t>
      </w:r>
      <w:proofErr w:type="spellEnd"/>
      <w:r w:rsidRPr="00E45EE0">
        <w:rPr>
          <w:rFonts w:cs="Calibri"/>
          <w:sz w:val="24"/>
          <w:szCs w:val="24"/>
          <w:lang w:eastAsia="sk-SK"/>
        </w:rPr>
        <w:t xml:space="preserve">, </w:t>
      </w:r>
      <w:proofErr w:type="spellStart"/>
      <w:r w:rsidR="000C122A">
        <w:rPr>
          <w:rFonts w:cs="Calibri"/>
          <w:sz w:val="24"/>
          <w:szCs w:val="24"/>
          <w:lang w:eastAsia="sk-SK"/>
        </w:rPr>
        <w:t>pdf</w:t>
      </w:r>
      <w:proofErr w:type="spellEnd"/>
      <w:r w:rsidRPr="00E45EE0">
        <w:rPr>
          <w:rFonts w:cs="Calibri"/>
          <w:sz w:val="24"/>
          <w:szCs w:val="24"/>
          <w:lang w:eastAsia="sk-SK"/>
        </w:rPr>
        <w:t>)</w:t>
      </w:r>
    </w:p>
    <w:p w14:paraId="4E06997E" w14:textId="53629045" w:rsidR="006314E2" w:rsidRPr="00E45EE0" w:rsidRDefault="006314E2" w:rsidP="006314E2">
      <w:pPr>
        <w:spacing w:after="0" w:line="240" w:lineRule="auto"/>
        <w:ind w:left="1276" w:hanging="568"/>
        <w:rPr>
          <w:rFonts w:cs="Calibri"/>
          <w:sz w:val="24"/>
          <w:szCs w:val="24"/>
          <w:lang w:eastAsia="sk-SK"/>
        </w:rPr>
      </w:pPr>
      <w:r w:rsidRPr="00E45EE0">
        <w:rPr>
          <w:rFonts w:cs="Calibri"/>
          <w:sz w:val="24"/>
          <w:szCs w:val="24"/>
          <w:lang w:eastAsia="sk-SK"/>
        </w:rPr>
        <w:t>SP4:</w:t>
      </w:r>
      <w:r w:rsidRPr="00E45EE0">
        <w:rPr>
          <w:rFonts w:cs="Calibri"/>
          <w:sz w:val="24"/>
          <w:szCs w:val="24"/>
          <w:lang w:eastAsia="sk-SK"/>
        </w:rPr>
        <w:tab/>
      </w:r>
      <w:r w:rsidRPr="00E45EE0">
        <w:rPr>
          <w:rFonts w:cs="Calibri"/>
          <w:sz w:val="24"/>
          <w:szCs w:val="24"/>
          <w:lang w:eastAsia="sk-SK"/>
        </w:rPr>
        <w:tab/>
        <w:t>VZN mesta Trenčín č. 9/2021 - Obecné chránené územie Trenčiansky luh (</w:t>
      </w:r>
      <w:proofErr w:type="spellStart"/>
      <w:r w:rsidRPr="00E45EE0">
        <w:rPr>
          <w:rFonts w:cs="Calibri"/>
          <w:sz w:val="24"/>
          <w:szCs w:val="24"/>
          <w:lang w:eastAsia="sk-SK"/>
        </w:rPr>
        <w:t>pdf</w:t>
      </w:r>
      <w:proofErr w:type="spellEnd"/>
      <w:r w:rsidRPr="00E45EE0">
        <w:rPr>
          <w:rFonts w:cs="Calibri"/>
          <w:sz w:val="24"/>
          <w:szCs w:val="24"/>
          <w:lang w:eastAsia="sk-SK"/>
        </w:rPr>
        <w:t>)</w:t>
      </w:r>
    </w:p>
    <w:p w14:paraId="5CD62B78" w14:textId="56B2CEE5" w:rsidR="00FA4C8E" w:rsidRPr="000C122A" w:rsidRDefault="006314E2" w:rsidP="00FA4C8E">
      <w:pPr>
        <w:spacing w:after="0" w:line="240" w:lineRule="auto"/>
        <w:ind w:left="1276" w:hanging="567"/>
        <w:rPr>
          <w:rFonts w:cs="Calibri"/>
          <w:sz w:val="24"/>
          <w:szCs w:val="24"/>
          <w:lang w:eastAsia="sk-SK"/>
        </w:rPr>
      </w:pPr>
      <w:r w:rsidRPr="000C122A">
        <w:rPr>
          <w:rFonts w:cs="Calibri"/>
          <w:sz w:val="24"/>
          <w:szCs w:val="24"/>
          <w:lang w:eastAsia="sk-SK"/>
        </w:rPr>
        <w:t>SP5:</w:t>
      </w:r>
      <w:r w:rsidRPr="000C122A">
        <w:rPr>
          <w:rFonts w:cs="Calibri"/>
          <w:sz w:val="24"/>
          <w:szCs w:val="24"/>
          <w:lang w:eastAsia="sk-SK"/>
        </w:rPr>
        <w:tab/>
      </w:r>
      <w:r w:rsidRPr="000C122A">
        <w:rPr>
          <w:rFonts w:cs="Calibri"/>
          <w:sz w:val="24"/>
          <w:szCs w:val="24"/>
          <w:lang w:eastAsia="sk-SK"/>
        </w:rPr>
        <w:tab/>
      </w:r>
      <w:r w:rsidR="00FA4C8E" w:rsidRPr="000C122A">
        <w:rPr>
          <w:rFonts w:cs="Calibri"/>
          <w:sz w:val="24"/>
          <w:szCs w:val="24"/>
          <w:lang w:eastAsia="sk-SK"/>
        </w:rPr>
        <w:t>fotodokumentácia</w:t>
      </w:r>
      <w:r w:rsidRPr="000C122A">
        <w:rPr>
          <w:rFonts w:cs="Calibri"/>
          <w:sz w:val="24"/>
          <w:szCs w:val="24"/>
          <w:lang w:eastAsia="sk-SK"/>
        </w:rPr>
        <w:t>, video</w:t>
      </w:r>
      <w:r w:rsidR="002260FB">
        <w:rPr>
          <w:rFonts w:cs="Calibri"/>
          <w:sz w:val="24"/>
          <w:szCs w:val="24"/>
          <w:lang w:eastAsia="sk-SK"/>
        </w:rPr>
        <w:t xml:space="preserve"> (</w:t>
      </w:r>
      <w:proofErr w:type="spellStart"/>
      <w:r w:rsidR="002260FB">
        <w:rPr>
          <w:rFonts w:cs="Calibri"/>
          <w:sz w:val="24"/>
          <w:szCs w:val="24"/>
          <w:lang w:eastAsia="sk-SK"/>
        </w:rPr>
        <w:t>jpg</w:t>
      </w:r>
      <w:proofErr w:type="spellEnd"/>
      <w:r w:rsidR="002260FB">
        <w:rPr>
          <w:rFonts w:cs="Calibri"/>
          <w:sz w:val="24"/>
          <w:szCs w:val="24"/>
          <w:lang w:eastAsia="sk-SK"/>
        </w:rPr>
        <w:t>,</w:t>
      </w:r>
      <w:r w:rsidR="000D3AA4">
        <w:rPr>
          <w:rFonts w:cs="Calibri"/>
          <w:sz w:val="24"/>
          <w:szCs w:val="24"/>
          <w:lang w:eastAsia="sk-SK"/>
        </w:rPr>
        <w:t xml:space="preserve"> </w:t>
      </w:r>
      <w:proofErr w:type="spellStart"/>
      <w:r w:rsidR="000D3AA4">
        <w:rPr>
          <w:rFonts w:cs="Calibri"/>
          <w:sz w:val="24"/>
          <w:szCs w:val="24"/>
          <w:lang w:eastAsia="sk-SK"/>
        </w:rPr>
        <w:t>tif</w:t>
      </w:r>
      <w:proofErr w:type="spellEnd"/>
      <w:r w:rsidR="000D3AA4">
        <w:rPr>
          <w:rFonts w:cs="Calibri"/>
          <w:sz w:val="24"/>
          <w:szCs w:val="24"/>
          <w:lang w:eastAsia="sk-SK"/>
        </w:rPr>
        <w:t>,</w:t>
      </w:r>
      <w:r w:rsidR="002260FB">
        <w:rPr>
          <w:rFonts w:cs="Calibri"/>
          <w:sz w:val="24"/>
          <w:szCs w:val="24"/>
          <w:lang w:eastAsia="sk-SK"/>
        </w:rPr>
        <w:t xml:space="preserve"> mp4)</w:t>
      </w:r>
    </w:p>
    <w:p w14:paraId="6CA76361" w14:textId="00719035" w:rsidR="00E87B00" w:rsidRPr="00FA4C8E" w:rsidRDefault="00E87B00" w:rsidP="00FA4C8E">
      <w:pPr>
        <w:spacing w:after="0" w:line="240" w:lineRule="auto"/>
        <w:ind w:left="1276" w:hanging="567"/>
        <w:rPr>
          <w:rFonts w:cs="Calibri"/>
          <w:sz w:val="24"/>
          <w:szCs w:val="24"/>
          <w:lang w:eastAsia="sk-SK"/>
        </w:rPr>
      </w:pPr>
      <w:r w:rsidRPr="000C122A">
        <w:rPr>
          <w:rFonts w:cs="Calibri"/>
          <w:sz w:val="24"/>
          <w:szCs w:val="24"/>
          <w:lang w:eastAsia="sk-SK"/>
        </w:rPr>
        <w:t>SP6:</w:t>
      </w:r>
      <w:r w:rsidRPr="000C122A">
        <w:rPr>
          <w:rFonts w:cs="Calibri"/>
          <w:sz w:val="24"/>
          <w:szCs w:val="24"/>
          <w:lang w:eastAsia="sk-SK"/>
        </w:rPr>
        <w:tab/>
      </w:r>
      <w:r w:rsidRPr="000C122A">
        <w:rPr>
          <w:rFonts w:cs="Calibri"/>
          <w:sz w:val="24"/>
          <w:szCs w:val="24"/>
          <w:lang w:eastAsia="sk-SK"/>
        </w:rPr>
        <w:tab/>
      </w:r>
      <w:proofErr w:type="spellStart"/>
      <w:r w:rsidR="006A379D" w:rsidRPr="000C122A">
        <w:rPr>
          <w:rFonts w:cs="Calibri"/>
          <w:sz w:val="24"/>
          <w:szCs w:val="24"/>
          <w:lang w:eastAsia="sk-SK"/>
        </w:rPr>
        <w:t>múses</w:t>
      </w:r>
      <w:proofErr w:type="spellEnd"/>
      <w:r w:rsidR="002260FB">
        <w:rPr>
          <w:rFonts w:cs="Calibri"/>
          <w:sz w:val="24"/>
          <w:szCs w:val="24"/>
          <w:lang w:eastAsia="sk-SK"/>
        </w:rPr>
        <w:t xml:space="preserve"> (</w:t>
      </w:r>
      <w:proofErr w:type="spellStart"/>
      <w:r w:rsidR="002260FB">
        <w:rPr>
          <w:rFonts w:cs="Calibri"/>
          <w:sz w:val="24"/>
          <w:szCs w:val="24"/>
          <w:lang w:eastAsia="sk-SK"/>
        </w:rPr>
        <w:t>doc</w:t>
      </w:r>
      <w:proofErr w:type="spellEnd"/>
      <w:r w:rsidR="002260FB">
        <w:rPr>
          <w:rFonts w:cs="Calibri"/>
          <w:sz w:val="24"/>
          <w:szCs w:val="24"/>
          <w:lang w:eastAsia="sk-SK"/>
        </w:rPr>
        <w:t>)</w:t>
      </w:r>
    </w:p>
    <w:p w14:paraId="02E71A76" w14:textId="5385E865" w:rsidR="00FA4C8E" w:rsidRPr="00212E05" w:rsidRDefault="00FA4C8E" w:rsidP="00465853">
      <w:pPr>
        <w:spacing w:after="0" w:line="240" w:lineRule="auto"/>
        <w:ind w:left="4956" w:firstLine="708"/>
        <w:rPr>
          <w:rFonts w:cs="Calibri"/>
          <w:sz w:val="24"/>
          <w:szCs w:val="24"/>
          <w:lang w:eastAsia="sk-SK"/>
        </w:rPr>
      </w:pPr>
    </w:p>
    <w:p w14:paraId="53315756" w14:textId="5D7AF7CE" w:rsidR="00FA4C8E" w:rsidRPr="00212E05" w:rsidRDefault="00FA4C8E" w:rsidP="00465853">
      <w:pPr>
        <w:spacing w:after="0" w:line="240" w:lineRule="auto"/>
        <w:ind w:left="4956" w:firstLine="708"/>
        <w:rPr>
          <w:rFonts w:cs="Calibri"/>
          <w:sz w:val="24"/>
          <w:szCs w:val="24"/>
          <w:lang w:eastAsia="sk-SK"/>
        </w:rPr>
      </w:pPr>
    </w:p>
    <w:p w14:paraId="51816F1B" w14:textId="6D902D68" w:rsidR="00F52634" w:rsidRPr="00212E05" w:rsidRDefault="00F52634" w:rsidP="00465853">
      <w:pPr>
        <w:spacing w:after="0" w:line="240" w:lineRule="auto"/>
        <w:ind w:left="4956" w:firstLine="708"/>
        <w:rPr>
          <w:rFonts w:cs="Calibri"/>
          <w:sz w:val="24"/>
          <w:szCs w:val="24"/>
          <w:lang w:eastAsia="sk-SK"/>
        </w:rPr>
      </w:pPr>
    </w:p>
    <w:p w14:paraId="4F2ADD60" w14:textId="3A7B899C" w:rsidR="00F52634" w:rsidRPr="00212E05" w:rsidRDefault="00F52634" w:rsidP="00465853">
      <w:pPr>
        <w:spacing w:after="0" w:line="240" w:lineRule="auto"/>
        <w:ind w:left="4956" w:firstLine="708"/>
        <w:rPr>
          <w:rFonts w:cs="Calibri"/>
          <w:sz w:val="24"/>
          <w:szCs w:val="24"/>
          <w:lang w:eastAsia="sk-SK"/>
        </w:rPr>
      </w:pPr>
    </w:p>
    <w:p w14:paraId="305B086E" w14:textId="2F5F26E0" w:rsidR="00F52634" w:rsidRPr="00212E05" w:rsidRDefault="00F52634" w:rsidP="00465853">
      <w:pPr>
        <w:spacing w:after="0" w:line="240" w:lineRule="auto"/>
        <w:ind w:left="4956" w:firstLine="708"/>
        <w:rPr>
          <w:rFonts w:cs="Calibri"/>
          <w:sz w:val="24"/>
          <w:szCs w:val="24"/>
          <w:lang w:eastAsia="sk-SK"/>
        </w:rPr>
      </w:pPr>
    </w:p>
    <w:p w14:paraId="70631AB7" w14:textId="2504D94A" w:rsidR="00F52634" w:rsidRPr="00212E05" w:rsidRDefault="00F52634" w:rsidP="00465853">
      <w:pPr>
        <w:spacing w:after="0" w:line="240" w:lineRule="auto"/>
        <w:ind w:left="4956" w:firstLine="708"/>
        <w:rPr>
          <w:rFonts w:cs="Calibri"/>
          <w:sz w:val="24"/>
          <w:szCs w:val="24"/>
          <w:lang w:eastAsia="sk-SK"/>
        </w:rPr>
      </w:pPr>
    </w:p>
    <w:p w14:paraId="4610BAA2" w14:textId="0AD4AF06" w:rsidR="00F52634" w:rsidRPr="00212E05" w:rsidRDefault="00F52634" w:rsidP="00465853">
      <w:pPr>
        <w:spacing w:after="0" w:line="240" w:lineRule="auto"/>
        <w:ind w:left="4956" w:firstLine="708"/>
        <w:rPr>
          <w:rFonts w:cs="Calibri"/>
          <w:sz w:val="24"/>
          <w:szCs w:val="24"/>
          <w:lang w:eastAsia="sk-SK"/>
        </w:rPr>
      </w:pPr>
    </w:p>
    <w:p w14:paraId="1C4B2850" w14:textId="0A564235" w:rsidR="00F52634" w:rsidRPr="00212E05" w:rsidRDefault="00F52634" w:rsidP="00465853">
      <w:pPr>
        <w:spacing w:after="0" w:line="240" w:lineRule="auto"/>
        <w:ind w:left="4956" w:firstLine="708"/>
        <w:rPr>
          <w:rFonts w:cs="Calibri"/>
          <w:sz w:val="24"/>
          <w:szCs w:val="24"/>
          <w:lang w:eastAsia="sk-SK"/>
        </w:rPr>
      </w:pPr>
    </w:p>
    <w:p w14:paraId="2A36A720" w14:textId="0DB62F20" w:rsidR="00F52634" w:rsidRPr="00212E05" w:rsidRDefault="00F52634" w:rsidP="00465853">
      <w:pPr>
        <w:spacing w:after="0" w:line="240" w:lineRule="auto"/>
        <w:ind w:left="4956" w:firstLine="708"/>
        <w:rPr>
          <w:rFonts w:cs="Calibri"/>
          <w:sz w:val="24"/>
          <w:szCs w:val="24"/>
          <w:lang w:eastAsia="sk-SK"/>
        </w:rPr>
      </w:pPr>
    </w:p>
    <w:p w14:paraId="213A9074" w14:textId="5EC483F6" w:rsidR="00F52634" w:rsidRPr="00212E05" w:rsidRDefault="00F52634" w:rsidP="00465853">
      <w:pPr>
        <w:spacing w:after="0" w:line="240" w:lineRule="auto"/>
        <w:ind w:left="4956" w:firstLine="708"/>
        <w:rPr>
          <w:rFonts w:cs="Calibri"/>
          <w:sz w:val="24"/>
          <w:szCs w:val="24"/>
          <w:lang w:eastAsia="sk-SK"/>
        </w:rPr>
      </w:pPr>
    </w:p>
    <w:p w14:paraId="34075BB2" w14:textId="195581A6" w:rsidR="00F52634" w:rsidRPr="00212E05" w:rsidRDefault="00F52634" w:rsidP="00465853">
      <w:pPr>
        <w:spacing w:after="0" w:line="240" w:lineRule="auto"/>
        <w:ind w:left="4956" w:firstLine="708"/>
        <w:rPr>
          <w:rFonts w:cs="Calibri"/>
          <w:sz w:val="24"/>
          <w:szCs w:val="24"/>
          <w:lang w:eastAsia="sk-SK"/>
        </w:rPr>
      </w:pPr>
    </w:p>
    <w:p w14:paraId="005B89D0" w14:textId="52C28F22" w:rsidR="00F52634" w:rsidRPr="00212E05" w:rsidRDefault="00F52634" w:rsidP="00465853">
      <w:pPr>
        <w:spacing w:after="0" w:line="240" w:lineRule="auto"/>
        <w:ind w:left="4956" w:firstLine="708"/>
        <w:rPr>
          <w:rFonts w:cs="Calibri"/>
          <w:sz w:val="24"/>
          <w:szCs w:val="24"/>
          <w:lang w:eastAsia="sk-SK"/>
        </w:rPr>
      </w:pPr>
    </w:p>
    <w:p w14:paraId="0CF9E964" w14:textId="6A7B619D" w:rsidR="00F52634" w:rsidRPr="00212E05" w:rsidRDefault="00F52634" w:rsidP="00465853">
      <w:pPr>
        <w:spacing w:after="0" w:line="240" w:lineRule="auto"/>
        <w:ind w:left="4956" w:firstLine="708"/>
        <w:rPr>
          <w:rFonts w:cs="Calibri"/>
          <w:sz w:val="24"/>
          <w:szCs w:val="24"/>
          <w:lang w:eastAsia="sk-SK"/>
        </w:rPr>
      </w:pPr>
    </w:p>
    <w:p w14:paraId="1A5CBE65" w14:textId="7300F3EB" w:rsidR="00F52634" w:rsidRPr="00212E05" w:rsidRDefault="00F52634" w:rsidP="00465853">
      <w:pPr>
        <w:spacing w:after="0" w:line="240" w:lineRule="auto"/>
        <w:ind w:left="4956" w:firstLine="708"/>
        <w:rPr>
          <w:rFonts w:cs="Calibri"/>
          <w:sz w:val="24"/>
          <w:szCs w:val="24"/>
          <w:lang w:eastAsia="sk-SK"/>
        </w:rPr>
      </w:pPr>
    </w:p>
    <w:p w14:paraId="069A664D" w14:textId="6C53490C" w:rsidR="00F52634" w:rsidRPr="00212E05" w:rsidRDefault="00F52634" w:rsidP="00465853">
      <w:pPr>
        <w:spacing w:after="0" w:line="240" w:lineRule="auto"/>
        <w:ind w:left="4956" w:firstLine="708"/>
        <w:rPr>
          <w:rFonts w:cs="Calibri"/>
          <w:sz w:val="24"/>
          <w:szCs w:val="24"/>
          <w:lang w:eastAsia="sk-SK"/>
        </w:rPr>
      </w:pPr>
    </w:p>
    <w:p w14:paraId="52265096" w14:textId="22EE74D1" w:rsidR="00F52634" w:rsidRPr="00212E05" w:rsidRDefault="00F52634" w:rsidP="00465853">
      <w:pPr>
        <w:spacing w:after="0" w:line="240" w:lineRule="auto"/>
        <w:ind w:left="4956" w:firstLine="708"/>
        <w:rPr>
          <w:rFonts w:cs="Calibri"/>
          <w:sz w:val="24"/>
          <w:szCs w:val="24"/>
          <w:lang w:eastAsia="sk-SK"/>
        </w:rPr>
      </w:pPr>
    </w:p>
    <w:p w14:paraId="3104461A" w14:textId="42B7C2BF" w:rsidR="00F52634" w:rsidRDefault="00F52634" w:rsidP="00465853">
      <w:pPr>
        <w:spacing w:after="0" w:line="240" w:lineRule="auto"/>
        <w:ind w:left="4956" w:firstLine="708"/>
        <w:rPr>
          <w:rFonts w:cs="Calibri"/>
          <w:sz w:val="24"/>
          <w:szCs w:val="24"/>
          <w:lang w:eastAsia="sk-SK"/>
        </w:rPr>
      </w:pPr>
    </w:p>
    <w:p w14:paraId="1EB6FEB1" w14:textId="6D5595F4" w:rsidR="006314E2" w:rsidRDefault="006314E2" w:rsidP="00465853">
      <w:pPr>
        <w:spacing w:after="0" w:line="240" w:lineRule="auto"/>
        <w:ind w:left="4956" w:firstLine="708"/>
        <w:rPr>
          <w:rFonts w:cs="Calibri"/>
          <w:sz w:val="24"/>
          <w:szCs w:val="24"/>
          <w:lang w:eastAsia="sk-SK"/>
        </w:rPr>
      </w:pPr>
    </w:p>
    <w:p w14:paraId="0766A0B0" w14:textId="072F3AE9" w:rsidR="006314E2" w:rsidRDefault="006314E2" w:rsidP="00465853">
      <w:pPr>
        <w:spacing w:after="0" w:line="240" w:lineRule="auto"/>
        <w:ind w:left="4956" w:firstLine="708"/>
        <w:rPr>
          <w:rFonts w:cs="Calibri"/>
          <w:sz w:val="24"/>
          <w:szCs w:val="24"/>
          <w:lang w:eastAsia="sk-SK"/>
        </w:rPr>
      </w:pPr>
    </w:p>
    <w:p w14:paraId="39F3AE3F" w14:textId="54708A2A" w:rsidR="006314E2" w:rsidRDefault="006314E2" w:rsidP="00465853">
      <w:pPr>
        <w:spacing w:after="0" w:line="240" w:lineRule="auto"/>
        <w:ind w:left="4956" w:firstLine="708"/>
        <w:rPr>
          <w:rFonts w:cs="Calibri"/>
          <w:sz w:val="24"/>
          <w:szCs w:val="24"/>
          <w:lang w:eastAsia="sk-SK"/>
        </w:rPr>
      </w:pPr>
    </w:p>
    <w:p w14:paraId="7C7160F2" w14:textId="77777777" w:rsidR="006314E2" w:rsidRPr="00212E05" w:rsidRDefault="006314E2" w:rsidP="00465853">
      <w:pPr>
        <w:spacing w:after="0" w:line="240" w:lineRule="auto"/>
        <w:ind w:left="4956" w:firstLine="708"/>
        <w:rPr>
          <w:rFonts w:cs="Calibri"/>
          <w:sz w:val="24"/>
          <w:szCs w:val="24"/>
          <w:lang w:eastAsia="sk-SK"/>
        </w:rPr>
      </w:pPr>
    </w:p>
    <w:p w14:paraId="46DB85DE" w14:textId="6EAB8045" w:rsidR="00F52634" w:rsidRPr="00212E05" w:rsidRDefault="00F52634" w:rsidP="00465853">
      <w:pPr>
        <w:spacing w:after="0" w:line="240" w:lineRule="auto"/>
        <w:ind w:left="4956" w:firstLine="708"/>
        <w:rPr>
          <w:rFonts w:cs="Calibri"/>
          <w:sz w:val="24"/>
          <w:szCs w:val="24"/>
          <w:lang w:eastAsia="sk-SK"/>
        </w:rPr>
      </w:pPr>
    </w:p>
    <w:p w14:paraId="4464C31D" w14:textId="689E06AD" w:rsidR="00F52634" w:rsidRPr="00212E05" w:rsidRDefault="00F52634" w:rsidP="00465853">
      <w:pPr>
        <w:spacing w:after="0" w:line="240" w:lineRule="auto"/>
        <w:ind w:left="4956" w:firstLine="708"/>
        <w:rPr>
          <w:rFonts w:cs="Calibri"/>
          <w:sz w:val="24"/>
          <w:szCs w:val="24"/>
          <w:lang w:eastAsia="sk-SK"/>
        </w:rPr>
      </w:pPr>
    </w:p>
    <w:p w14:paraId="1172FE35" w14:textId="038EE530" w:rsidR="00F52634" w:rsidRPr="00212E05" w:rsidRDefault="00F52634" w:rsidP="00465853">
      <w:pPr>
        <w:spacing w:after="0" w:line="240" w:lineRule="auto"/>
        <w:ind w:left="4956" w:firstLine="708"/>
        <w:rPr>
          <w:rFonts w:cs="Calibri"/>
          <w:sz w:val="24"/>
          <w:szCs w:val="24"/>
          <w:lang w:eastAsia="sk-SK"/>
        </w:rPr>
      </w:pPr>
    </w:p>
    <w:p w14:paraId="1BFB232E" w14:textId="58806A85" w:rsidR="00F52634" w:rsidRDefault="00F52634" w:rsidP="00465853">
      <w:pPr>
        <w:spacing w:after="0" w:line="240" w:lineRule="auto"/>
        <w:ind w:left="4956" w:firstLine="708"/>
        <w:rPr>
          <w:rFonts w:cs="Calibri"/>
          <w:sz w:val="24"/>
          <w:szCs w:val="24"/>
          <w:lang w:eastAsia="sk-SK"/>
        </w:rPr>
      </w:pPr>
    </w:p>
    <w:p w14:paraId="5183431D" w14:textId="77777777" w:rsidR="00D863DF" w:rsidRDefault="00D863DF" w:rsidP="00465853">
      <w:pPr>
        <w:spacing w:after="0" w:line="240" w:lineRule="auto"/>
        <w:ind w:left="4956" w:firstLine="708"/>
        <w:rPr>
          <w:rFonts w:cs="Calibri"/>
          <w:sz w:val="24"/>
          <w:szCs w:val="24"/>
          <w:lang w:eastAsia="sk-SK"/>
        </w:rPr>
      </w:pPr>
    </w:p>
    <w:p w14:paraId="23FA24C1" w14:textId="77777777" w:rsidR="005E1845" w:rsidRDefault="005E1845" w:rsidP="00465853">
      <w:pPr>
        <w:spacing w:after="0" w:line="240" w:lineRule="auto"/>
        <w:ind w:left="4956" w:firstLine="708"/>
        <w:rPr>
          <w:rFonts w:cs="Calibri"/>
          <w:sz w:val="24"/>
          <w:szCs w:val="24"/>
          <w:lang w:eastAsia="sk-SK"/>
        </w:rPr>
      </w:pPr>
    </w:p>
    <w:p w14:paraId="74175099" w14:textId="77777777" w:rsidR="002373E5" w:rsidRPr="00212E05" w:rsidRDefault="002373E5" w:rsidP="00465853">
      <w:pPr>
        <w:spacing w:after="0" w:line="240" w:lineRule="auto"/>
        <w:ind w:left="4956" w:firstLine="708"/>
        <w:rPr>
          <w:rFonts w:cs="Calibri"/>
          <w:sz w:val="24"/>
          <w:szCs w:val="24"/>
          <w:lang w:eastAsia="sk-SK"/>
        </w:rPr>
      </w:pPr>
    </w:p>
    <w:p w14:paraId="576BBA3F" w14:textId="5AD4ED0F" w:rsidR="00F52634" w:rsidRPr="00212E05" w:rsidRDefault="00F52634" w:rsidP="00465853">
      <w:pPr>
        <w:spacing w:after="0" w:line="240" w:lineRule="auto"/>
        <w:ind w:left="4956" w:firstLine="708"/>
        <w:rPr>
          <w:rFonts w:cs="Calibri"/>
          <w:sz w:val="24"/>
          <w:szCs w:val="24"/>
          <w:lang w:eastAsia="sk-SK"/>
        </w:rPr>
      </w:pPr>
    </w:p>
    <w:p w14:paraId="08854D78" w14:textId="58C2B7EC" w:rsidR="00540A21" w:rsidRPr="00212E05" w:rsidRDefault="00540A21" w:rsidP="00465853">
      <w:pPr>
        <w:spacing w:after="0" w:line="240" w:lineRule="auto"/>
        <w:rPr>
          <w:rFonts w:cs="Calibri"/>
          <w:b/>
          <w:color w:val="000000"/>
          <w:sz w:val="24"/>
          <w:szCs w:val="24"/>
          <w:u w:val="single"/>
          <w:lang w:eastAsia="sk-SK"/>
        </w:rPr>
      </w:pPr>
      <w:r w:rsidRPr="00212E05">
        <w:rPr>
          <w:rFonts w:cs="Calibri"/>
          <w:b/>
          <w:color w:val="000000"/>
          <w:sz w:val="24"/>
          <w:szCs w:val="24"/>
          <w:u w:val="single"/>
          <w:lang w:eastAsia="sk-SK"/>
        </w:rPr>
        <w:t>1. Identifikácia vyhlasovateľa</w:t>
      </w:r>
      <w:r w:rsidR="00465853" w:rsidRPr="00212E05">
        <w:rPr>
          <w:rFonts w:cs="Calibri"/>
          <w:b/>
          <w:color w:val="000000"/>
          <w:sz w:val="24"/>
          <w:szCs w:val="24"/>
          <w:u w:val="single"/>
          <w:lang w:eastAsia="sk-SK"/>
        </w:rPr>
        <w:t>/</w:t>
      </w:r>
      <w:r w:rsidR="00465853" w:rsidRPr="00465853">
        <w:rPr>
          <w:rFonts w:cs="Calibri"/>
          <w:b/>
          <w:color w:val="000000"/>
          <w:sz w:val="24"/>
          <w:szCs w:val="24"/>
          <w:u w:val="single"/>
          <w:lang w:eastAsia="sk-SK"/>
        </w:rPr>
        <w:t>verejného obstarávateľa</w:t>
      </w:r>
    </w:p>
    <w:p w14:paraId="7CF9A79E" w14:textId="77777777" w:rsidR="00540A21" w:rsidRPr="00212E05" w:rsidRDefault="00540A21" w:rsidP="00465853">
      <w:pPr>
        <w:spacing w:after="0" w:line="240" w:lineRule="auto"/>
        <w:rPr>
          <w:rFonts w:cs="Calibri"/>
          <w:b/>
          <w:color w:val="000000"/>
          <w:sz w:val="24"/>
          <w:szCs w:val="24"/>
          <w:u w:val="single"/>
          <w:lang w:eastAsia="sk-SK"/>
        </w:rPr>
      </w:pPr>
    </w:p>
    <w:p w14:paraId="10A04CFD" w14:textId="77777777" w:rsidR="00540A21" w:rsidRPr="00212E05" w:rsidRDefault="00540A21" w:rsidP="00465853">
      <w:pPr>
        <w:spacing w:after="0" w:line="240" w:lineRule="auto"/>
        <w:rPr>
          <w:rFonts w:cs="Calibri"/>
          <w:bCs/>
          <w:color w:val="000000"/>
          <w:sz w:val="24"/>
          <w:szCs w:val="24"/>
          <w:u w:val="single"/>
          <w:lang w:eastAsia="sk-SK"/>
        </w:rPr>
      </w:pPr>
      <w:r w:rsidRPr="00212E05">
        <w:rPr>
          <w:rFonts w:cs="Calibri"/>
          <w:bCs/>
          <w:color w:val="000000"/>
          <w:sz w:val="24"/>
          <w:szCs w:val="24"/>
          <w:u w:val="single"/>
          <w:lang w:eastAsia="sk-SK"/>
        </w:rPr>
        <w:t xml:space="preserve">1.1 Vyhlasovateľ: </w:t>
      </w:r>
    </w:p>
    <w:p w14:paraId="70B651A9" w14:textId="77777777" w:rsidR="00540A21" w:rsidRPr="00212E05" w:rsidRDefault="00540A21" w:rsidP="00465853">
      <w:pPr>
        <w:spacing w:after="0" w:line="240" w:lineRule="auto"/>
        <w:jc w:val="both"/>
        <w:rPr>
          <w:rFonts w:cs="Calibri"/>
          <w:sz w:val="24"/>
          <w:szCs w:val="24"/>
        </w:rPr>
      </w:pPr>
      <w:r w:rsidRPr="00212E05">
        <w:rPr>
          <w:rFonts w:cs="Calibri"/>
          <w:sz w:val="24"/>
          <w:szCs w:val="24"/>
        </w:rPr>
        <w:t xml:space="preserve">Názov: </w:t>
      </w:r>
      <w:r w:rsidRPr="00212E05">
        <w:rPr>
          <w:rFonts w:cs="Calibri"/>
          <w:sz w:val="24"/>
          <w:szCs w:val="24"/>
        </w:rPr>
        <w:tab/>
      </w:r>
      <w:r w:rsidRPr="00212E05">
        <w:rPr>
          <w:rFonts w:cs="Calibri"/>
          <w:sz w:val="24"/>
          <w:szCs w:val="24"/>
        </w:rPr>
        <w:tab/>
        <w:t>Mesto Trenčín</w:t>
      </w:r>
    </w:p>
    <w:p w14:paraId="1D67B2BD" w14:textId="77777777" w:rsidR="00540A21" w:rsidRPr="00212E05" w:rsidRDefault="00540A21" w:rsidP="00465853">
      <w:pPr>
        <w:spacing w:after="0" w:line="240" w:lineRule="auto"/>
        <w:jc w:val="both"/>
        <w:rPr>
          <w:rFonts w:cs="Calibri"/>
          <w:sz w:val="24"/>
          <w:szCs w:val="24"/>
        </w:rPr>
      </w:pPr>
      <w:r w:rsidRPr="00212E05">
        <w:rPr>
          <w:rFonts w:cs="Calibri"/>
          <w:sz w:val="24"/>
          <w:szCs w:val="24"/>
        </w:rPr>
        <w:t>v zastúpení:</w:t>
      </w:r>
      <w:r w:rsidRPr="00212E05">
        <w:rPr>
          <w:rFonts w:cs="Calibri"/>
          <w:sz w:val="24"/>
          <w:szCs w:val="24"/>
        </w:rPr>
        <w:tab/>
      </w:r>
      <w:r w:rsidRPr="00212E05">
        <w:rPr>
          <w:rFonts w:cs="Calibri"/>
          <w:sz w:val="24"/>
          <w:szCs w:val="24"/>
        </w:rPr>
        <w:tab/>
        <w:t>Mgr. Richard Rybníček, primátor mesta Trenčín</w:t>
      </w:r>
    </w:p>
    <w:p w14:paraId="2E40B755" w14:textId="2461360E" w:rsidR="00540A21" w:rsidRPr="00212E05" w:rsidRDefault="00540A21" w:rsidP="00465853">
      <w:pPr>
        <w:spacing w:after="0" w:line="240" w:lineRule="auto"/>
        <w:jc w:val="both"/>
        <w:rPr>
          <w:rFonts w:cs="Calibri"/>
          <w:sz w:val="24"/>
          <w:szCs w:val="24"/>
        </w:rPr>
      </w:pPr>
      <w:r w:rsidRPr="00212E05">
        <w:rPr>
          <w:rFonts w:cs="Calibri"/>
          <w:sz w:val="24"/>
          <w:szCs w:val="24"/>
        </w:rPr>
        <w:t>adresa:</w:t>
      </w:r>
      <w:r w:rsidRPr="00212E05">
        <w:rPr>
          <w:rFonts w:cs="Calibri"/>
          <w:sz w:val="24"/>
          <w:szCs w:val="24"/>
        </w:rPr>
        <w:tab/>
      </w:r>
      <w:r w:rsidRPr="00212E05">
        <w:rPr>
          <w:rFonts w:cs="Calibri"/>
          <w:sz w:val="24"/>
          <w:szCs w:val="24"/>
        </w:rPr>
        <w:tab/>
        <w:t>Mierové nám</w:t>
      </w:r>
      <w:r w:rsidR="00C82DE6">
        <w:rPr>
          <w:rFonts w:cs="Calibri"/>
          <w:sz w:val="24"/>
          <w:szCs w:val="24"/>
        </w:rPr>
        <w:t>.</w:t>
      </w:r>
      <w:r w:rsidRPr="00212E05">
        <w:rPr>
          <w:rFonts w:cs="Calibri"/>
          <w:sz w:val="24"/>
          <w:szCs w:val="24"/>
        </w:rPr>
        <w:t> </w:t>
      </w:r>
      <w:r w:rsidR="00C82DE6">
        <w:rPr>
          <w:rFonts w:cs="Calibri"/>
          <w:sz w:val="24"/>
          <w:szCs w:val="24"/>
        </w:rPr>
        <w:t>1/</w:t>
      </w:r>
      <w:r w:rsidRPr="00212E05">
        <w:rPr>
          <w:rFonts w:cs="Calibri"/>
          <w:sz w:val="24"/>
          <w:szCs w:val="24"/>
        </w:rPr>
        <w:t>2, 911 64 Trenčín, SR</w:t>
      </w:r>
    </w:p>
    <w:p w14:paraId="03C5F3FA" w14:textId="77777777" w:rsidR="00540A21" w:rsidRPr="00212E05" w:rsidRDefault="00540A21" w:rsidP="00465853">
      <w:pPr>
        <w:spacing w:after="0" w:line="240" w:lineRule="auto"/>
        <w:jc w:val="both"/>
        <w:rPr>
          <w:rFonts w:cs="Calibri"/>
          <w:sz w:val="24"/>
          <w:szCs w:val="24"/>
        </w:rPr>
      </w:pPr>
      <w:r w:rsidRPr="00212E05">
        <w:rPr>
          <w:rFonts w:cs="Calibri"/>
          <w:sz w:val="24"/>
          <w:szCs w:val="24"/>
        </w:rPr>
        <w:t>IČO:</w:t>
      </w:r>
      <w:r w:rsidRPr="00212E05">
        <w:rPr>
          <w:rFonts w:cs="Calibri"/>
          <w:sz w:val="24"/>
          <w:szCs w:val="24"/>
        </w:rPr>
        <w:tab/>
      </w:r>
      <w:r w:rsidRPr="00212E05">
        <w:rPr>
          <w:rFonts w:cs="Calibri"/>
          <w:sz w:val="24"/>
          <w:szCs w:val="24"/>
        </w:rPr>
        <w:tab/>
      </w:r>
      <w:r w:rsidRPr="00212E05">
        <w:rPr>
          <w:rFonts w:cs="Calibri"/>
          <w:sz w:val="24"/>
          <w:szCs w:val="24"/>
        </w:rPr>
        <w:tab/>
        <w:t>00312037</w:t>
      </w:r>
    </w:p>
    <w:p w14:paraId="5C2D64DB" w14:textId="77777777" w:rsidR="00540A21" w:rsidRPr="00212E05" w:rsidRDefault="00540A21" w:rsidP="00465853">
      <w:pPr>
        <w:spacing w:after="0" w:line="240" w:lineRule="auto"/>
        <w:jc w:val="both"/>
        <w:rPr>
          <w:rFonts w:cs="Calibri"/>
          <w:sz w:val="24"/>
          <w:szCs w:val="24"/>
        </w:rPr>
      </w:pPr>
      <w:r w:rsidRPr="00212E05">
        <w:rPr>
          <w:rFonts w:cs="Calibri"/>
          <w:sz w:val="24"/>
          <w:szCs w:val="24"/>
        </w:rPr>
        <w:t>DIČ:</w:t>
      </w:r>
      <w:r w:rsidRPr="00212E05">
        <w:rPr>
          <w:rFonts w:cs="Calibri"/>
          <w:sz w:val="24"/>
          <w:szCs w:val="24"/>
        </w:rPr>
        <w:tab/>
      </w:r>
      <w:r w:rsidRPr="00212E05">
        <w:rPr>
          <w:rFonts w:cs="Calibri"/>
          <w:sz w:val="24"/>
          <w:szCs w:val="24"/>
        </w:rPr>
        <w:tab/>
      </w:r>
      <w:r w:rsidRPr="00212E05">
        <w:rPr>
          <w:rFonts w:cs="Calibri"/>
          <w:sz w:val="24"/>
          <w:szCs w:val="24"/>
        </w:rPr>
        <w:tab/>
        <w:t>2021079995</w:t>
      </w:r>
    </w:p>
    <w:p w14:paraId="548317C0" w14:textId="5547E090" w:rsidR="00540A21" w:rsidRPr="00212E05" w:rsidRDefault="00540A21" w:rsidP="00465853">
      <w:pPr>
        <w:spacing w:after="0" w:line="240" w:lineRule="auto"/>
        <w:jc w:val="both"/>
        <w:rPr>
          <w:rFonts w:cs="Calibri"/>
          <w:sz w:val="24"/>
          <w:szCs w:val="24"/>
        </w:rPr>
      </w:pPr>
      <w:r w:rsidRPr="00212E05">
        <w:rPr>
          <w:rFonts w:cs="Calibri"/>
          <w:sz w:val="24"/>
          <w:szCs w:val="24"/>
        </w:rPr>
        <w:t>web:</w:t>
      </w:r>
      <w:r w:rsidRPr="00212E05">
        <w:rPr>
          <w:rFonts w:cs="Calibri"/>
          <w:sz w:val="24"/>
          <w:szCs w:val="24"/>
        </w:rPr>
        <w:tab/>
      </w:r>
      <w:r w:rsidRPr="00212E05">
        <w:rPr>
          <w:rFonts w:cs="Calibri"/>
          <w:sz w:val="24"/>
          <w:szCs w:val="24"/>
        </w:rPr>
        <w:tab/>
      </w:r>
      <w:r w:rsidRPr="00212E05">
        <w:rPr>
          <w:rFonts w:cs="Calibri"/>
          <w:sz w:val="24"/>
          <w:szCs w:val="24"/>
        </w:rPr>
        <w:tab/>
      </w:r>
      <w:hyperlink r:id="rId11" w:history="1">
        <w:r w:rsidR="0023337E" w:rsidRPr="00212E05">
          <w:rPr>
            <w:rStyle w:val="Hypertextovprepojenie"/>
            <w:rFonts w:cs="Calibri"/>
            <w:color w:val="auto"/>
            <w:sz w:val="24"/>
            <w:szCs w:val="24"/>
          </w:rPr>
          <w:t>www.trencin.sk</w:t>
        </w:r>
      </w:hyperlink>
    </w:p>
    <w:p w14:paraId="58BFFFB4" w14:textId="23C6521D" w:rsidR="0023337E" w:rsidRPr="00212E05" w:rsidRDefault="0023337E" w:rsidP="00465853">
      <w:pPr>
        <w:spacing w:after="0" w:line="240" w:lineRule="auto"/>
        <w:jc w:val="both"/>
        <w:rPr>
          <w:rFonts w:cs="Calibri"/>
          <w:b/>
          <w:sz w:val="24"/>
          <w:szCs w:val="24"/>
        </w:rPr>
      </w:pPr>
      <w:r w:rsidRPr="00212E05">
        <w:rPr>
          <w:rFonts w:cs="Calibri"/>
          <w:sz w:val="24"/>
          <w:szCs w:val="24"/>
        </w:rPr>
        <w:t xml:space="preserve">(ďalej v texte </w:t>
      </w:r>
      <w:r w:rsidR="00401221" w:rsidRPr="00212E05">
        <w:rPr>
          <w:rFonts w:cs="Calibri"/>
          <w:sz w:val="24"/>
          <w:szCs w:val="24"/>
        </w:rPr>
        <w:t>len</w:t>
      </w:r>
      <w:r w:rsidR="000C04FC" w:rsidRPr="00212E05">
        <w:rPr>
          <w:rFonts w:cs="Calibri"/>
          <w:sz w:val="24"/>
          <w:szCs w:val="24"/>
        </w:rPr>
        <w:t>: „vyhlasovateľ“)</w:t>
      </w:r>
    </w:p>
    <w:p w14:paraId="4432F3B2" w14:textId="77777777" w:rsidR="00540A21" w:rsidRPr="00212E05" w:rsidRDefault="00540A21" w:rsidP="00465853">
      <w:pPr>
        <w:spacing w:after="0"/>
        <w:jc w:val="both"/>
        <w:rPr>
          <w:rFonts w:cs="Calibri"/>
          <w:b/>
          <w:sz w:val="24"/>
          <w:szCs w:val="24"/>
        </w:rPr>
      </w:pPr>
    </w:p>
    <w:p w14:paraId="71BBD06C" w14:textId="77777777" w:rsidR="00540A21" w:rsidRPr="00212E05" w:rsidRDefault="00540A21" w:rsidP="00465853">
      <w:pPr>
        <w:spacing w:after="0" w:line="240" w:lineRule="auto"/>
        <w:jc w:val="both"/>
        <w:rPr>
          <w:rFonts w:cs="Calibri"/>
          <w:bCs/>
          <w:sz w:val="24"/>
          <w:szCs w:val="24"/>
          <w:u w:val="single"/>
        </w:rPr>
      </w:pPr>
      <w:r w:rsidRPr="00212E05">
        <w:rPr>
          <w:rFonts w:cs="Calibri"/>
          <w:bCs/>
          <w:sz w:val="24"/>
          <w:szCs w:val="24"/>
          <w:u w:val="single"/>
        </w:rPr>
        <w:t>1.2. Spracovateľ súťažných podmienok a súťažných pomôcok:</w:t>
      </w:r>
    </w:p>
    <w:p w14:paraId="4D37BA7E" w14:textId="77777777" w:rsidR="00540A21" w:rsidRPr="00212E05" w:rsidRDefault="00540A21" w:rsidP="00465853">
      <w:pPr>
        <w:spacing w:after="0" w:line="240" w:lineRule="auto"/>
        <w:jc w:val="both"/>
        <w:rPr>
          <w:rFonts w:cs="Calibri"/>
          <w:sz w:val="24"/>
          <w:szCs w:val="24"/>
        </w:rPr>
      </w:pPr>
      <w:r w:rsidRPr="00212E05">
        <w:rPr>
          <w:rFonts w:cs="Calibri"/>
          <w:sz w:val="24"/>
          <w:szCs w:val="24"/>
        </w:rPr>
        <w:t xml:space="preserve">Názov: </w:t>
      </w:r>
      <w:r w:rsidRPr="00212E05">
        <w:rPr>
          <w:rFonts w:cs="Calibri"/>
          <w:sz w:val="24"/>
          <w:szCs w:val="24"/>
        </w:rPr>
        <w:tab/>
      </w:r>
      <w:r w:rsidRPr="00212E05">
        <w:rPr>
          <w:rFonts w:cs="Calibri"/>
          <w:sz w:val="24"/>
          <w:szCs w:val="24"/>
        </w:rPr>
        <w:tab/>
        <w:t>Mesto Trenčín</w:t>
      </w:r>
    </w:p>
    <w:p w14:paraId="6DFA45F8" w14:textId="4C367A04" w:rsidR="00540A21" w:rsidRPr="005E1845" w:rsidRDefault="00A14768" w:rsidP="00465853">
      <w:pPr>
        <w:spacing w:after="0" w:line="240" w:lineRule="auto"/>
        <w:jc w:val="both"/>
        <w:rPr>
          <w:rFonts w:cs="Calibri"/>
          <w:sz w:val="24"/>
          <w:szCs w:val="24"/>
        </w:rPr>
      </w:pPr>
      <w:r w:rsidRPr="00212E05">
        <w:rPr>
          <w:rFonts w:cs="Calibri"/>
          <w:sz w:val="24"/>
          <w:szCs w:val="24"/>
        </w:rPr>
        <w:t>Kontaktná osoba</w:t>
      </w:r>
      <w:r w:rsidR="00540A21" w:rsidRPr="00212E05">
        <w:rPr>
          <w:rFonts w:cs="Calibri"/>
          <w:sz w:val="24"/>
          <w:szCs w:val="24"/>
        </w:rPr>
        <w:t>:</w:t>
      </w:r>
      <w:r w:rsidR="00540A21" w:rsidRPr="00212E05">
        <w:rPr>
          <w:rFonts w:cs="Calibri"/>
          <w:sz w:val="24"/>
          <w:szCs w:val="24"/>
        </w:rPr>
        <w:tab/>
        <w:t>Ing. arch</w:t>
      </w:r>
      <w:r w:rsidR="00540A21" w:rsidRPr="005E1845">
        <w:rPr>
          <w:rFonts w:cs="Calibri"/>
          <w:sz w:val="24"/>
          <w:szCs w:val="24"/>
        </w:rPr>
        <w:t xml:space="preserve">. </w:t>
      </w:r>
      <w:r w:rsidR="006314E2" w:rsidRPr="005E1845">
        <w:rPr>
          <w:rFonts w:cs="Calibri"/>
          <w:sz w:val="24"/>
          <w:szCs w:val="24"/>
        </w:rPr>
        <w:t>Martin Beďatš</w:t>
      </w:r>
    </w:p>
    <w:p w14:paraId="355B1EE6" w14:textId="77777777" w:rsidR="00540A21" w:rsidRPr="005E1845" w:rsidRDefault="00540A21" w:rsidP="00465853">
      <w:pPr>
        <w:spacing w:after="0" w:line="240" w:lineRule="auto"/>
        <w:jc w:val="both"/>
        <w:rPr>
          <w:rFonts w:cs="Calibri"/>
          <w:sz w:val="24"/>
          <w:szCs w:val="24"/>
        </w:rPr>
      </w:pPr>
      <w:r w:rsidRPr="005E1845">
        <w:rPr>
          <w:rFonts w:cs="Calibri"/>
          <w:sz w:val="24"/>
          <w:szCs w:val="24"/>
        </w:rPr>
        <w:t>adresa:</w:t>
      </w:r>
      <w:r w:rsidRPr="005E1845">
        <w:rPr>
          <w:rFonts w:cs="Calibri"/>
          <w:sz w:val="24"/>
          <w:szCs w:val="24"/>
        </w:rPr>
        <w:tab/>
      </w:r>
      <w:r w:rsidRPr="005E1845">
        <w:rPr>
          <w:rFonts w:cs="Calibri"/>
          <w:sz w:val="24"/>
          <w:szCs w:val="24"/>
        </w:rPr>
        <w:tab/>
        <w:t>Farská 10, 911 64 Trenčín, SR</w:t>
      </w:r>
    </w:p>
    <w:p w14:paraId="03BD354D" w14:textId="77777777" w:rsidR="00540A21" w:rsidRPr="005E1845" w:rsidRDefault="00540A21" w:rsidP="00465853">
      <w:pPr>
        <w:spacing w:after="0" w:line="240" w:lineRule="auto"/>
        <w:jc w:val="both"/>
        <w:rPr>
          <w:rFonts w:cs="Calibri"/>
          <w:sz w:val="24"/>
          <w:szCs w:val="24"/>
        </w:rPr>
      </w:pPr>
      <w:r w:rsidRPr="005E1845">
        <w:rPr>
          <w:rFonts w:cs="Calibri"/>
          <w:sz w:val="24"/>
          <w:szCs w:val="24"/>
        </w:rPr>
        <w:t>IČO:</w:t>
      </w:r>
      <w:r w:rsidRPr="005E1845">
        <w:rPr>
          <w:rFonts w:cs="Calibri"/>
          <w:sz w:val="24"/>
          <w:szCs w:val="24"/>
        </w:rPr>
        <w:tab/>
      </w:r>
      <w:r w:rsidRPr="005E1845">
        <w:rPr>
          <w:rFonts w:cs="Calibri"/>
          <w:sz w:val="24"/>
          <w:szCs w:val="24"/>
        </w:rPr>
        <w:tab/>
      </w:r>
      <w:r w:rsidRPr="005E1845">
        <w:rPr>
          <w:rFonts w:cs="Calibri"/>
          <w:sz w:val="24"/>
          <w:szCs w:val="24"/>
        </w:rPr>
        <w:tab/>
        <w:t>00312037</w:t>
      </w:r>
    </w:p>
    <w:p w14:paraId="0CB272FD" w14:textId="77777777" w:rsidR="00540A21" w:rsidRPr="005E1845" w:rsidRDefault="00540A21" w:rsidP="00465853">
      <w:pPr>
        <w:spacing w:after="0" w:line="240" w:lineRule="auto"/>
        <w:jc w:val="both"/>
        <w:rPr>
          <w:rFonts w:cs="Calibri"/>
          <w:sz w:val="24"/>
          <w:szCs w:val="24"/>
        </w:rPr>
      </w:pPr>
      <w:r w:rsidRPr="005E1845">
        <w:rPr>
          <w:rFonts w:cs="Calibri"/>
          <w:sz w:val="24"/>
          <w:szCs w:val="24"/>
        </w:rPr>
        <w:t>DIČ:</w:t>
      </w:r>
      <w:r w:rsidRPr="005E1845">
        <w:rPr>
          <w:rFonts w:cs="Calibri"/>
          <w:sz w:val="24"/>
          <w:szCs w:val="24"/>
        </w:rPr>
        <w:tab/>
      </w:r>
      <w:r w:rsidRPr="005E1845">
        <w:rPr>
          <w:rFonts w:cs="Calibri"/>
          <w:sz w:val="24"/>
          <w:szCs w:val="24"/>
        </w:rPr>
        <w:tab/>
      </w:r>
      <w:r w:rsidRPr="005E1845">
        <w:rPr>
          <w:rFonts w:cs="Calibri"/>
          <w:sz w:val="24"/>
          <w:szCs w:val="24"/>
        </w:rPr>
        <w:tab/>
        <w:t>2021079995</w:t>
      </w:r>
    </w:p>
    <w:p w14:paraId="34F2073D" w14:textId="77777777" w:rsidR="00540A21" w:rsidRPr="005E1845" w:rsidRDefault="00540A21" w:rsidP="00465853">
      <w:pPr>
        <w:spacing w:after="0" w:line="240" w:lineRule="auto"/>
        <w:jc w:val="both"/>
        <w:rPr>
          <w:rFonts w:cs="Calibri"/>
          <w:sz w:val="24"/>
          <w:szCs w:val="24"/>
        </w:rPr>
      </w:pPr>
      <w:r w:rsidRPr="005E1845">
        <w:rPr>
          <w:rFonts w:cs="Calibri"/>
          <w:sz w:val="24"/>
          <w:szCs w:val="24"/>
        </w:rPr>
        <w:t>web:</w:t>
      </w:r>
      <w:r w:rsidRPr="005E1845">
        <w:rPr>
          <w:rFonts w:cs="Calibri"/>
          <w:sz w:val="24"/>
          <w:szCs w:val="24"/>
        </w:rPr>
        <w:tab/>
      </w:r>
      <w:r w:rsidRPr="005E1845">
        <w:rPr>
          <w:rFonts w:cs="Calibri"/>
          <w:sz w:val="24"/>
          <w:szCs w:val="24"/>
        </w:rPr>
        <w:tab/>
      </w:r>
      <w:r w:rsidRPr="005E1845">
        <w:rPr>
          <w:rFonts w:cs="Calibri"/>
          <w:sz w:val="24"/>
          <w:szCs w:val="24"/>
        </w:rPr>
        <w:tab/>
        <w:t>www.trencin.sk</w:t>
      </w:r>
    </w:p>
    <w:p w14:paraId="440C72E5" w14:textId="06FC3B74" w:rsidR="00540A21" w:rsidRPr="005E1845" w:rsidRDefault="00540A21" w:rsidP="00465853">
      <w:pPr>
        <w:spacing w:after="0" w:line="240" w:lineRule="auto"/>
        <w:jc w:val="both"/>
        <w:rPr>
          <w:rFonts w:cs="Calibri"/>
          <w:sz w:val="24"/>
          <w:szCs w:val="24"/>
        </w:rPr>
      </w:pPr>
      <w:r w:rsidRPr="005E1845">
        <w:rPr>
          <w:rFonts w:cs="Calibri"/>
          <w:sz w:val="24"/>
          <w:szCs w:val="24"/>
        </w:rPr>
        <w:t>tel.:</w:t>
      </w:r>
      <w:r w:rsidRPr="005E1845">
        <w:rPr>
          <w:rFonts w:cs="Calibri"/>
          <w:sz w:val="24"/>
          <w:szCs w:val="24"/>
        </w:rPr>
        <w:tab/>
      </w:r>
      <w:r w:rsidRPr="005E1845">
        <w:rPr>
          <w:rFonts w:cs="Calibri"/>
          <w:sz w:val="24"/>
          <w:szCs w:val="24"/>
        </w:rPr>
        <w:tab/>
      </w:r>
      <w:r w:rsidRPr="005E1845">
        <w:rPr>
          <w:rFonts w:cs="Calibri"/>
          <w:sz w:val="24"/>
          <w:szCs w:val="24"/>
        </w:rPr>
        <w:tab/>
        <w:t>+421 902 </w:t>
      </w:r>
      <w:r w:rsidR="006314E2" w:rsidRPr="005E1845">
        <w:rPr>
          <w:rFonts w:cs="Calibri"/>
          <w:sz w:val="24"/>
          <w:szCs w:val="24"/>
        </w:rPr>
        <w:t>911</w:t>
      </w:r>
      <w:r w:rsidRPr="005E1845">
        <w:rPr>
          <w:rFonts w:cs="Calibri"/>
          <w:sz w:val="24"/>
          <w:szCs w:val="24"/>
        </w:rPr>
        <w:t> </w:t>
      </w:r>
      <w:r w:rsidR="006314E2" w:rsidRPr="005E1845">
        <w:rPr>
          <w:rFonts w:cs="Calibri"/>
          <w:sz w:val="24"/>
          <w:szCs w:val="24"/>
        </w:rPr>
        <w:t>311</w:t>
      </w:r>
    </w:p>
    <w:p w14:paraId="2CA09CD3" w14:textId="3ED48F4E" w:rsidR="00540A21" w:rsidRPr="00212E05" w:rsidRDefault="00540A21" w:rsidP="00465853">
      <w:pPr>
        <w:spacing w:after="0" w:line="240" w:lineRule="auto"/>
        <w:jc w:val="both"/>
        <w:rPr>
          <w:rFonts w:cs="Calibri"/>
          <w:b/>
          <w:sz w:val="24"/>
          <w:szCs w:val="24"/>
          <w:u w:val="single"/>
        </w:rPr>
      </w:pPr>
      <w:r w:rsidRPr="005E1845">
        <w:rPr>
          <w:rFonts w:cs="Calibri"/>
          <w:sz w:val="24"/>
          <w:szCs w:val="24"/>
        </w:rPr>
        <w:t>email:</w:t>
      </w:r>
      <w:r w:rsidRPr="005E1845">
        <w:rPr>
          <w:rFonts w:cs="Calibri"/>
          <w:sz w:val="24"/>
          <w:szCs w:val="24"/>
        </w:rPr>
        <w:tab/>
      </w:r>
      <w:r w:rsidRPr="005E1845">
        <w:rPr>
          <w:rFonts w:cs="Calibri"/>
          <w:sz w:val="24"/>
          <w:szCs w:val="24"/>
        </w:rPr>
        <w:tab/>
      </w:r>
      <w:r w:rsidRPr="005E1845">
        <w:rPr>
          <w:rFonts w:cs="Calibri"/>
          <w:sz w:val="24"/>
          <w:szCs w:val="24"/>
        </w:rPr>
        <w:tab/>
      </w:r>
      <w:r w:rsidR="006314E2" w:rsidRPr="005E1845">
        <w:rPr>
          <w:rFonts w:cs="Calibri"/>
          <w:sz w:val="24"/>
          <w:szCs w:val="24"/>
          <w:u w:val="single"/>
        </w:rPr>
        <w:t>martin</w:t>
      </w:r>
      <w:r w:rsidR="000C04FC" w:rsidRPr="005E1845">
        <w:rPr>
          <w:rFonts w:cs="Calibri"/>
          <w:sz w:val="24"/>
          <w:szCs w:val="24"/>
          <w:u w:val="single"/>
        </w:rPr>
        <w:t>.</w:t>
      </w:r>
      <w:r w:rsidR="006314E2" w:rsidRPr="005E1845">
        <w:rPr>
          <w:rFonts w:cs="Calibri"/>
          <w:sz w:val="24"/>
          <w:szCs w:val="24"/>
          <w:u w:val="single"/>
        </w:rPr>
        <w:t>bedats</w:t>
      </w:r>
      <w:hyperlink r:id="rId12" w:history="1">
        <w:r w:rsidRPr="005E1845">
          <w:rPr>
            <w:rStyle w:val="Hypertextovprepojenie"/>
            <w:rFonts w:cs="Calibri"/>
            <w:color w:val="auto"/>
            <w:sz w:val="24"/>
            <w:szCs w:val="24"/>
          </w:rPr>
          <w:t>@trencin.sk</w:t>
        </w:r>
      </w:hyperlink>
      <w:r w:rsidRPr="00212E05">
        <w:rPr>
          <w:rFonts w:cs="Calibri"/>
          <w:sz w:val="24"/>
          <w:szCs w:val="24"/>
          <w:u w:val="single"/>
        </w:rPr>
        <w:t xml:space="preserve"> </w:t>
      </w:r>
    </w:p>
    <w:p w14:paraId="28AD1821" w14:textId="77777777" w:rsidR="00540A21" w:rsidRPr="00212E05" w:rsidRDefault="00540A21" w:rsidP="00465853">
      <w:pPr>
        <w:spacing w:after="0" w:line="240" w:lineRule="auto"/>
        <w:jc w:val="both"/>
        <w:rPr>
          <w:rFonts w:cs="Calibri"/>
          <w:b/>
          <w:sz w:val="24"/>
          <w:szCs w:val="24"/>
        </w:rPr>
      </w:pPr>
    </w:p>
    <w:p w14:paraId="13837CC9" w14:textId="010431F2" w:rsidR="00540A21" w:rsidRPr="00212E05" w:rsidRDefault="00540A21" w:rsidP="00465853">
      <w:pPr>
        <w:spacing w:after="0" w:line="240" w:lineRule="auto"/>
        <w:jc w:val="both"/>
        <w:rPr>
          <w:rFonts w:cs="Calibri"/>
          <w:bCs/>
          <w:sz w:val="24"/>
          <w:szCs w:val="24"/>
          <w:u w:val="single"/>
        </w:rPr>
      </w:pPr>
      <w:r w:rsidRPr="00212E05">
        <w:rPr>
          <w:rFonts w:cs="Calibri"/>
          <w:bCs/>
          <w:sz w:val="24"/>
          <w:szCs w:val="24"/>
          <w:u w:val="single"/>
        </w:rPr>
        <w:t>1.3. Osoba zodpovedná vo veciach verejného obstarávania</w:t>
      </w:r>
      <w:r w:rsidR="00BB6696" w:rsidRPr="00212E05">
        <w:rPr>
          <w:rFonts w:cs="Calibri"/>
          <w:bCs/>
          <w:sz w:val="24"/>
          <w:szCs w:val="24"/>
          <w:u w:val="single"/>
        </w:rPr>
        <w:t>/sekretár súťaže:</w:t>
      </w:r>
    </w:p>
    <w:p w14:paraId="3656F9D8" w14:textId="7B46C8F5" w:rsidR="00540A21" w:rsidRPr="005E1845" w:rsidRDefault="00540A21" w:rsidP="00465853">
      <w:pPr>
        <w:spacing w:after="0" w:line="240" w:lineRule="auto"/>
        <w:jc w:val="both"/>
        <w:rPr>
          <w:rFonts w:cs="Calibri"/>
          <w:sz w:val="24"/>
          <w:szCs w:val="24"/>
          <w:highlight w:val="magenta"/>
        </w:rPr>
      </w:pPr>
      <w:r w:rsidRPr="00212E05">
        <w:rPr>
          <w:rFonts w:cs="Calibri"/>
          <w:sz w:val="24"/>
          <w:szCs w:val="24"/>
        </w:rPr>
        <w:t>meno:</w:t>
      </w:r>
      <w:r w:rsidRPr="00212E05">
        <w:rPr>
          <w:rFonts w:cs="Calibri"/>
          <w:sz w:val="24"/>
          <w:szCs w:val="24"/>
        </w:rPr>
        <w:tab/>
      </w:r>
      <w:r w:rsidRPr="00212E05">
        <w:rPr>
          <w:rFonts w:cs="Calibri"/>
          <w:sz w:val="24"/>
          <w:szCs w:val="24"/>
        </w:rPr>
        <w:tab/>
      </w:r>
      <w:r w:rsidRPr="00212E05">
        <w:rPr>
          <w:rFonts w:cs="Calibri"/>
          <w:sz w:val="24"/>
          <w:szCs w:val="24"/>
        </w:rPr>
        <w:tab/>
      </w:r>
      <w:r w:rsidR="00FE7078">
        <w:rPr>
          <w:rFonts w:cs="Calibri"/>
          <w:sz w:val="24"/>
          <w:szCs w:val="24"/>
        </w:rPr>
        <w:t xml:space="preserve">Bc. Adriana Benková </w:t>
      </w:r>
    </w:p>
    <w:p w14:paraId="41BBB09B" w14:textId="37B92B98" w:rsidR="00540A21" w:rsidRPr="00FE7078" w:rsidRDefault="00540A21" w:rsidP="00465853">
      <w:pPr>
        <w:spacing w:after="0" w:line="240" w:lineRule="auto"/>
        <w:jc w:val="both"/>
        <w:rPr>
          <w:rFonts w:cs="Calibri"/>
          <w:sz w:val="24"/>
          <w:szCs w:val="24"/>
        </w:rPr>
      </w:pPr>
      <w:r w:rsidRPr="00FE7078">
        <w:rPr>
          <w:rFonts w:cs="Calibri"/>
          <w:sz w:val="24"/>
          <w:szCs w:val="24"/>
        </w:rPr>
        <w:t>tel.:</w:t>
      </w:r>
      <w:r w:rsidRPr="00FE7078">
        <w:rPr>
          <w:rFonts w:cs="Calibri"/>
          <w:sz w:val="24"/>
          <w:szCs w:val="24"/>
        </w:rPr>
        <w:tab/>
      </w:r>
      <w:r w:rsidRPr="00FE7078">
        <w:rPr>
          <w:rFonts w:cs="Calibri"/>
          <w:sz w:val="24"/>
          <w:szCs w:val="24"/>
        </w:rPr>
        <w:tab/>
      </w:r>
      <w:r w:rsidRPr="00FE7078">
        <w:rPr>
          <w:rFonts w:cs="Calibri"/>
          <w:sz w:val="24"/>
          <w:szCs w:val="24"/>
        </w:rPr>
        <w:tab/>
        <w:t>032/6504 2</w:t>
      </w:r>
      <w:r w:rsidR="00FE7078" w:rsidRPr="00FE7078">
        <w:rPr>
          <w:rFonts w:cs="Calibri"/>
          <w:sz w:val="24"/>
          <w:szCs w:val="24"/>
        </w:rPr>
        <w:t>77</w:t>
      </w:r>
      <w:r w:rsidRPr="00FE7078">
        <w:rPr>
          <w:rFonts w:cs="Calibri"/>
          <w:sz w:val="24"/>
          <w:szCs w:val="24"/>
        </w:rPr>
        <w:t>, +421 911 041 8</w:t>
      </w:r>
      <w:r w:rsidR="00FE7078" w:rsidRPr="00FE7078">
        <w:rPr>
          <w:rFonts w:cs="Calibri"/>
          <w:sz w:val="24"/>
          <w:szCs w:val="24"/>
        </w:rPr>
        <w:t>35</w:t>
      </w:r>
    </w:p>
    <w:p w14:paraId="5872FBAE" w14:textId="6FF161B8" w:rsidR="00540A21" w:rsidRPr="00212E05" w:rsidRDefault="00540A21" w:rsidP="00465853">
      <w:pPr>
        <w:spacing w:after="0" w:line="240" w:lineRule="auto"/>
        <w:jc w:val="both"/>
        <w:rPr>
          <w:rFonts w:cs="Calibri"/>
          <w:sz w:val="24"/>
          <w:szCs w:val="24"/>
        </w:rPr>
      </w:pPr>
      <w:r w:rsidRPr="00FE7078">
        <w:rPr>
          <w:rFonts w:cs="Calibri"/>
          <w:sz w:val="24"/>
          <w:szCs w:val="24"/>
        </w:rPr>
        <w:t>email:</w:t>
      </w:r>
      <w:r w:rsidRPr="00FE7078">
        <w:rPr>
          <w:rFonts w:cs="Calibri"/>
          <w:sz w:val="24"/>
          <w:szCs w:val="24"/>
        </w:rPr>
        <w:tab/>
      </w:r>
      <w:r w:rsidRPr="00FE7078">
        <w:rPr>
          <w:rFonts w:cs="Calibri"/>
          <w:sz w:val="24"/>
          <w:szCs w:val="24"/>
        </w:rPr>
        <w:tab/>
      </w:r>
      <w:r w:rsidRPr="00FE7078">
        <w:rPr>
          <w:rFonts w:cs="Calibri"/>
          <w:sz w:val="24"/>
          <w:szCs w:val="24"/>
        </w:rPr>
        <w:tab/>
      </w:r>
      <w:hyperlink r:id="rId13" w:history="1">
        <w:r w:rsidR="00FE7078" w:rsidRPr="00FE7078">
          <w:rPr>
            <w:rStyle w:val="Hypertextovprepojenie"/>
            <w:rFonts w:cs="Calibri"/>
            <w:sz w:val="24"/>
            <w:szCs w:val="24"/>
          </w:rPr>
          <w:t>adriana.benkova@trencin.sk</w:t>
        </w:r>
      </w:hyperlink>
      <w:r w:rsidR="00FE7078">
        <w:rPr>
          <w:rFonts w:cs="Calibri"/>
          <w:sz w:val="24"/>
          <w:szCs w:val="24"/>
        </w:rPr>
        <w:t xml:space="preserve"> </w:t>
      </w:r>
      <w:r w:rsidRPr="00212E05">
        <w:rPr>
          <w:rFonts w:cs="Calibri"/>
          <w:sz w:val="24"/>
          <w:szCs w:val="24"/>
        </w:rPr>
        <w:t xml:space="preserve"> </w:t>
      </w:r>
    </w:p>
    <w:p w14:paraId="4E2E2617" w14:textId="77777777" w:rsidR="00540A21" w:rsidRPr="00212E05" w:rsidRDefault="00540A21" w:rsidP="00465853">
      <w:pPr>
        <w:spacing w:after="0" w:line="240" w:lineRule="auto"/>
        <w:jc w:val="both"/>
        <w:rPr>
          <w:rFonts w:cs="Calibri"/>
          <w:sz w:val="24"/>
          <w:szCs w:val="24"/>
        </w:rPr>
      </w:pPr>
    </w:p>
    <w:p w14:paraId="5B781F10" w14:textId="77777777" w:rsidR="00540A21" w:rsidRPr="00212E05" w:rsidRDefault="00540A21" w:rsidP="00465853">
      <w:pPr>
        <w:spacing w:after="0" w:line="240" w:lineRule="auto"/>
        <w:jc w:val="both"/>
        <w:rPr>
          <w:rFonts w:cs="Calibri"/>
          <w:sz w:val="24"/>
          <w:szCs w:val="24"/>
        </w:rPr>
      </w:pPr>
    </w:p>
    <w:p w14:paraId="2A4C996E" w14:textId="07034AB5" w:rsidR="00540A21" w:rsidRPr="00212E05" w:rsidRDefault="00540A21" w:rsidP="00465853">
      <w:pPr>
        <w:spacing w:after="0" w:line="240" w:lineRule="auto"/>
        <w:rPr>
          <w:rFonts w:cs="Calibri"/>
          <w:b/>
          <w:bCs/>
          <w:color w:val="000000"/>
          <w:sz w:val="24"/>
          <w:szCs w:val="24"/>
          <w:u w:val="single"/>
          <w:lang w:eastAsia="sk-SK"/>
        </w:rPr>
      </w:pPr>
      <w:r w:rsidRPr="00212E05">
        <w:rPr>
          <w:rFonts w:cs="Calibri"/>
          <w:b/>
          <w:bCs/>
          <w:color w:val="000000"/>
          <w:sz w:val="24"/>
          <w:szCs w:val="24"/>
          <w:u w:val="single"/>
          <w:lang w:eastAsia="sk-SK"/>
        </w:rPr>
        <w:t>2.  Opis predmetu a účelu súťaže</w:t>
      </w:r>
    </w:p>
    <w:p w14:paraId="57A6EB06" w14:textId="24243D4F" w:rsidR="00540A21" w:rsidRPr="00212E05" w:rsidRDefault="00540A21" w:rsidP="00465853">
      <w:pPr>
        <w:spacing w:after="0" w:line="240" w:lineRule="auto"/>
        <w:jc w:val="both"/>
        <w:rPr>
          <w:rFonts w:cs="Calibri"/>
          <w:color w:val="000000"/>
          <w:sz w:val="24"/>
          <w:szCs w:val="24"/>
          <w:u w:val="single"/>
          <w:lang w:eastAsia="sk-SK"/>
        </w:rPr>
      </w:pPr>
      <w:bookmarkStart w:id="0" w:name="_Hlk117757332"/>
      <w:r w:rsidRPr="00212E05">
        <w:rPr>
          <w:rFonts w:cs="Calibri"/>
          <w:color w:val="000000"/>
          <w:sz w:val="24"/>
          <w:szCs w:val="24"/>
          <w:u w:val="single"/>
          <w:lang w:eastAsia="sk-SK"/>
        </w:rPr>
        <w:t xml:space="preserve">2.1 Názov súťaže: </w:t>
      </w:r>
    </w:p>
    <w:p w14:paraId="39932BC2" w14:textId="1A9035E5" w:rsidR="00540A21" w:rsidRPr="005E1845" w:rsidRDefault="00A14768" w:rsidP="00A14768">
      <w:pPr>
        <w:spacing w:after="0" w:line="240" w:lineRule="auto"/>
        <w:jc w:val="both"/>
        <w:rPr>
          <w:rFonts w:cs="Calibri"/>
          <w:sz w:val="24"/>
          <w:szCs w:val="24"/>
        </w:rPr>
      </w:pPr>
      <w:r w:rsidRPr="00212E05">
        <w:rPr>
          <w:rFonts w:cs="Calibri"/>
          <w:sz w:val="24"/>
          <w:szCs w:val="24"/>
        </w:rPr>
        <w:t xml:space="preserve">       </w:t>
      </w:r>
      <w:r w:rsidR="00540A21" w:rsidRPr="005E1845">
        <w:rPr>
          <w:rFonts w:cs="Calibri"/>
          <w:sz w:val="24"/>
          <w:szCs w:val="24"/>
        </w:rPr>
        <w:t>„</w:t>
      </w:r>
      <w:r w:rsidR="006314E2" w:rsidRPr="005E1845">
        <w:rPr>
          <w:rFonts w:cs="Calibri"/>
          <w:sz w:val="24"/>
          <w:szCs w:val="24"/>
        </w:rPr>
        <w:t>Trenčiansky luh -</w:t>
      </w:r>
      <w:r w:rsidR="00540A21" w:rsidRPr="005E1845">
        <w:rPr>
          <w:rFonts w:cs="Calibri"/>
          <w:sz w:val="24"/>
          <w:szCs w:val="24"/>
        </w:rPr>
        <w:t xml:space="preserve"> revitalizácia </w:t>
      </w:r>
      <w:r w:rsidR="006314E2" w:rsidRPr="005E1845">
        <w:rPr>
          <w:rFonts w:cs="Calibri"/>
          <w:sz w:val="24"/>
          <w:szCs w:val="24"/>
        </w:rPr>
        <w:t>Rekreačno-vzdelávacej zóny</w:t>
      </w:r>
      <w:r w:rsidR="00540A21" w:rsidRPr="005E1845">
        <w:rPr>
          <w:rFonts w:cs="Calibri"/>
          <w:sz w:val="24"/>
          <w:szCs w:val="24"/>
        </w:rPr>
        <w:t>“</w:t>
      </w:r>
    </w:p>
    <w:p w14:paraId="5E027E80" w14:textId="77777777" w:rsidR="00540A21" w:rsidRPr="00212E05" w:rsidRDefault="00540A21" w:rsidP="00465853">
      <w:pPr>
        <w:spacing w:after="0" w:line="240" w:lineRule="auto"/>
        <w:jc w:val="both"/>
        <w:rPr>
          <w:rFonts w:cs="Calibri"/>
          <w:color w:val="000000"/>
          <w:sz w:val="24"/>
          <w:szCs w:val="24"/>
          <w:lang w:eastAsia="sk-SK"/>
        </w:rPr>
      </w:pPr>
      <w:r w:rsidRPr="005E1845">
        <w:rPr>
          <w:rFonts w:cs="Calibri"/>
          <w:color w:val="000000"/>
          <w:sz w:val="24"/>
          <w:szCs w:val="24"/>
          <w:u w:val="single"/>
          <w:lang w:eastAsia="sk-SK"/>
        </w:rPr>
        <w:t>2.2 Účel súťaže:</w:t>
      </w:r>
      <w:r w:rsidRPr="00212E05">
        <w:rPr>
          <w:rFonts w:cs="Calibri"/>
          <w:color w:val="000000"/>
          <w:sz w:val="24"/>
          <w:szCs w:val="24"/>
          <w:lang w:eastAsia="sk-SK"/>
        </w:rPr>
        <w:t xml:space="preserve"> </w:t>
      </w:r>
    </w:p>
    <w:p w14:paraId="20BBEA37" w14:textId="12D4F261" w:rsidR="00540A21" w:rsidRDefault="00540A21" w:rsidP="00A14768">
      <w:pPr>
        <w:spacing w:after="0" w:line="240" w:lineRule="auto"/>
        <w:ind w:left="426"/>
        <w:jc w:val="both"/>
        <w:rPr>
          <w:rFonts w:cs="Calibri"/>
          <w:sz w:val="24"/>
          <w:szCs w:val="24"/>
          <w:lang w:eastAsia="sk-SK"/>
        </w:rPr>
      </w:pPr>
      <w:r w:rsidRPr="00212E05">
        <w:rPr>
          <w:rFonts w:cs="Calibri"/>
          <w:sz w:val="24"/>
          <w:szCs w:val="24"/>
          <w:lang w:eastAsia="sk-SK"/>
        </w:rPr>
        <w:t>Účelom súťaže je nájsť návrh, ktorý spomedzi predložených návrhov najlepšie rieši požiadavky zadania</w:t>
      </w:r>
      <w:r w:rsidR="000D5914" w:rsidRPr="00AF0F78">
        <w:rPr>
          <w:rFonts w:cs="Calibri"/>
          <w:sz w:val="24"/>
          <w:szCs w:val="24"/>
          <w:lang w:eastAsia="sk-SK"/>
        </w:rPr>
        <w:t xml:space="preserve">, </w:t>
      </w:r>
      <w:r w:rsidR="000D5914" w:rsidRPr="00AF0F78">
        <w:rPr>
          <w:sz w:val="24"/>
          <w:szCs w:val="24"/>
        </w:rPr>
        <w:t>stane sa základným podkladom na dodanie kompletnej projektovej dokumentácie a</w:t>
      </w:r>
      <w:r w:rsidR="00D56579">
        <w:rPr>
          <w:sz w:val="24"/>
          <w:szCs w:val="24"/>
        </w:rPr>
        <w:t xml:space="preserve"> na vykonávanie spolupráce pri uskutočňovaní a kolaudácii stavby </w:t>
      </w:r>
      <w:r w:rsidRPr="00AF0F78">
        <w:rPr>
          <w:rFonts w:cs="Calibri"/>
          <w:sz w:val="24"/>
          <w:szCs w:val="24"/>
          <w:lang w:eastAsia="sk-SK"/>
        </w:rPr>
        <w:t xml:space="preserve"> a následne umožní zadať nadväzujúcu zákazku podľa bodu č. 14 „Nadväzujúca zákazka“</w:t>
      </w:r>
      <w:r w:rsidR="000D5914" w:rsidRPr="00AF0F78">
        <w:rPr>
          <w:rFonts w:cs="Calibri"/>
          <w:sz w:val="24"/>
          <w:szCs w:val="24"/>
          <w:lang w:eastAsia="sk-SK"/>
        </w:rPr>
        <w:t>.</w:t>
      </w:r>
    </w:p>
    <w:p w14:paraId="14DAA983" w14:textId="77777777" w:rsidR="00540A21" w:rsidRPr="00212E05" w:rsidRDefault="00540A21" w:rsidP="00465853">
      <w:pPr>
        <w:spacing w:after="0" w:line="240" w:lineRule="auto"/>
        <w:jc w:val="both"/>
        <w:rPr>
          <w:rFonts w:cs="Calibri"/>
          <w:color w:val="000000"/>
          <w:sz w:val="24"/>
          <w:szCs w:val="24"/>
          <w:lang w:eastAsia="sk-SK"/>
        </w:rPr>
      </w:pPr>
      <w:r w:rsidRPr="00212E05">
        <w:rPr>
          <w:rFonts w:cs="Calibri"/>
          <w:color w:val="000000"/>
          <w:sz w:val="24"/>
          <w:szCs w:val="24"/>
          <w:u w:val="single"/>
          <w:lang w:eastAsia="sk-SK"/>
        </w:rPr>
        <w:t>2.3 Kódy podľa spoločného slovníka obstarávania (CPV):</w:t>
      </w:r>
    </w:p>
    <w:p w14:paraId="23A5C6BB" w14:textId="77777777" w:rsidR="00540A21" w:rsidRPr="00212E05" w:rsidRDefault="00540A21" w:rsidP="00250462">
      <w:pPr>
        <w:spacing w:after="0" w:line="240" w:lineRule="auto"/>
        <w:ind w:firstLine="426"/>
        <w:jc w:val="both"/>
        <w:rPr>
          <w:rFonts w:cs="Calibri"/>
          <w:bCs/>
          <w:color w:val="000000"/>
          <w:sz w:val="24"/>
          <w:szCs w:val="24"/>
          <w:lang w:eastAsia="sk-SK"/>
        </w:rPr>
      </w:pPr>
      <w:r w:rsidRPr="00212E05">
        <w:rPr>
          <w:rFonts w:cs="Calibri"/>
          <w:bCs/>
          <w:color w:val="000000"/>
          <w:sz w:val="24"/>
          <w:szCs w:val="24"/>
          <w:lang w:eastAsia="sk-SK"/>
        </w:rPr>
        <w:t>Hlavný predmet:</w:t>
      </w:r>
    </w:p>
    <w:p w14:paraId="29C5B9FE" w14:textId="0C7D6CF2"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71200000-0 Architektonické a súvisiace služby</w:t>
      </w:r>
      <w:r w:rsidR="00A05B69">
        <w:rPr>
          <w:rFonts w:cs="Calibri"/>
          <w:bCs/>
          <w:sz w:val="24"/>
          <w:szCs w:val="24"/>
          <w:lang w:eastAsia="sk-SK"/>
        </w:rPr>
        <w:t xml:space="preserve"> </w:t>
      </w:r>
    </w:p>
    <w:p w14:paraId="572B1833" w14:textId="42C93869" w:rsidR="00540A21" w:rsidRDefault="00540A21" w:rsidP="00250462">
      <w:pPr>
        <w:spacing w:after="0" w:line="240" w:lineRule="auto"/>
        <w:ind w:firstLine="426"/>
        <w:jc w:val="both"/>
        <w:rPr>
          <w:rFonts w:cs="Calibri"/>
          <w:bCs/>
          <w:color w:val="000000"/>
          <w:sz w:val="24"/>
          <w:szCs w:val="24"/>
          <w:lang w:eastAsia="sk-SK"/>
        </w:rPr>
      </w:pPr>
      <w:r w:rsidRPr="00212E05">
        <w:rPr>
          <w:rFonts w:cs="Calibri"/>
          <w:bCs/>
          <w:color w:val="000000"/>
          <w:sz w:val="24"/>
          <w:szCs w:val="24"/>
          <w:lang w:eastAsia="sk-SK"/>
        </w:rPr>
        <w:t>Doplňujúce predmety:</w:t>
      </w:r>
    </w:p>
    <w:p w14:paraId="2B4C3AF0" w14:textId="77777777"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71220000-6 Návrhárske a architektonické služby</w:t>
      </w:r>
    </w:p>
    <w:p w14:paraId="267DDDEF" w14:textId="77777777"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71240000-2 Architektonické, inžinierske a plánovacie služby</w:t>
      </w:r>
    </w:p>
    <w:p w14:paraId="45B7DE02" w14:textId="77777777"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71250000-5 Architektonické a inžinierske služby a dozor</w:t>
      </w:r>
    </w:p>
    <w:p w14:paraId="027FD4F4" w14:textId="77777777" w:rsidR="00540A21" w:rsidRPr="00212E05" w:rsidRDefault="00540A21" w:rsidP="00465853">
      <w:pPr>
        <w:spacing w:after="0" w:line="240" w:lineRule="auto"/>
        <w:jc w:val="both"/>
        <w:rPr>
          <w:rFonts w:cs="Calibri"/>
          <w:color w:val="000000"/>
          <w:sz w:val="24"/>
          <w:szCs w:val="24"/>
          <w:u w:val="single"/>
          <w:lang w:eastAsia="sk-SK"/>
        </w:rPr>
      </w:pPr>
      <w:r w:rsidRPr="00212E05">
        <w:rPr>
          <w:rFonts w:cs="Calibri"/>
          <w:color w:val="000000"/>
          <w:sz w:val="24"/>
          <w:szCs w:val="24"/>
          <w:u w:val="single"/>
          <w:lang w:eastAsia="sk-SK"/>
        </w:rPr>
        <w:t>2.4 Predpokladaná hodnota zákazky:</w:t>
      </w:r>
    </w:p>
    <w:p w14:paraId="7D194351" w14:textId="45875467" w:rsidR="00540A21" w:rsidRPr="00982271" w:rsidRDefault="00B00938" w:rsidP="00B00938">
      <w:pPr>
        <w:spacing w:after="0" w:line="240" w:lineRule="auto"/>
        <w:ind w:left="993" w:hanging="567"/>
        <w:jc w:val="both"/>
        <w:rPr>
          <w:rFonts w:cs="Calibri"/>
          <w:bCs/>
          <w:color w:val="000000"/>
          <w:sz w:val="24"/>
          <w:szCs w:val="24"/>
          <w:lang w:eastAsia="sk-SK"/>
        </w:rPr>
      </w:pPr>
      <w:r w:rsidRPr="00212E05">
        <w:rPr>
          <w:rFonts w:cs="Calibri"/>
          <w:bCs/>
          <w:color w:val="000000"/>
          <w:sz w:val="24"/>
          <w:szCs w:val="24"/>
          <w:lang w:eastAsia="sk-SK"/>
        </w:rPr>
        <w:t xml:space="preserve">2.4.1 </w:t>
      </w:r>
      <w:r w:rsidR="00540A21" w:rsidRPr="00212E05">
        <w:rPr>
          <w:rFonts w:cs="Calibri"/>
          <w:bCs/>
          <w:color w:val="000000"/>
          <w:sz w:val="24"/>
          <w:szCs w:val="24"/>
          <w:lang w:eastAsia="sk-SK"/>
        </w:rPr>
        <w:t xml:space="preserve">Predpokladaná hodnota zákazky na poskytnutie služieb zadávaná v zmysle § 117 </w:t>
      </w:r>
      <w:r w:rsidR="00250462" w:rsidRPr="00212E05">
        <w:rPr>
          <w:rFonts w:cs="Calibri"/>
          <w:bCs/>
          <w:color w:val="000000"/>
          <w:sz w:val="24"/>
          <w:szCs w:val="24"/>
          <w:lang w:eastAsia="sk-SK"/>
        </w:rPr>
        <w:t>ZVO</w:t>
      </w:r>
      <w:r w:rsidR="00540A21" w:rsidRPr="00212E05">
        <w:rPr>
          <w:rFonts w:cs="Calibri"/>
          <w:bCs/>
          <w:color w:val="000000"/>
          <w:sz w:val="24"/>
          <w:szCs w:val="24"/>
          <w:lang w:eastAsia="sk-SK"/>
        </w:rPr>
        <w:t xml:space="preserve"> (</w:t>
      </w:r>
      <w:proofErr w:type="spellStart"/>
      <w:r w:rsidR="00540A21" w:rsidRPr="00212E05">
        <w:rPr>
          <w:rFonts w:cs="Calibri"/>
          <w:bCs/>
          <w:color w:val="000000"/>
          <w:sz w:val="24"/>
          <w:szCs w:val="24"/>
          <w:lang w:eastAsia="sk-SK"/>
        </w:rPr>
        <w:t>t.z</w:t>
      </w:r>
      <w:proofErr w:type="spellEnd"/>
      <w:r w:rsidR="00540A21" w:rsidRPr="00212E05">
        <w:rPr>
          <w:rFonts w:cs="Calibri"/>
          <w:bCs/>
          <w:color w:val="000000"/>
          <w:sz w:val="24"/>
          <w:szCs w:val="24"/>
          <w:lang w:eastAsia="sk-SK"/>
        </w:rPr>
        <w:t>. súčet cien v</w:t>
      </w:r>
      <w:r w:rsidR="009A4879">
        <w:rPr>
          <w:rFonts w:cs="Calibri"/>
          <w:bCs/>
          <w:color w:val="000000"/>
          <w:sz w:val="24"/>
          <w:szCs w:val="24"/>
          <w:lang w:eastAsia="sk-SK"/>
        </w:rPr>
        <w:t xml:space="preserve"> tejto </w:t>
      </w:r>
      <w:r w:rsidR="00540A21" w:rsidRPr="00212E05">
        <w:rPr>
          <w:rFonts w:cs="Calibri"/>
          <w:bCs/>
          <w:color w:val="000000"/>
          <w:sz w:val="24"/>
          <w:szCs w:val="24"/>
          <w:lang w:eastAsia="sk-SK"/>
        </w:rPr>
        <w:t>súťaži a ceny za projektovú dokumentáciu</w:t>
      </w:r>
      <w:r w:rsidR="004F4B0F" w:rsidRPr="00212E05">
        <w:rPr>
          <w:rFonts w:cs="Calibri"/>
          <w:bCs/>
          <w:color w:val="000000"/>
          <w:sz w:val="24"/>
          <w:szCs w:val="24"/>
          <w:lang w:eastAsia="sk-SK"/>
        </w:rPr>
        <w:t>, ktorá bude zadaná v Nadväzujúcej zákazke</w:t>
      </w:r>
      <w:r w:rsidR="00540A21" w:rsidRPr="00212E05">
        <w:rPr>
          <w:rFonts w:cs="Calibri"/>
          <w:bCs/>
          <w:color w:val="000000"/>
          <w:sz w:val="24"/>
          <w:szCs w:val="24"/>
          <w:lang w:eastAsia="sk-SK"/>
        </w:rPr>
        <w:t xml:space="preserve">) </w:t>
      </w:r>
      <w:r w:rsidR="00540A21" w:rsidRPr="00787009">
        <w:rPr>
          <w:rFonts w:cs="Calibri"/>
          <w:bCs/>
          <w:color w:val="000000"/>
          <w:sz w:val="24"/>
          <w:szCs w:val="24"/>
          <w:lang w:eastAsia="sk-SK"/>
        </w:rPr>
        <w:t xml:space="preserve">je </w:t>
      </w:r>
      <w:r w:rsidR="00DF7204" w:rsidRPr="00787009">
        <w:rPr>
          <w:rFonts w:cs="Calibri"/>
          <w:bCs/>
          <w:color w:val="000000"/>
          <w:sz w:val="24"/>
          <w:szCs w:val="24"/>
          <w:lang w:eastAsia="sk-SK"/>
        </w:rPr>
        <w:t xml:space="preserve"> </w:t>
      </w:r>
      <w:r w:rsidR="00AA6260" w:rsidRPr="00787009">
        <w:rPr>
          <w:rFonts w:cs="Calibri"/>
          <w:bCs/>
          <w:sz w:val="24"/>
          <w:szCs w:val="24"/>
          <w:lang w:eastAsia="sk-SK"/>
        </w:rPr>
        <w:t>3</w:t>
      </w:r>
      <w:r w:rsidR="00B479AF" w:rsidRPr="00787009">
        <w:rPr>
          <w:rFonts w:cs="Calibri"/>
          <w:bCs/>
          <w:sz w:val="24"/>
          <w:szCs w:val="24"/>
          <w:lang w:eastAsia="sk-SK"/>
        </w:rPr>
        <w:t>5</w:t>
      </w:r>
      <w:r w:rsidR="006F629B" w:rsidRPr="00787009">
        <w:rPr>
          <w:rFonts w:cs="Calibri"/>
          <w:bCs/>
          <w:sz w:val="24"/>
          <w:szCs w:val="24"/>
          <w:lang w:eastAsia="sk-SK"/>
        </w:rPr>
        <w:t>.</w:t>
      </w:r>
      <w:r w:rsidR="00540A21" w:rsidRPr="00787009">
        <w:rPr>
          <w:rFonts w:cs="Calibri"/>
          <w:bCs/>
          <w:sz w:val="24"/>
          <w:szCs w:val="24"/>
          <w:lang w:eastAsia="sk-SK"/>
        </w:rPr>
        <w:t>000</w:t>
      </w:r>
      <w:r w:rsidR="00540A21" w:rsidRPr="00982271">
        <w:rPr>
          <w:rFonts w:cs="Calibri"/>
          <w:bCs/>
          <w:sz w:val="24"/>
          <w:szCs w:val="24"/>
          <w:lang w:eastAsia="sk-SK"/>
        </w:rPr>
        <w:t xml:space="preserve"> € </w:t>
      </w:r>
      <w:r w:rsidR="00540A21" w:rsidRPr="00982271">
        <w:rPr>
          <w:rFonts w:cs="Calibri"/>
          <w:bCs/>
          <w:color w:val="000000"/>
          <w:sz w:val="24"/>
          <w:szCs w:val="24"/>
          <w:lang w:eastAsia="sk-SK"/>
        </w:rPr>
        <w:t xml:space="preserve">bez DPH. </w:t>
      </w:r>
    </w:p>
    <w:p w14:paraId="0D598DA9" w14:textId="77777777" w:rsidR="004F4B0F" w:rsidRPr="00982271" w:rsidRDefault="004F4B0F" w:rsidP="00250462">
      <w:pPr>
        <w:spacing w:after="0" w:line="240" w:lineRule="auto"/>
        <w:ind w:left="426"/>
        <w:jc w:val="both"/>
        <w:rPr>
          <w:rFonts w:cs="Calibri"/>
          <w:bCs/>
          <w:color w:val="000000"/>
          <w:sz w:val="24"/>
          <w:szCs w:val="24"/>
          <w:lang w:eastAsia="sk-SK"/>
        </w:rPr>
      </w:pPr>
    </w:p>
    <w:p w14:paraId="4D3880D9" w14:textId="3A11C26F" w:rsidR="00540A21" w:rsidRPr="00982271" w:rsidRDefault="00540A21" w:rsidP="00B00938">
      <w:pPr>
        <w:spacing w:after="0" w:line="240" w:lineRule="auto"/>
        <w:ind w:left="285" w:firstLine="708"/>
        <w:jc w:val="both"/>
        <w:rPr>
          <w:rFonts w:cs="Calibri"/>
          <w:bCs/>
          <w:color w:val="000000"/>
          <w:sz w:val="24"/>
          <w:szCs w:val="24"/>
          <w:lang w:eastAsia="sk-SK"/>
        </w:rPr>
      </w:pPr>
      <w:r w:rsidRPr="00982271">
        <w:rPr>
          <w:rFonts w:cs="Calibri"/>
          <w:bCs/>
          <w:color w:val="000000"/>
          <w:sz w:val="24"/>
          <w:szCs w:val="24"/>
          <w:lang w:eastAsia="sk-SK"/>
        </w:rPr>
        <w:t xml:space="preserve">Táto </w:t>
      </w:r>
      <w:r w:rsidR="009A4879" w:rsidRPr="00982271">
        <w:rPr>
          <w:rFonts w:cs="Calibri"/>
          <w:bCs/>
          <w:color w:val="000000"/>
          <w:sz w:val="24"/>
          <w:szCs w:val="24"/>
          <w:lang w:eastAsia="sk-SK"/>
        </w:rPr>
        <w:t>Predpokladaná hodnota zákazky</w:t>
      </w:r>
      <w:r w:rsidRPr="00982271">
        <w:rPr>
          <w:rFonts w:cs="Calibri"/>
          <w:bCs/>
          <w:color w:val="000000"/>
          <w:sz w:val="24"/>
          <w:szCs w:val="24"/>
          <w:lang w:eastAsia="sk-SK"/>
        </w:rPr>
        <w:t xml:space="preserve"> sa skladá z nasledovných položiek:</w:t>
      </w:r>
    </w:p>
    <w:p w14:paraId="301BA954" w14:textId="3797D9D6" w:rsidR="00B00938" w:rsidRPr="00982271" w:rsidRDefault="009A4879" w:rsidP="00216729">
      <w:pPr>
        <w:pStyle w:val="Odsekzoznamu"/>
        <w:numPr>
          <w:ilvl w:val="0"/>
          <w:numId w:val="13"/>
        </w:numPr>
        <w:spacing w:after="0" w:line="240" w:lineRule="auto"/>
        <w:ind w:left="1418" w:hanging="425"/>
        <w:jc w:val="both"/>
        <w:rPr>
          <w:rFonts w:cs="Calibri"/>
          <w:bCs/>
          <w:color w:val="000000"/>
          <w:sz w:val="24"/>
          <w:szCs w:val="24"/>
          <w:lang w:eastAsia="sk-SK"/>
        </w:rPr>
      </w:pPr>
      <w:r w:rsidRPr="00982271">
        <w:rPr>
          <w:rFonts w:cs="Calibri"/>
          <w:bCs/>
          <w:color w:val="000000"/>
          <w:sz w:val="24"/>
          <w:szCs w:val="24"/>
          <w:u w:val="single"/>
          <w:lang w:eastAsia="sk-SK"/>
        </w:rPr>
        <w:t>C</w:t>
      </w:r>
      <w:r w:rsidR="00D20FF5" w:rsidRPr="00982271">
        <w:rPr>
          <w:rFonts w:cs="Calibri"/>
          <w:bCs/>
          <w:color w:val="000000"/>
          <w:sz w:val="24"/>
          <w:szCs w:val="24"/>
          <w:u w:val="single"/>
          <w:lang w:eastAsia="sk-SK"/>
        </w:rPr>
        <w:t>eny</w:t>
      </w:r>
      <w:r w:rsidR="00540A21" w:rsidRPr="00982271">
        <w:rPr>
          <w:rFonts w:cs="Calibri"/>
          <w:bCs/>
          <w:color w:val="000000"/>
          <w:sz w:val="24"/>
          <w:szCs w:val="24"/>
          <w:u w:val="single"/>
          <w:lang w:eastAsia="sk-SK"/>
        </w:rPr>
        <w:t xml:space="preserve"> za </w:t>
      </w:r>
      <w:r w:rsidRPr="00982271">
        <w:rPr>
          <w:rFonts w:cs="Calibri"/>
          <w:bCs/>
          <w:color w:val="000000"/>
          <w:sz w:val="24"/>
          <w:szCs w:val="24"/>
          <w:u w:val="single"/>
          <w:lang w:eastAsia="sk-SK"/>
        </w:rPr>
        <w:t xml:space="preserve">Súťažné </w:t>
      </w:r>
      <w:r w:rsidR="00540A21" w:rsidRPr="00982271">
        <w:rPr>
          <w:rFonts w:cs="Calibri"/>
          <w:bCs/>
          <w:color w:val="000000"/>
          <w:sz w:val="24"/>
          <w:szCs w:val="24"/>
          <w:u w:val="single"/>
          <w:lang w:eastAsia="sk-SK"/>
        </w:rPr>
        <w:t>návrhy</w:t>
      </w:r>
      <w:r w:rsidR="00AE06BC" w:rsidRPr="00982271">
        <w:rPr>
          <w:rFonts w:cs="Calibri"/>
          <w:bCs/>
          <w:color w:val="000000"/>
          <w:sz w:val="24"/>
          <w:szCs w:val="24"/>
          <w:lang w:eastAsia="sk-SK"/>
        </w:rPr>
        <w:t xml:space="preserve"> - </w:t>
      </w:r>
      <w:r w:rsidR="00540A21" w:rsidRPr="00982271">
        <w:rPr>
          <w:rFonts w:cs="Calibri"/>
          <w:bCs/>
          <w:color w:val="000000"/>
          <w:sz w:val="24"/>
          <w:szCs w:val="24"/>
          <w:lang w:eastAsia="sk-SK"/>
        </w:rPr>
        <w:t xml:space="preserve">celková suma vyhradená na </w:t>
      </w:r>
      <w:r w:rsidR="00540A21" w:rsidRPr="00982271">
        <w:rPr>
          <w:rFonts w:cs="Calibri"/>
          <w:bCs/>
          <w:sz w:val="24"/>
          <w:szCs w:val="24"/>
          <w:lang w:eastAsia="sk-SK"/>
        </w:rPr>
        <w:t xml:space="preserve">tento účel je </w:t>
      </w:r>
      <w:r w:rsidR="007F19E8" w:rsidRPr="00982271">
        <w:rPr>
          <w:rFonts w:cs="Calibri"/>
          <w:bCs/>
          <w:sz w:val="24"/>
          <w:szCs w:val="24"/>
          <w:lang w:eastAsia="sk-SK"/>
        </w:rPr>
        <w:t>1</w:t>
      </w:r>
      <w:r w:rsidR="004A617C" w:rsidRPr="00982271">
        <w:rPr>
          <w:rFonts w:cs="Calibri"/>
          <w:bCs/>
          <w:sz w:val="24"/>
          <w:szCs w:val="24"/>
          <w:lang w:eastAsia="sk-SK"/>
        </w:rPr>
        <w:t>0</w:t>
      </w:r>
      <w:r w:rsidR="006F629B" w:rsidRPr="00982271">
        <w:rPr>
          <w:rFonts w:cs="Calibri"/>
          <w:bCs/>
          <w:sz w:val="24"/>
          <w:szCs w:val="24"/>
          <w:lang w:eastAsia="sk-SK"/>
        </w:rPr>
        <w:t>.</w:t>
      </w:r>
      <w:r w:rsidR="00540A21" w:rsidRPr="00982271">
        <w:rPr>
          <w:rFonts w:cs="Calibri"/>
          <w:bCs/>
          <w:sz w:val="24"/>
          <w:szCs w:val="24"/>
          <w:lang w:eastAsia="sk-SK"/>
        </w:rPr>
        <w:t>000 €.</w:t>
      </w:r>
    </w:p>
    <w:p w14:paraId="553DCFE6" w14:textId="15EBE8E5" w:rsidR="00540A21" w:rsidRPr="00212E05" w:rsidRDefault="009A4879" w:rsidP="00216729">
      <w:pPr>
        <w:pStyle w:val="Odsekzoznamu"/>
        <w:numPr>
          <w:ilvl w:val="0"/>
          <w:numId w:val="13"/>
        </w:numPr>
        <w:spacing w:after="0" w:line="240" w:lineRule="auto"/>
        <w:ind w:left="1418" w:hanging="425"/>
        <w:jc w:val="both"/>
        <w:rPr>
          <w:rFonts w:cs="Calibri"/>
          <w:bCs/>
          <w:color w:val="000000"/>
          <w:sz w:val="24"/>
          <w:szCs w:val="24"/>
          <w:lang w:eastAsia="sk-SK"/>
        </w:rPr>
      </w:pPr>
      <w:r w:rsidRPr="00982271">
        <w:rPr>
          <w:rFonts w:cs="Calibri"/>
          <w:bCs/>
          <w:color w:val="000000"/>
          <w:sz w:val="24"/>
          <w:szCs w:val="24"/>
          <w:u w:val="single"/>
          <w:lang w:eastAsia="sk-SK"/>
        </w:rPr>
        <w:t>P</w:t>
      </w:r>
      <w:r w:rsidR="00540A21" w:rsidRPr="00982271">
        <w:rPr>
          <w:rFonts w:cs="Calibri"/>
          <w:bCs/>
          <w:color w:val="000000"/>
          <w:sz w:val="24"/>
          <w:szCs w:val="24"/>
          <w:u w:val="single"/>
          <w:lang w:eastAsia="sk-SK"/>
        </w:rPr>
        <w:t>redpokladaná hodnota zákazky na poskytnutie služieb</w:t>
      </w:r>
      <w:r w:rsidR="00540A21" w:rsidRPr="00982271">
        <w:rPr>
          <w:rFonts w:cs="Calibri"/>
          <w:bCs/>
          <w:color w:val="000000"/>
          <w:sz w:val="24"/>
          <w:szCs w:val="24"/>
          <w:lang w:eastAsia="sk-SK"/>
        </w:rPr>
        <w:t xml:space="preserve"> (presná špecifikácia všetkých architektonických</w:t>
      </w:r>
      <w:r w:rsidR="00E91AC0" w:rsidRPr="00982271">
        <w:rPr>
          <w:rFonts w:cs="Calibri"/>
          <w:bCs/>
          <w:color w:val="000000"/>
          <w:sz w:val="24"/>
          <w:szCs w:val="24"/>
          <w:lang w:eastAsia="sk-SK"/>
        </w:rPr>
        <w:t xml:space="preserve"> a</w:t>
      </w:r>
      <w:r w:rsidR="00540A21" w:rsidRPr="00982271">
        <w:rPr>
          <w:rFonts w:cs="Calibri"/>
          <w:bCs/>
          <w:color w:val="000000"/>
          <w:sz w:val="24"/>
          <w:szCs w:val="24"/>
          <w:lang w:eastAsia="sk-SK"/>
        </w:rPr>
        <w:t xml:space="preserve"> projekčných</w:t>
      </w:r>
      <w:r w:rsidR="00E91AC0" w:rsidRPr="00982271">
        <w:rPr>
          <w:rFonts w:cs="Calibri"/>
          <w:bCs/>
          <w:color w:val="000000"/>
          <w:sz w:val="24"/>
          <w:szCs w:val="24"/>
          <w:lang w:eastAsia="sk-SK"/>
        </w:rPr>
        <w:t xml:space="preserve"> </w:t>
      </w:r>
      <w:r w:rsidR="00540A21" w:rsidRPr="00982271">
        <w:rPr>
          <w:rFonts w:cs="Calibri"/>
          <w:bCs/>
          <w:color w:val="000000"/>
          <w:sz w:val="24"/>
          <w:szCs w:val="24"/>
          <w:lang w:eastAsia="sk-SK"/>
        </w:rPr>
        <w:t>činností je v</w:t>
      </w:r>
      <w:r w:rsidR="007B1F9C" w:rsidRPr="00982271">
        <w:rPr>
          <w:rFonts w:cs="Calibri"/>
          <w:bCs/>
          <w:color w:val="000000"/>
          <w:sz w:val="24"/>
          <w:szCs w:val="24"/>
          <w:lang w:eastAsia="sk-SK"/>
        </w:rPr>
        <w:t> bode 14 týchto podmienok a v súťažných po</w:t>
      </w:r>
      <w:r w:rsidR="007B43B7" w:rsidRPr="00982271">
        <w:rPr>
          <w:rFonts w:cs="Calibri"/>
          <w:bCs/>
          <w:color w:val="000000"/>
          <w:sz w:val="24"/>
          <w:szCs w:val="24"/>
          <w:lang w:eastAsia="sk-SK"/>
        </w:rPr>
        <w:t>môckach</w:t>
      </w:r>
      <w:r w:rsidR="00540A21" w:rsidRPr="00982271">
        <w:rPr>
          <w:rFonts w:cs="Calibri"/>
          <w:bCs/>
          <w:color w:val="000000"/>
          <w:sz w:val="24"/>
          <w:szCs w:val="24"/>
          <w:lang w:eastAsia="sk-SK"/>
        </w:rPr>
        <w:t xml:space="preserve">) je </w:t>
      </w:r>
      <w:r w:rsidR="00540A21" w:rsidRPr="00787009">
        <w:rPr>
          <w:rFonts w:cs="Calibri"/>
          <w:bCs/>
          <w:color w:val="000000"/>
          <w:sz w:val="24"/>
          <w:szCs w:val="24"/>
          <w:lang w:eastAsia="sk-SK"/>
        </w:rPr>
        <w:t xml:space="preserve">maximálne </w:t>
      </w:r>
      <w:r w:rsidR="00AA6260" w:rsidRPr="00787009">
        <w:rPr>
          <w:rFonts w:cs="Calibri"/>
          <w:bCs/>
          <w:sz w:val="24"/>
          <w:szCs w:val="24"/>
          <w:lang w:eastAsia="sk-SK"/>
        </w:rPr>
        <w:t>2</w:t>
      </w:r>
      <w:r w:rsidR="00747837" w:rsidRPr="00787009">
        <w:rPr>
          <w:rFonts w:cs="Calibri"/>
          <w:bCs/>
          <w:sz w:val="24"/>
          <w:szCs w:val="24"/>
          <w:lang w:eastAsia="sk-SK"/>
        </w:rPr>
        <w:t>5</w:t>
      </w:r>
      <w:r w:rsidR="006F629B" w:rsidRPr="00787009">
        <w:rPr>
          <w:rFonts w:cs="Calibri"/>
          <w:bCs/>
          <w:sz w:val="24"/>
          <w:szCs w:val="24"/>
          <w:lang w:eastAsia="sk-SK"/>
        </w:rPr>
        <w:t>.</w:t>
      </w:r>
      <w:r w:rsidR="00540A21" w:rsidRPr="00787009">
        <w:rPr>
          <w:rFonts w:cs="Calibri"/>
          <w:bCs/>
          <w:sz w:val="24"/>
          <w:szCs w:val="24"/>
          <w:lang w:eastAsia="sk-SK"/>
        </w:rPr>
        <w:t>000 €</w:t>
      </w:r>
      <w:r w:rsidR="00540A21" w:rsidRPr="00982271">
        <w:rPr>
          <w:rFonts w:cs="Calibri"/>
          <w:bCs/>
          <w:sz w:val="24"/>
          <w:szCs w:val="24"/>
          <w:lang w:eastAsia="sk-SK"/>
        </w:rPr>
        <w:t xml:space="preserve"> bez</w:t>
      </w:r>
      <w:r w:rsidR="00540A21" w:rsidRPr="00212E05">
        <w:rPr>
          <w:rFonts w:cs="Calibri"/>
          <w:bCs/>
          <w:sz w:val="24"/>
          <w:szCs w:val="24"/>
          <w:lang w:eastAsia="sk-SK"/>
        </w:rPr>
        <w:t xml:space="preserve"> DPH</w:t>
      </w:r>
      <w:r w:rsidR="00B00938" w:rsidRPr="00212E05">
        <w:rPr>
          <w:rFonts w:cs="Calibri"/>
          <w:bCs/>
          <w:sz w:val="24"/>
          <w:szCs w:val="24"/>
          <w:lang w:eastAsia="sk-SK"/>
        </w:rPr>
        <w:t>.</w:t>
      </w:r>
    </w:p>
    <w:p w14:paraId="3F5D8538" w14:textId="40571B3C" w:rsidR="00540A21" w:rsidRPr="00212E05" w:rsidRDefault="00B00938" w:rsidP="00B00938">
      <w:pPr>
        <w:spacing w:after="0"/>
        <w:ind w:left="993" w:hanging="567"/>
        <w:jc w:val="both"/>
        <w:rPr>
          <w:rFonts w:cs="Calibri"/>
          <w:sz w:val="24"/>
          <w:szCs w:val="24"/>
        </w:rPr>
      </w:pPr>
      <w:r w:rsidRPr="00212E05">
        <w:rPr>
          <w:rFonts w:cs="Calibri"/>
          <w:sz w:val="24"/>
          <w:szCs w:val="24"/>
        </w:rPr>
        <w:t xml:space="preserve">2.4.2 </w:t>
      </w:r>
      <w:r w:rsidR="00540A21" w:rsidRPr="00212E05">
        <w:rPr>
          <w:rFonts w:cs="Calibri"/>
          <w:sz w:val="24"/>
          <w:szCs w:val="24"/>
        </w:rPr>
        <w:t xml:space="preserve">V prípade, ak ponuková cena účastníka </w:t>
      </w:r>
      <w:r w:rsidR="002A1489" w:rsidRPr="00212E05">
        <w:rPr>
          <w:rFonts w:cs="Calibri"/>
          <w:sz w:val="24"/>
          <w:szCs w:val="24"/>
        </w:rPr>
        <w:t xml:space="preserve">v Nadväzujúcej zákazke </w:t>
      </w:r>
      <w:r w:rsidR="00540A21" w:rsidRPr="00212E05">
        <w:rPr>
          <w:rFonts w:cs="Calibri"/>
          <w:sz w:val="24"/>
          <w:szCs w:val="24"/>
        </w:rPr>
        <w:t>za vypracovanie projektovej dokumentácie</w:t>
      </w:r>
      <w:r w:rsidR="002A1489" w:rsidRPr="00212E05">
        <w:rPr>
          <w:rFonts w:cs="Calibri"/>
          <w:bCs/>
          <w:color w:val="000000"/>
          <w:sz w:val="24"/>
          <w:szCs w:val="24"/>
          <w:lang w:eastAsia="sk-SK"/>
        </w:rPr>
        <w:t xml:space="preserve"> </w:t>
      </w:r>
      <w:r w:rsidR="00540A21" w:rsidRPr="00212E05">
        <w:rPr>
          <w:rFonts w:cs="Calibri"/>
          <w:sz w:val="24"/>
          <w:szCs w:val="24"/>
        </w:rPr>
        <w:t xml:space="preserve">vrátane DPH bude vyššia ako predpokladaná hodnota </w:t>
      </w:r>
      <w:r w:rsidR="00DB541A" w:rsidRPr="00212E05">
        <w:rPr>
          <w:rFonts w:cs="Calibri"/>
          <w:sz w:val="24"/>
          <w:szCs w:val="24"/>
        </w:rPr>
        <w:t xml:space="preserve">Nadväzujúcej </w:t>
      </w:r>
      <w:r w:rsidR="00540A21" w:rsidRPr="00212E05">
        <w:rPr>
          <w:rFonts w:cs="Calibri"/>
          <w:sz w:val="24"/>
          <w:szCs w:val="24"/>
        </w:rPr>
        <w:t xml:space="preserve">zákazky určená vyhlasovateľom s DPH, </w:t>
      </w:r>
      <w:r w:rsidR="0060285E">
        <w:rPr>
          <w:rFonts w:cs="Calibri"/>
          <w:sz w:val="24"/>
          <w:szCs w:val="24"/>
        </w:rPr>
        <w:t>bud</w:t>
      </w:r>
      <w:r w:rsidR="00540A21" w:rsidRPr="00212E05">
        <w:rPr>
          <w:rFonts w:cs="Calibri"/>
          <w:sz w:val="24"/>
          <w:szCs w:val="24"/>
        </w:rPr>
        <w:t>e vyhlasovateľ považovať takúto ponuku za neprijateľnú a má právo neprijať ju.</w:t>
      </w:r>
    </w:p>
    <w:p w14:paraId="1E619DF9" w14:textId="77777777" w:rsidR="00540A21" w:rsidRPr="00212E05" w:rsidRDefault="00540A21" w:rsidP="00465853">
      <w:pPr>
        <w:spacing w:after="0" w:line="240" w:lineRule="auto"/>
        <w:jc w:val="both"/>
        <w:rPr>
          <w:rFonts w:cs="Calibri"/>
          <w:bCs/>
          <w:color w:val="000000"/>
          <w:sz w:val="24"/>
          <w:szCs w:val="24"/>
          <w:u w:val="single"/>
          <w:lang w:eastAsia="sk-SK"/>
        </w:rPr>
      </w:pPr>
      <w:r w:rsidRPr="00212E05">
        <w:rPr>
          <w:rFonts w:cs="Calibri"/>
          <w:bCs/>
          <w:color w:val="000000"/>
          <w:sz w:val="24"/>
          <w:szCs w:val="24"/>
          <w:u w:val="single"/>
          <w:lang w:eastAsia="sk-SK"/>
        </w:rPr>
        <w:t>2.5 Predpokladané investičné náklady</w:t>
      </w:r>
    </w:p>
    <w:bookmarkEnd w:id="0"/>
    <w:p w14:paraId="21F62BCF" w14:textId="0E793534" w:rsidR="00540A21" w:rsidRPr="00982271" w:rsidRDefault="008E0F87" w:rsidP="008E0F87">
      <w:pPr>
        <w:spacing w:after="0" w:line="240" w:lineRule="auto"/>
        <w:ind w:left="993" w:hanging="567"/>
        <w:jc w:val="both"/>
        <w:rPr>
          <w:rFonts w:cs="Calibri"/>
          <w:bCs/>
          <w:color w:val="000000"/>
          <w:sz w:val="24"/>
          <w:szCs w:val="24"/>
          <w:lang w:eastAsia="sk-SK"/>
        </w:rPr>
      </w:pPr>
      <w:r w:rsidRPr="00212E05">
        <w:rPr>
          <w:rFonts w:cs="Calibri"/>
          <w:bCs/>
          <w:color w:val="000000"/>
          <w:sz w:val="24"/>
          <w:szCs w:val="24"/>
          <w:lang w:eastAsia="sk-SK"/>
        </w:rPr>
        <w:t xml:space="preserve">2.5.1 </w:t>
      </w:r>
      <w:r w:rsidR="00540A21" w:rsidRPr="00212E05">
        <w:rPr>
          <w:rFonts w:cs="Calibri"/>
          <w:bCs/>
          <w:color w:val="000000"/>
          <w:sz w:val="24"/>
          <w:szCs w:val="24"/>
          <w:lang w:eastAsia="sk-SK"/>
        </w:rPr>
        <w:t xml:space="preserve">Maximálne predpokladané investičné náklady na realizáciu projektu (zhotovenie diela) </w:t>
      </w:r>
      <w:r w:rsidR="00540A21" w:rsidRPr="00982271">
        <w:rPr>
          <w:rFonts w:cs="Calibri"/>
          <w:bCs/>
          <w:color w:val="000000"/>
          <w:sz w:val="24"/>
          <w:szCs w:val="24"/>
          <w:lang w:eastAsia="sk-SK"/>
        </w:rPr>
        <w:t xml:space="preserve">sú </w:t>
      </w:r>
      <w:r w:rsidR="008A636B" w:rsidRPr="00982271">
        <w:rPr>
          <w:rFonts w:cs="Calibri"/>
          <w:bCs/>
          <w:color w:val="000000"/>
          <w:sz w:val="24"/>
          <w:szCs w:val="24"/>
          <w:lang w:eastAsia="sk-SK"/>
        </w:rPr>
        <w:t>225</w:t>
      </w:r>
      <w:r w:rsidR="006F629B" w:rsidRPr="00982271">
        <w:rPr>
          <w:rFonts w:cs="Calibri"/>
          <w:bCs/>
          <w:color w:val="000000"/>
          <w:sz w:val="24"/>
          <w:szCs w:val="24"/>
          <w:lang w:eastAsia="sk-SK"/>
        </w:rPr>
        <w:t>.</w:t>
      </w:r>
      <w:r w:rsidR="00540A21" w:rsidRPr="00982271">
        <w:rPr>
          <w:rFonts w:cs="Calibri"/>
          <w:bCs/>
          <w:color w:val="000000"/>
          <w:sz w:val="24"/>
          <w:szCs w:val="24"/>
          <w:lang w:eastAsia="sk-SK"/>
        </w:rPr>
        <w:t>000 € bez DPH.</w:t>
      </w:r>
    </w:p>
    <w:p w14:paraId="7BFB6037" w14:textId="7B4EDBCD" w:rsidR="00540A21" w:rsidRPr="00982271" w:rsidRDefault="008E0F87" w:rsidP="008E0F87">
      <w:pPr>
        <w:spacing w:after="0" w:line="240" w:lineRule="auto"/>
        <w:ind w:left="993" w:hanging="567"/>
        <w:jc w:val="both"/>
        <w:rPr>
          <w:rFonts w:cs="Calibri"/>
          <w:bCs/>
          <w:color w:val="000000"/>
          <w:sz w:val="24"/>
          <w:szCs w:val="24"/>
          <w:u w:val="single"/>
          <w:lang w:eastAsia="sk-SK"/>
        </w:rPr>
      </w:pPr>
      <w:r w:rsidRPr="00982271">
        <w:rPr>
          <w:rFonts w:cs="Calibri"/>
          <w:bCs/>
          <w:color w:val="000000"/>
          <w:sz w:val="24"/>
          <w:szCs w:val="24"/>
          <w:lang w:eastAsia="sk-SK"/>
        </w:rPr>
        <w:t xml:space="preserve">2.5.2 </w:t>
      </w:r>
      <w:r w:rsidR="000A3A44" w:rsidRPr="00982271">
        <w:rPr>
          <w:rFonts w:cs="Calibri"/>
          <w:bCs/>
          <w:color w:val="000000"/>
          <w:sz w:val="24"/>
          <w:szCs w:val="24"/>
          <w:lang w:eastAsia="sk-SK"/>
        </w:rPr>
        <w:t>Investičné n</w:t>
      </w:r>
      <w:r w:rsidR="00540A21" w:rsidRPr="00982271">
        <w:rPr>
          <w:rFonts w:cs="Calibri"/>
          <w:bCs/>
          <w:color w:val="000000"/>
          <w:sz w:val="24"/>
          <w:szCs w:val="24"/>
          <w:lang w:eastAsia="sk-SK"/>
        </w:rPr>
        <w:t xml:space="preserve">áklady na realizáciu stavby </w:t>
      </w:r>
      <w:r w:rsidR="00540A21" w:rsidRPr="00982271">
        <w:rPr>
          <w:rFonts w:cs="Calibri"/>
          <w:bCs/>
          <w:color w:val="000000"/>
          <w:sz w:val="24"/>
          <w:szCs w:val="24"/>
          <w:u w:val="single"/>
          <w:lang w:eastAsia="sk-SK"/>
        </w:rPr>
        <w:t xml:space="preserve">zahŕňajú: </w:t>
      </w:r>
    </w:p>
    <w:p w14:paraId="14CEFFEB" w14:textId="7F50DFBF" w:rsidR="00BF720F" w:rsidRPr="00982271" w:rsidRDefault="00BF720F" w:rsidP="00BF720F">
      <w:pPr>
        <w:pStyle w:val="Odsekzoznamu"/>
        <w:numPr>
          <w:ilvl w:val="0"/>
          <w:numId w:val="9"/>
        </w:numPr>
        <w:spacing w:after="0" w:line="240" w:lineRule="auto"/>
        <w:jc w:val="both"/>
        <w:rPr>
          <w:rFonts w:cs="Calibri"/>
          <w:bCs/>
          <w:color w:val="000000"/>
          <w:sz w:val="24"/>
          <w:szCs w:val="24"/>
          <w:lang w:eastAsia="sk-SK"/>
        </w:rPr>
      </w:pPr>
      <w:r w:rsidRPr="00982271">
        <w:rPr>
          <w:rFonts w:cs="Calibri"/>
          <w:bCs/>
          <w:color w:val="000000"/>
          <w:sz w:val="24"/>
          <w:szCs w:val="24"/>
          <w:lang w:eastAsia="sk-SK"/>
        </w:rPr>
        <w:t>Celkovú revitalizáciu územia – povrchy, hracie plochy</w:t>
      </w:r>
      <w:r w:rsidR="003069C9" w:rsidRPr="00982271">
        <w:rPr>
          <w:rFonts w:cs="Calibri"/>
          <w:bCs/>
          <w:color w:val="000000"/>
          <w:sz w:val="24"/>
          <w:szCs w:val="24"/>
          <w:lang w:eastAsia="sk-SK"/>
        </w:rPr>
        <w:t>, komunikácie,</w:t>
      </w:r>
      <w:r w:rsidRPr="00982271">
        <w:rPr>
          <w:rFonts w:cs="Calibri"/>
          <w:bCs/>
          <w:color w:val="000000"/>
          <w:sz w:val="24"/>
          <w:szCs w:val="24"/>
          <w:lang w:eastAsia="sk-SK"/>
        </w:rPr>
        <w:t xml:space="preserve"> sadové úpravy, mobiliár, prvky</w:t>
      </w:r>
      <w:r w:rsidR="003069C9" w:rsidRPr="00982271">
        <w:rPr>
          <w:rFonts w:cs="Calibri"/>
          <w:bCs/>
          <w:color w:val="000000"/>
          <w:sz w:val="24"/>
          <w:szCs w:val="24"/>
          <w:lang w:eastAsia="sk-SK"/>
        </w:rPr>
        <w:t xml:space="preserve"> pre požadované aktivity a pod. v zmysle súťažného zadania</w:t>
      </w:r>
    </w:p>
    <w:p w14:paraId="594C749C" w14:textId="3B172890" w:rsidR="00C31C42" w:rsidRPr="00982271" w:rsidRDefault="00787009" w:rsidP="00216729">
      <w:pPr>
        <w:numPr>
          <w:ilvl w:val="0"/>
          <w:numId w:val="9"/>
        </w:numPr>
        <w:spacing w:after="0" w:line="240" w:lineRule="auto"/>
        <w:ind w:left="1418" w:hanging="425"/>
        <w:jc w:val="both"/>
        <w:rPr>
          <w:rFonts w:cs="Calibri"/>
          <w:bCs/>
          <w:color w:val="000000"/>
          <w:sz w:val="24"/>
          <w:szCs w:val="24"/>
          <w:lang w:eastAsia="sk-SK"/>
        </w:rPr>
      </w:pPr>
      <w:r>
        <w:rPr>
          <w:rFonts w:cs="Calibri"/>
          <w:bCs/>
          <w:color w:val="000000"/>
          <w:sz w:val="24"/>
          <w:szCs w:val="24"/>
          <w:lang w:eastAsia="sk-SK"/>
        </w:rPr>
        <w:t>V</w:t>
      </w:r>
      <w:r w:rsidR="00BF720F" w:rsidRPr="00982271">
        <w:rPr>
          <w:rFonts w:cs="Calibri"/>
          <w:bCs/>
          <w:color w:val="000000"/>
          <w:sz w:val="24"/>
          <w:szCs w:val="24"/>
          <w:lang w:eastAsia="sk-SK"/>
        </w:rPr>
        <w:t>ýruby</w:t>
      </w:r>
    </w:p>
    <w:p w14:paraId="69D5618A" w14:textId="505A769E" w:rsidR="00540A21" w:rsidRPr="00787009" w:rsidRDefault="008E0F87" w:rsidP="008E0F87">
      <w:pPr>
        <w:spacing w:after="0" w:line="240" w:lineRule="auto"/>
        <w:ind w:left="993" w:hanging="567"/>
        <w:jc w:val="both"/>
        <w:rPr>
          <w:rFonts w:cs="Calibri"/>
          <w:bCs/>
          <w:color w:val="000000"/>
          <w:sz w:val="24"/>
          <w:szCs w:val="24"/>
          <w:lang w:eastAsia="sk-SK"/>
        </w:rPr>
      </w:pPr>
      <w:r>
        <w:rPr>
          <w:rFonts w:cs="Calibri"/>
          <w:bCs/>
          <w:color w:val="000000"/>
          <w:sz w:val="24"/>
          <w:szCs w:val="24"/>
          <w:lang w:eastAsia="sk-SK"/>
        </w:rPr>
        <w:t xml:space="preserve">2.5.2 </w:t>
      </w:r>
      <w:r w:rsidR="00304AD3" w:rsidRPr="00787009">
        <w:rPr>
          <w:rFonts w:cs="Calibri"/>
          <w:bCs/>
          <w:color w:val="000000"/>
          <w:sz w:val="24"/>
          <w:szCs w:val="24"/>
          <w:lang w:eastAsia="sk-SK"/>
        </w:rPr>
        <w:t>Investičné n</w:t>
      </w:r>
      <w:r w:rsidR="00540A21" w:rsidRPr="00787009">
        <w:rPr>
          <w:rFonts w:cs="Calibri"/>
          <w:bCs/>
          <w:color w:val="000000"/>
          <w:sz w:val="24"/>
          <w:szCs w:val="24"/>
          <w:lang w:eastAsia="sk-SK"/>
        </w:rPr>
        <w:t xml:space="preserve">áklady na realizáciu stavby </w:t>
      </w:r>
      <w:r w:rsidR="00540A21" w:rsidRPr="00787009">
        <w:rPr>
          <w:rFonts w:cs="Calibri"/>
          <w:bCs/>
          <w:color w:val="000000"/>
          <w:sz w:val="24"/>
          <w:szCs w:val="24"/>
          <w:u w:val="single"/>
          <w:lang w:eastAsia="sk-SK"/>
        </w:rPr>
        <w:t>nezahŕňajú:</w:t>
      </w:r>
      <w:r w:rsidR="00540A21" w:rsidRPr="00787009">
        <w:rPr>
          <w:rFonts w:cs="Calibri"/>
          <w:bCs/>
          <w:color w:val="000000"/>
          <w:sz w:val="24"/>
          <w:szCs w:val="24"/>
          <w:lang w:eastAsia="sk-SK"/>
        </w:rPr>
        <w:t xml:space="preserve">  </w:t>
      </w:r>
    </w:p>
    <w:p w14:paraId="5E18104C" w14:textId="57FE1598" w:rsidR="00C31C42" w:rsidRPr="00787009" w:rsidRDefault="00BF720F" w:rsidP="00216729">
      <w:pPr>
        <w:numPr>
          <w:ilvl w:val="0"/>
          <w:numId w:val="10"/>
        </w:numPr>
        <w:spacing w:after="0" w:line="240" w:lineRule="auto"/>
        <w:ind w:left="1418" w:hanging="425"/>
        <w:jc w:val="both"/>
        <w:rPr>
          <w:rFonts w:cs="Calibri"/>
          <w:bCs/>
          <w:color w:val="000000"/>
          <w:sz w:val="24"/>
          <w:szCs w:val="24"/>
          <w:lang w:eastAsia="sk-SK"/>
        </w:rPr>
      </w:pPr>
      <w:r w:rsidRPr="00787009">
        <w:rPr>
          <w:rFonts w:cs="Calibri"/>
          <w:bCs/>
          <w:color w:val="000000"/>
          <w:sz w:val="24"/>
          <w:szCs w:val="24"/>
          <w:lang w:eastAsia="sk-SK"/>
        </w:rPr>
        <w:t>stavby na vode – móla</w:t>
      </w:r>
      <w:r w:rsidR="00343AA7" w:rsidRPr="00787009">
        <w:rPr>
          <w:rFonts w:cs="Calibri"/>
          <w:bCs/>
          <w:color w:val="000000"/>
          <w:sz w:val="24"/>
          <w:szCs w:val="24"/>
          <w:lang w:eastAsia="sk-SK"/>
        </w:rPr>
        <w:t>, „vodné chodníky“</w:t>
      </w:r>
      <w:r w:rsidRPr="00787009">
        <w:rPr>
          <w:rFonts w:cs="Calibri"/>
          <w:bCs/>
          <w:color w:val="000000"/>
          <w:sz w:val="24"/>
          <w:szCs w:val="24"/>
          <w:lang w:eastAsia="sk-SK"/>
        </w:rPr>
        <w:t xml:space="preserve"> a pod.</w:t>
      </w:r>
    </w:p>
    <w:p w14:paraId="71484DD9" w14:textId="5A471865" w:rsidR="00540A21" w:rsidRPr="00787009" w:rsidRDefault="00BF720F" w:rsidP="00216729">
      <w:pPr>
        <w:numPr>
          <w:ilvl w:val="0"/>
          <w:numId w:val="10"/>
        </w:numPr>
        <w:spacing w:after="0" w:line="240" w:lineRule="auto"/>
        <w:ind w:left="1418" w:hanging="425"/>
        <w:jc w:val="both"/>
        <w:rPr>
          <w:rFonts w:cs="Calibri"/>
          <w:bCs/>
          <w:color w:val="000000"/>
          <w:sz w:val="24"/>
          <w:szCs w:val="24"/>
          <w:lang w:eastAsia="sk-SK"/>
        </w:rPr>
      </w:pPr>
      <w:r w:rsidRPr="00787009">
        <w:rPr>
          <w:rFonts w:cs="Calibri"/>
          <w:bCs/>
          <w:color w:val="000000"/>
          <w:sz w:val="24"/>
          <w:szCs w:val="24"/>
          <w:lang w:eastAsia="sk-SK"/>
        </w:rPr>
        <w:t xml:space="preserve">umelecké diela - pre potreby projektov ako </w:t>
      </w:r>
      <w:proofErr w:type="spellStart"/>
      <w:r w:rsidRPr="00787009">
        <w:rPr>
          <w:rFonts w:cs="Calibri"/>
          <w:bCs/>
          <w:color w:val="000000"/>
          <w:sz w:val="24"/>
          <w:szCs w:val="24"/>
          <w:lang w:eastAsia="sk-SK"/>
        </w:rPr>
        <w:t>Green</w:t>
      </w:r>
      <w:proofErr w:type="spellEnd"/>
      <w:r w:rsidRPr="00787009">
        <w:rPr>
          <w:rFonts w:cs="Calibri"/>
          <w:bCs/>
          <w:color w:val="000000"/>
          <w:sz w:val="24"/>
          <w:szCs w:val="24"/>
          <w:lang w:eastAsia="sk-SK"/>
        </w:rPr>
        <w:t xml:space="preserve"> </w:t>
      </w:r>
      <w:proofErr w:type="spellStart"/>
      <w:r w:rsidRPr="00787009">
        <w:rPr>
          <w:rFonts w:cs="Calibri"/>
          <w:bCs/>
          <w:color w:val="000000"/>
          <w:sz w:val="24"/>
          <w:szCs w:val="24"/>
          <w:lang w:eastAsia="sk-SK"/>
        </w:rPr>
        <w:t>Line</w:t>
      </w:r>
      <w:proofErr w:type="spellEnd"/>
      <w:r w:rsidRPr="00787009">
        <w:rPr>
          <w:rFonts w:cs="Calibri"/>
          <w:bCs/>
          <w:color w:val="000000"/>
          <w:sz w:val="24"/>
          <w:szCs w:val="24"/>
          <w:lang w:eastAsia="sk-SK"/>
        </w:rPr>
        <w:t xml:space="preserve">, </w:t>
      </w:r>
      <w:proofErr w:type="spellStart"/>
      <w:r w:rsidRPr="00787009">
        <w:rPr>
          <w:rFonts w:cs="Calibri"/>
          <w:bCs/>
          <w:color w:val="000000"/>
          <w:sz w:val="24"/>
          <w:szCs w:val="24"/>
          <w:lang w:eastAsia="sk-SK"/>
        </w:rPr>
        <w:t>Aqua</w:t>
      </w:r>
      <w:proofErr w:type="spellEnd"/>
      <w:r w:rsidRPr="00787009">
        <w:rPr>
          <w:rFonts w:cs="Calibri"/>
          <w:bCs/>
          <w:color w:val="000000"/>
          <w:sz w:val="24"/>
          <w:szCs w:val="24"/>
          <w:lang w:eastAsia="sk-SK"/>
        </w:rPr>
        <w:t xml:space="preserve"> Vitae a pod.</w:t>
      </w:r>
    </w:p>
    <w:p w14:paraId="747FCD54" w14:textId="38D9794C" w:rsidR="00BF720F" w:rsidRPr="00787009" w:rsidRDefault="00BF720F" w:rsidP="00216729">
      <w:pPr>
        <w:numPr>
          <w:ilvl w:val="0"/>
          <w:numId w:val="10"/>
        </w:numPr>
        <w:spacing w:after="0" w:line="240" w:lineRule="auto"/>
        <w:ind w:left="1418" w:hanging="425"/>
        <w:jc w:val="both"/>
        <w:rPr>
          <w:rFonts w:cs="Calibri"/>
          <w:bCs/>
          <w:color w:val="000000"/>
          <w:sz w:val="24"/>
          <w:szCs w:val="24"/>
          <w:lang w:eastAsia="sk-SK"/>
        </w:rPr>
      </w:pPr>
      <w:r w:rsidRPr="00787009">
        <w:rPr>
          <w:rFonts w:cs="Calibri"/>
          <w:bCs/>
          <w:color w:val="000000"/>
          <w:sz w:val="24"/>
          <w:szCs w:val="24"/>
          <w:lang w:eastAsia="sk-SK"/>
        </w:rPr>
        <w:t xml:space="preserve">parkovisko pri ul. Ľ. </w:t>
      </w:r>
      <w:proofErr w:type="spellStart"/>
      <w:r w:rsidRPr="00787009">
        <w:rPr>
          <w:rFonts w:cs="Calibri"/>
          <w:bCs/>
          <w:color w:val="000000"/>
          <w:sz w:val="24"/>
          <w:szCs w:val="24"/>
          <w:lang w:eastAsia="sk-SK"/>
        </w:rPr>
        <w:t>Stárka</w:t>
      </w:r>
      <w:proofErr w:type="spellEnd"/>
      <w:r w:rsidRPr="00787009">
        <w:rPr>
          <w:rFonts w:cs="Calibri"/>
          <w:bCs/>
          <w:color w:val="000000"/>
          <w:sz w:val="24"/>
          <w:szCs w:val="24"/>
          <w:lang w:eastAsia="sk-SK"/>
        </w:rPr>
        <w:t xml:space="preserve"> s plochou pre umiestnenie mobilných </w:t>
      </w:r>
      <w:proofErr w:type="spellStart"/>
      <w:r w:rsidRPr="00787009">
        <w:rPr>
          <w:rFonts w:cs="Calibri"/>
          <w:bCs/>
          <w:color w:val="000000"/>
          <w:sz w:val="24"/>
          <w:szCs w:val="24"/>
          <w:lang w:eastAsia="sk-SK"/>
        </w:rPr>
        <w:t>wc</w:t>
      </w:r>
      <w:proofErr w:type="spellEnd"/>
    </w:p>
    <w:p w14:paraId="769D8199" w14:textId="6380B7F1" w:rsidR="00BF720F" w:rsidRPr="00787009" w:rsidRDefault="00BF720F" w:rsidP="00216729">
      <w:pPr>
        <w:numPr>
          <w:ilvl w:val="0"/>
          <w:numId w:val="10"/>
        </w:numPr>
        <w:spacing w:after="0" w:line="240" w:lineRule="auto"/>
        <w:ind w:left="1418" w:hanging="425"/>
        <w:jc w:val="both"/>
        <w:rPr>
          <w:rFonts w:cs="Calibri"/>
          <w:bCs/>
          <w:color w:val="000000"/>
          <w:sz w:val="24"/>
          <w:szCs w:val="24"/>
          <w:lang w:eastAsia="sk-SK"/>
        </w:rPr>
      </w:pPr>
      <w:r w:rsidRPr="00787009">
        <w:rPr>
          <w:rFonts w:cs="Calibri"/>
          <w:bCs/>
          <w:color w:val="000000"/>
          <w:sz w:val="24"/>
          <w:szCs w:val="24"/>
          <w:lang w:eastAsia="sk-SK"/>
        </w:rPr>
        <w:t>výhľadovú lávku pre peších a</w:t>
      </w:r>
      <w:r w:rsidR="008864A9" w:rsidRPr="00787009">
        <w:rPr>
          <w:rFonts w:cs="Calibri"/>
          <w:bCs/>
          <w:color w:val="000000"/>
          <w:sz w:val="24"/>
          <w:szCs w:val="24"/>
          <w:lang w:eastAsia="sk-SK"/>
        </w:rPr>
        <w:t> </w:t>
      </w:r>
      <w:r w:rsidRPr="00787009">
        <w:rPr>
          <w:rFonts w:cs="Calibri"/>
          <w:bCs/>
          <w:color w:val="000000"/>
          <w:sz w:val="24"/>
          <w:szCs w:val="24"/>
          <w:lang w:eastAsia="sk-SK"/>
        </w:rPr>
        <w:t>cyklistov</w:t>
      </w:r>
    </w:p>
    <w:p w14:paraId="11CC9580" w14:textId="0E904091" w:rsidR="008864A9" w:rsidRPr="00787009" w:rsidRDefault="008864A9" w:rsidP="008864A9">
      <w:pPr>
        <w:numPr>
          <w:ilvl w:val="0"/>
          <w:numId w:val="10"/>
        </w:numPr>
        <w:spacing w:after="0" w:line="240" w:lineRule="auto"/>
        <w:ind w:left="1418" w:hanging="425"/>
        <w:jc w:val="both"/>
        <w:rPr>
          <w:rFonts w:cs="Calibri"/>
          <w:bCs/>
          <w:color w:val="000000"/>
          <w:sz w:val="24"/>
          <w:szCs w:val="24"/>
          <w:lang w:eastAsia="sk-SK"/>
        </w:rPr>
      </w:pPr>
      <w:proofErr w:type="spellStart"/>
      <w:r w:rsidRPr="00787009">
        <w:rPr>
          <w:rFonts w:cs="Calibri"/>
          <w:bCs/>
          <w:color w:val="000000"/>
          <w:sz w:val="24"/>
          <w:szCs w:val="24"/>
          <w:lang w:eastAsia="sk-SK"/>
        </w:rPr>
        <w:t>Arboristické</w:t>
      </w:r>
      <w:proofErr w:type="spellEnd"/>
      <w:r w:rsidRPr="00787009">
        <w:rPr>
          <w:rFonts w:cs="Calibri"/>
          <w:bCs/>
          <w:color w:val="000000"/>
          <w:sz w:val="24"/>
          <w:szCs w:val="24"/>
          <w:lang w:eastAsia="sk-SK"/>
        </w:rPr>
        <w:t xml:space="preserve"> práce </w:t>
      </w:r>
    </w:p>
    <w:p w14:paraId="61002F4C" w14:textId="77777777" w:rsidR="00540A21" w:rsidRPr="00212E05" w:rsidRDefault="00540A21" w:rsidP="00465853">
      <w:pPr>
        <w:spacing w:after="0" w:line="240" w:lineRule="auto"/>
        <w:jc w:val="both"/>
        <w:rPr>
          <w:rFonts w:cs="Calibri"/>
          <w:bCs/>
          <w:color w:val="000000"/>
          <w:sz w:val="24"/>
          <w:szCs w:val="24"/>
          <w:lang w:eastAsia="sk-SK"/>
        </w:rPr>
      </w:pPr>
    </w:p>
    <w:p w14:paraId="5F236F8B" w14:textId="6B885299" w:rsidR="00540A21" w:rsidRPr="00212E05" w:rsidRDefault="00540A21" w:rsidP="00465853">
      <w:pPr>
        <w:spacing w:after="0" w:line="240" w:lineRule="auto"/>
        <w:jc w:val="both"/>
        <w:rPr>
          <w:rFonts w:cs="Calibri"/>
          <w:b/>
          <w:color w:val="000000"/>
          <w:sz w:val="24"/>
          <w:szCs w:val="24"/>
          <w:u w:val="single"/>
          <w:lang w:eastAsia="sk-SK"/>
        </w:rPr>
      </w:pPr>
      <w:r w:rsidRPr="00212E05">
        <w:rPr>
          <w:rFonts w:cs="Calibri"/>
          <w:b/>
          <w:color w:val="000000"/>
          <w:sz w:val="24"/>
          <w:szCs w:val="24"/>
          <w:u w:val="single"/>
          <w:lang w:eastAsia="sk-SK"/>
        </w:rPr>
        <w:t>3. Druh súťaže</w:t>
      </w:r>
    </w:p>
    <w:p w14:paraId="2F7F0831" w14:textId="573E5F7A" w:rsidR="006D1168" w:rsidRPr="00212E05" w:rsidRDefault="00540A21" w:rsidP="006D1168">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3.1 Predmetné verejné obstarávanie, resp. zadávanie tejto zákazky, nie je súťažou návrhov v zmysle § </w:t>
      </w:r>
      <w:smartTag w:uri="urn:schemas-microsoft-com:office:smarttags" w:element="metricconverter">
        <w:smartTagPr>
          <w:attr w:name="ProductID" w:val="1000 mm"/>
        </w:smartTagPr>
        <w:r w:rsidRPr="00212E05">
          <w:rPr>
            <w:rFonts w:cs="Calibri"/>
            <w:color w:val="000000"/>
            <w:sz w:val="24"/>
            <w:szCs w:val="24"/>
            <w:lang w:eastAsia="sk-SK"/>
          </w:rPr>
          <w:t>119 a</w:t>
        </w:r>
      </w:smartTag>
      <w:r w:rsidRPr="00212E05">
        <w:rPr>
          <w:rFonts w:cs="Calibri"/>
          <w:color w:val="000000"/>
          <w:sz w:val="24"/>
          <w:szCs w:val="24"/>
          <w:lang w:eastAsia="sk-SK"/>
        </w:rPr>
        <w:t xml:space="preserve"> </w:t>
      </w:r>
      <w:proofErr w:type="spellStart"/>
      <w:r w:rsidRPr="00212E05">
        <w:rPr>
          <w:rFonts w:cs="Calibri"/>
          <w:color w:val="000000"/>
          <w:sz w:val="24"/>
          <w:szCs w:val="24"/>
          <w:lang w:eastAsia="sk-SK"/>
        </w:rPr>
        <w:t>nasl</w:t>
      </w:r>
      <w:proofErr w:type="spellEnd"/>
      <w:r w:rsidRPr="00212E05">
        <w:rPr>
          <w:rFonts w:cs="Calibri"/>
          <w:color w:val="000000"/>
          <w:sz w:val="24"/>
          <w:szCs w:val="24"/>
          <w:lang w:eastAsia="sk-SK"/>
        </w:rPr>
        <w:t>. ZVO a Vyhlášky Úradu pre verejné obstarávanie č. 157/2016 Z. z.</w:t>
      </w:r>
      <w:r w:rsidR="006D1168" w:rsidRPr="00212E05">
        <w:rPr>
          <w:rFonts w:cs="Calibri"/>
          <w:color w:val="000000"/>
          <w:sz w:val="24"/>
          <w:szCs w:val="24"/>
          <w:lang w:eastAsia="sk-SK"/>
        </w:rPr>
        <w:t>;</w:t>
      </w:r>
      <w:r w:rsidRPr="00212E05">
        <w:rPr>
          <w:rFonts w:cs="Calibri"/>
          <w:color w:val="000000"/>
          <w:sz w:val="24"/>
          <w:szCs w:val="24"/>
          <w:lang w:eastAsia="sk-SK"/>
        </w:rPr>
        <w:t xml:space="preserve"> ide o zadávanie zákazky podľa ustanovenia § 117 a </w:t>
      </w:r>
      <w:proofErr w:type="spellStart"/>
      <w:r w:rsidRPr="00212E05">
        <w:rPr>
          <w:rFonts w:cs="Calibri"/>
          <w:color w:val="000000"/>
          <w:sz w:val="24"/>
          <w:szCs w:val="24"/>
          <w:lang w:eastAsia="sk-SK"/>
        </w:rPr>
        <w:t>nasl</w:t>
      </w:r>
      <w:proofErr w:type="spellEnd"/>
      <w:r w:rsidRPr="00212E05">
        <w:rPr>
          <w:rFonts w:cs="Calibri"/>
          <w:color w:val="000000"/>
          <w:sz w:val="24"/>
          <w:szCs w:val="24"/>
          <w:lang w:eastAsia="sk-SK"/>
        </w:rPr>
        <w:t xml:space="preserve">. ZVO, a podľa uplatniteľných ustanovení Súťažného poriadku Slovenskej komory architektov </w:t>
      </w:r>
      <w:r w:rsidR="00A503A8">
        <w:rPr>
          <w:rFonts w:cs="Calibri"/>
          <w:color w:val="000000"/>
          <w:sz w:val="24"/>
          <w:szCs w:val="24"/>
          <w:lang w:eastAsia="sk-SK"/>
        </w:rPr>
        <w:t>(</w:t>
      </w:r>
      <w:r w:rsidR="00A503A8" w:rsidRPr="00212E05">
        <w:rPr>
          <w:rFonts w:cs="Calibri"/>
          <w:color w:val="000000"/>
          <w:sz w:val="24"/>
          <w:szCs w:val="24"/>
          <w:lang w:eastAsia="sk-SK"/>
        </w:rPr>
        <w:t>SKA</w:t>
      </w:r>
      <w:r w:rsidR="00A503A8">
        <w:rPr>
          <w:rFonts w:cs="Calibri"/>
          <w:color w:val="000000"/>
          <w:sz w:val="24"/>
          <w:szCs w:val="24"/>
          <w:lang w:eastAsia="sk-SK"/>
        </w:rPr>
        <w:t xml:space="preserve">) </w:t>
      </w:r>
      <w:r w:rsidRPr="00212E05">
        <w:rPr>
          <w:rFonts w:cs="Calibri"/>
          <w:color w:val="000000"/>
          <w:sz w:val="24"/>
          <w:szCs w:val="24"/>
          <w:lang w:eastAsia="sk-SK"/>
        </w:rPr>
        <w:t>v</w:t>
      </w:r>
      <w:r w:rsidR="00A503A8">
        <w:rPr>
          <w:rFonts w:cs="Calibri"/>
          <w:color w:val="000000"/>
          <w:sz w:val="24"/>
          <w:szCs w:val="24"/>
          <w:lang w:eastAsia="sk-SK"/>
        </w:rPr>
        <w:t> platnom a účinnom znení</w:t>
      </w:r>
      <w:r w:rsidRPr="00212E05">
        <w:rPr>
          <w:rFonts w:cs="Calibri"/>
          <w:color w:val="000000"/>
          <w:sz w:val="24"/>
          <w:szCs w:val="24"/>
          <w:lang w:eastAsia="sk-SK"/>
        </w:rPr>
        <w:t>.</w:t>
      </w:r>
    </w:p>
    <w:p w14:paraId="0E738803" w14:textId="26725DE0" w:rsidR="00B5458D" w:rsidRPr="00212E05" w:rsidRDefault="006D1168" w:rsidP="00C04D44">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3.2 </w:t>
      </w:r>
      <w:bookmarkStart w:id="1" w:name="_Hlk117769858"/>
      <w:r w:rsidR="00884FA8" w:rsidRPr="00212E05">
        <w:rPr>
          <w:rFonts w:cs="Calibri"/>
          <w:color w:val="000000"/>
          <w:sz w:val="24"/>
          <w:szCs w:val="24"/>
          <w:lang w:eastAsia="sk-SK"/>
        </w:rPr>
        <w:t xml:space="preserve">V súlade </w:t>
      </w:r>
      <w:r w:rsidR="00884FA8" w:rsidRPr="001709AF">
        <w:rPr>
          <w:rFonts w:cs="Calibri"/>
          <w:color w:val="000000"/>
          <w:sz w:val="24"/>
          <w:szCs w:val="24"/>
          <w:lang w:eastAsia="sk-SK"/>
        </w:rPr>
        <w:t xml:space="preserve">s ustanovením § 117 ods. 6 ZVO k predmetnej zákazke </w:t>
      </w:r>
      <w:r w:rsidR="00540A21" w:rsidRPr="001709AF">
        <w:rPr>
          <w:rFonts w:cs="Calibri"/>
          <w:color w:val="000000"/>
          <w:sz w:val="24"/>
          <w:szCs w:val="24"/>
          <w:lang w:eastAsia="sk-SK"/>
        </w:rPr>
        <w:t>V</w:t>
      </w:r>
      <w:r w:rsidRPr="001709AF">
        <w:rPr>
          <w:rFonts w:cs="Calibri"/>
          <w:color w:val="000000"/>
          <w:sz w:val="24"/>
          <w:szCs w:val="24"/>
          <w:lang w:eastAsia="sk-SK"/>
        </w:rPr>
        <w:t>yhlasovateľ</w:t>
      </w:r>
      <w:r w:rsidR="00540A21" w:rsidRPr="001709AF">
        <w:rPr>
          <w:rFonts w:cs="Calibri"/>
          <w:color w:val="000000"/>
          <w:sz w:val="24"/>
          <w:szCs w:val="24"/>
          <w:lang w:eastAsia="sk-SK"/>
        </w:rPr>
        <w:t xml:space="preserve"> odoslal na uverejnenie Výzvu na predkladanie ponúk, ktorá bola zverejnená vo Vestníku ÚVO </w:t>
      </w:r>
      <w:r w:rsidR="00EE23F3" w:rsidRPr="001709AF">
        <w:rPr>
          <w:rFonts w:cs="Calibri"/>
          <w:color w:val="000000"/>
          <w:sz w:val="24"/>
          <w:szCs w:val="24"/>
          <w:lang w:eastAsia="sk-SK"/>
        </w:rPr>
        <w:t xml:space="preserve">v mesiaci </w:t>
      </w:r>
      <w:r w:rsidR="008A636B" w:rsidRPr="001709AF">
        <w:rPr>
          <w:rFonts w:cs="Calibri"/>
          <w:color w:val="000000"/>
          <w:sz w:val="24"/>
          <w:szCs w:val="24"/>
          <w:lang w:eastAsia="sk-SK"/>
        </w:rPr>
        <w:t>februá</w:t>
      </w:r>
      <w:r w:rsidR="00471F57" w:rsidRPr="001709AF">
        <w:rPr>
          <w:rFonts w:cs="Calibri"/>
          <w:color w:val="000000"/>
          <w:sz w:val="24"/>
          <w:szCs w:val="24"/>
          <w:lang w:eastAsia="sk-SK"/>
        </w:rPr>
        <w:t>r</w:t>
      </w:r>
      <w:r w:rsidR="00EE23F3" w:rsidRPr="001709AF">
        <w:rPr>
          <w:rFonts w:cs="Calibri"/>
          <w:color w:val="000000"/>
          <w:sz w:val="24"/>
          <w:szCs w:val="24"/>
          <w:lang w:eastAsia="sk-SK"/>
        </w:rPr>
        <w:t xml:space="preserve"> 202</w:t>
      </w:r>
      <w:r w:rsidR="008A636B" w:rsidRPr="001709AF">
        <w:rPr>
          <w:rFonts w:cs="Calibri"/>
          <w:color w:val="000000"/>
          <w:sz w:val="24"/>
          <w:szCs w:val="24"/>
          <w:lang w:eastAsia="sk-SK"/>
        </w:rPr>
        <w:t>3</w:t>
      </w:r>
      <w:r w:rsidR="00B5458D" w:rsidRPr="001709AF">
        <w:rPr>
          <w:rFonts w:cs="Calibri"/>
          <w:color w:val="000000"/>
          <w:sz w:val="24"/>
          <w:szCs w:val="24"/>
          <w:lang w:eastAsia="sk-SK"/>
        </w:rPr>
        <w:t>.</w:t>
      </w:r>
      <w:r w:rsidR="00B5458D" w:rsidRPr="00212E05">
        <w:rPr>
          <w:rFonts w:cs="Calibri"/>
          <w:color w:val="000000"/>
          <w:sz w:val="24"/>
          <w:szCs w:val="24"/>
          <w:lang w:eastAsia="sk-SK"/>
        </w:rPr>
        <w:t xml:space="preserve"> </w:t>
      </w:r>
    </w:p>
    <w:p w14:paraId="385BCE0A" w14:textId="5F897C98" w:rsidR="00E053AD" w:rsidRPr="00CE0D4B" w:rsidRDefault="00B5458D" w:rsidP="00CE0D4B">
      <w:pPr>
        <w:spacing w:after="0" w:line="240" w:lineRule="auto"/>
        <w:ind w:left="709" w:hanging="1"/>
        <w:jc w:val="both"/>
        <w:rPr>
          <w:sz w:val="24"/>
          <w:szCs w:val="24"/>
        </w:rPr>
      </w:pPr>
      <w:r w:rsidRPr="00212E05">
        <w:rPr>
          <w:rFonts w:cs="Calibri"/>
          <w:color w:val="000000"/>
          <w:sz w:val="24"/>
          <w:szCs w:val="24"/>
          <w:lang w:eastAsia="sk-SK"/>
        </w:rPr>
        <w:t>S</w:t>
      </w:r>
      <w:r w:rsidR="00540A21" w:rsidRPr="00212E05">
        <w:rPr>
          <w:rFonts w:cs="Calibri"/>
          <w:color w:val="000000"/>
          <w:sz w:val="24"/>
          <w:szCs w:val="24"/>
          <w:lang w:eastAsia="sk-SK"/>
        </w:rPr>
        <w:t xml:space="preserve">úťažné podmienky </w:t>
      </w:r>
      <w:r w:rsidR="0073749B" w:rsidRPr="00212E05">
        <w:rPr>
          <w:rFonts w:cs="Calibri"/>
          <w:color w:val="000000"/>
          <w:sz w:val="24"/>
          <w:szCs w:val="24"/>
          <w:lang w:eastAsia="sk-SK"/>
        </w:rPr>
        <w:t>spolu s prílohami</w:t>
      </w:r>
      <w:r w:rsidR="00540A21" w:rsidRPr="00212E05">
        <w:rPr>
          <w:rFonts w:cs="Calibri"/>
          <w:color w:val="000000"/>
          <w:sz w:val="24"/>
          <w:szCs w:val="24"/>
          <w:lang w:eastAsia="sk-SK"/>
        </w:rPr>
        <w:t xml:space="preserve"> </w:t>
      </w:r>
      <w:r w:rsidRPr="00212E05">
        <w:rPr>
          <w:rFonts w:cs="Calibri"/>
          <w:color w:val="000000"/>
          <w:sz w:val="24"/>
          <w:szCs w:val="24"/>
          <w:lang w:eastAsia="sk-SK"/>
        </w:rPr>
        <w:t xml:space="preserve">budú </w:t>
      </w:r>
      <w:r w:rsidR="00540A21" w:rsidRPr="00212E05">
        <w:rPr>
          <w:rFonts w:cs="Calibri"/>
          <w:color w:val="000000"/>
          <w:sz w:val="24"/>
          <w:szCs w:val="24"/>
          <w:lang w:eastAsia="sk-SK"/>
        </w:rPr>
        <w:t xml:space="preserve">sprístupnené </w:t>
      </w:r>
      <w:r w:rsidR="00FC528E" w:rsidRPr="00FC528E">
        <w:rPr>
          <w:rFonts w:cs="Calibri"/>
          <w:color w:val="000000"/>
          <w:sz w:val="24"/>
          <w:szCs w:val="24"/>
          <w:lang w:eastAsia="sk-SK"/>
        </w:rPr>
        <w:t>na profile v</w:t>
      </w:r>
      <w:r w:rsidR="00FC528E" w:rsidRPr="004F6F17">
        <w:rPr>
          <w:rFonts w:cs="Calibri"/>
          <w:sz w:val="24"/>
          <w:szCs w:val="24"/>
        </w:rPr>
        <w:t xml:space="preserve">yhlasovateľa </w:t>
      </w:r>
      <w:r w:rsidR="00FC528E">
        <w:rPr>
          <w:rFonts w:cs="Calibri"/>
          <w:sz w:val="24"/>
          <w:szCs w:val="24"/>
        </w:rPr>
        <w:t xml:space="preserve">na webovom sídle </w:t>
      </w:r>
      <w:r w:rsidR="00FC528E" w:rsidRPr="004F6F17">
        <w:rPr>
          <w:rFonts w:cs="Calibri"/>
          <w:sz w:val="24"/>
          <w:szCs w:val="24"/>
        </w:rPr>
        <w:t xml:space="preserve">Úradu pre verejné obstarávanie </w:t>
      </w:r>
      <w:hyperlink r:id="rId14" w:history="1">
        <w:r w:rsidR="00CE0D4B" w:rsidRPr="00C66B2E">
          <w:rPr>
            <w:rStyle w:val="Hypertextovprepojenie"/>
            <w:rFonts w:cs="Calibri"/>
            <w:sz w:val="24"/>
            <w:szCs w:val="24"/>
          </w:rPr>
          <w:t>https://www.uvo.gov.sk/vyhladavanie-profilov/zakazky/4695</w:t>
        </w:r>
      </w:hyperlink>
      <w:r w:rsidR="005926F5">
        <w:rPr>
          <w:rFonts w:cs="Calibri"/>
          <w:sz w:val="24"/>
          <w:szCs w:val="24"/>
        </w:rPr>
        <w:t xml:space="preserve">  a </w:t>
      </w:r>
      <w:r w:rsidR="00FC528E" w:rsidRPr="00C66B2E">
        <w:rPr>
          <w:rFonts w:cs="Calibri"/>
          <w:sz w:val="24"/>
          <w:szCs w:val="24"/>
        </w:rPr>
        <w:t>na</w:t>
      </w:r>
      <w:bookmarkEnd w:id="1"/>
      <w:r w:rsidR="005926F5">
        <w:rPr>
          <w:rFonts w:cs="Calibri"/>
          <w:sz w:val="24"/>
          <w:szCs w:val="24"/>
        </w:rPr>
        <w:t xml:space="preserve"> </w:t>
      </w:r>
      <w:hyperlink r:id="rId15" w:history="1">
        <w:r w:rsidR="005926F5" w:rsidRPr="00353DBF">
          <w:rPr>
            <w:rStyle w:val="Hypertextovprepojenie"/>
            <w:rFonts w:cs="Calibri"/>
            <w:sz w:val="24"/>
            <w:szCs w:val="24"/>
          </w:rPr>
          <w:t>https://evo.uvo.gov.sk/evo/Pages/Privates/ZakazkaDetail.aspx?Zona=O&amp;id=457700</w:t>
        </w:r>
      </w:hyperlink>
      <w:r w:rsidR="005926F5">
        <w:rPr>
          <w:rFonts w:cs="Calibri"/>
          <w:sz w:val="24"/>
          <w:szCs w:val="24"/>
        </w:rPr>
        <w:t xml:space="preserve"> </w:t>
      </w:r>
    </w:p>
    <w:p w14:paraId="36DDBCAF" w14:textId="6B63909E" w:rsidR="00AE7E6E" w:rsidRPr="00212E05" w:rsidRDefault="00287BE0" w:rsidP="00B5458D">
      <w:pPr>
        <w:spacing w:after="0" w:line="240" w:lineRule="auto"/>
        <w:ind w:left="709" w:hanging="1"/>
        <w:jc w:val="both"/>
        <w:rPr>
          <w:rFonts w:cs="Calibri"/>
          <w:color w:val="000000"/>
          <w:sz w:val="24"/>
          <w:szCs w:val="24"/>
          <w:lang w:eastAsia="sk-SK"/>
        </w:rPr>
      </w:pPr>
      <w:r>
        <w:rPr>
          <w:rFonts w:cs="Calibri"/>
          <w:sz w:val="24"/>
          <w:szCs w:val="24"/>
        </w:rPr>
        <w:t>P</w:t>
      </w:r>
      <w:r w:rsidR="00AE7E6E" w:rsidRPr="00AE7E6E">
        <w:rPr>
          <w:rFonts w:cs="Calibri"/>
          <w:sz w:val="24"/>
          <w:szCs w:val="24"/>
        </w:rPr>
        <w:t xml:space="preserve">rípadné vysvetlenie alebo doplnenie súťažných podmienok alebo ich príloh alebo vysvetlenie požiadaviek uvedených vo výzve na predkladanie ponúk, podmienok účasti, alebo inej sprievodnej dokumentácie budú vyhlasovateľom </w:t>
      </w:r>
      <w:r w:rsidR="00B5458D">
        <w:rPr>
          <w:rFonts w:cs="Calibri"/>
          <w:sz w:val="24"/>
          <w:szCs w:val="24"/>
        </w:rPr>
        <w:t xml:space="preserve">vždy </w:t>
      </w:r>
      <w:r w:rsidR="00AE7E6E" w:rsidRPr="00AE7E6E">
        <w:rPr>
          <w:rFonts w:cs="Calibri"/>
          <w:sz w:val="24"/>
          <w:szCs w:val="24"/>
        </w:rPr>
        <w:t xml:space="preserve">zverejnené ako elektronické dokumenty </w:t>
      </w:r>
      <w:r w:rsidR="00AB2709">
        <w:rPr>
          <w:rFonts w:cs="Calibri"/>
          <w:sz w:val="24"/>
          <w:szCs w:val="24"/>
        </w:rPr>
        <w:t xml:space="preserve">na vyššie uvedených </w:t>
      </w:r>
      <w:proofErr w:type="spellStart"/>
      <w:r w:rsidR="00AB2709">
        <w:rPr>
          <w:rFonts w:cs="Calibri"/>
          <w:sz w:val="24"/>
          <w:szCs w:val="24"/>
        </w:rPr>
        <w:t>linkoch</w:t>
      </w:r>
      <w:proofErr w:type="spellEnd"/>
      <w:r w:rsidR="00AB2709">
        <w:rPr>
          <w:rFonts w:cs="Calibri"/>
          <w:sz w:val="24"/>
          <w:szCs w:val="24"/>
        </w:rPr>
        <w:t xml:space="preserve">. </w:t>
      </w:r>
    </w:p>
    <w:p w14:paraId="7D8516F3" w14:textId="4C5F828A" w:rsidR="00B5458D" w:rsidRPr="00212E05" w:rsidRDefault="00B5458D" w:rsidP="00AE7E6E">
      <w:pPr>
        <w:spacing w:after="0" w:line="240" w:lineRule="auto"/>
        <w:ind w:left="709" w:hanging="1"/>
        <w:jc w:val="both"/>
        <w:rPr>
          <w:rFonts w:cs="Calibri"/>
          <w:color w:val="000000"/>
          <w:sz w:val="24"/>
          <w:szCs w:val="24"/>
          <w:lang w:eastAsia="sk-SK"/>
        </w:rPr>
      </w:pPr>
      <w:r w:rsidRPr="00B5458D">
        <w:rPr>
          <w:rFonts w:cs="Calibri"/>
          <w:color w:val="000000"/>
          <w:sz w:val="24"/>
          <w:szCs w:val="24"/>
          <w:lang w:eastAsia="sk-SK"/>
        </w:rPr>
        <w:t xml:space="preserve">Výzva na predkladanie ponúk a súťažné podmienky </w:t>
      </w:r>
      <w:r w:rsidRPr="0073749B">
        <w:rPr>
          <w:rFonts w:cs="Calibri"/>
          <w:color w:val="000000"/>
          <w:sz w:val="24"/>
          <w:szCs w:val="24"/>
          <w:lang w:eastAsia="sk-SK"/>
        </w:rPr>
        <w:t xml:space="preserve">spolu s prílohami </w:t>
      </w:r>
      <w:r w:rsidRPr="00B5458D">
        <w:rPr>
          <w:rFonts w:cs="Calibri"/>
          <w:color w:val="000000"/>
          <w:sz w:val="24"/>
          <w:szCs w:val="24"/>
          <w:lang w:eastAsia="sk-SK"/>
        </w:rPr>
        <w:t xml:space="preserve">budú uverejnené aj na internetovej stránke SKA </w:t>
      </w:r>
      <w:hyperlink r:id="rId16" w:history="1">
        <w:r w:rsidRPr="00B5458D">
          <w:rPr>
            <w:rStyle w:val="Hypertextovprepojenie"/>
            <w:rFonts w:cs="Calibri"/>
            <w:sz w:val="24"/>
            <w:szCs w:val="24"/>
            <w:lang w:eastAsia="sk-SK"/>
          </w:rPr>
          <w:t>www.komarch.sk</w:t>
        </w:r>
      </w:hyperlink>
      <w:r w:rsidRPr="00B5458D">
        <w:rPr>
          <w:rFonts w:cs="Calibri"/>
          <w:color w:val="000000"/>
          <w:sz w:val="24"/>
          <w:szCs w:val="24"/>
          <w:lang w:eastAsia="sk-SK"/>
        </w:rPr>
        <w:t xml:space="preserve">, </w:t>
      </w:r>
      <w:hyperlink r:id="rId17" w:history="1">
        <w:r w:rsidRPr="00B5458D">
          <w:rPr>
            <w:rStyle w:val="Hypertextovprepojenie"/>
            <w:rFonts w:cs="Calibri"/>
            <w:sz w:val="24"/>
            <w:szCs w:val="24"/>
            <w:lang w:eastAsia="sk-SK"/>
          </w:rPr>
          <w:t>www.trencin.sk</w:t>
        </w:r>
      </w:hyperlink>
      <w:r w:rsidRPr="00B5458D">
        <w:rPr>
          <w:rFonts w:cs="Calibri"/>
          <w:color w:val="000000"/>
          <w:sz w:val="24"/>
          <w:szCs w:val="24"/>
          <w:lang w:eastAsia="sk-SK"/>
        </w:rPr>
        <w:t xml:space="preserve"> a </w:t>
      </w:r>
      <w:hyperlink r:id="rId18" w:history="1">
        <w:r w:rsidRPr="00B5458D">
          <w:rPr>
            <w:rStyle w:val="Hypertextovprepojenie"/>
            <w:rFonts w:cs="Calibri"/>
            <w:sz w:val="24"/>
            <w:szCs w:val="24"/>
            <w:lang w:eastAsia="sk-SK"/>
          </w:rPr>
          <w:t>www.archinfo.sk</w:t>
        </w:r>
      </w:hyperlink>
      <w:r w:rsidR="00B36A5F">
        <w:rPr>
          <w:rStyle w:val="Hypertextovprepojenie"/>
          <w:rFonts w:cs="Calibri"/>
          <w:sz w:val="24"/>
          <w:szCs w:val="24"/>
          <w:lang w:eastAsia="sk-SK"/>
        </w:rPr>
        <w:t>.</w:t>
      </w:r>
    </w:p>
    <w:p w14:paraId="1F1259A5" w14:textId="58ABC39F" w:rsidR="00540A21" w:rsidRPr="00212E05" w:rsidRDefault="00CA0A16" w:rsidP="00CA0A16">
      <w:pPr>
        <w:spacing w:after="0" w:line="240" w:lineRule="auto"/>
        <w:ind w:left="709" w:hanging="425"/>
        <w:jc w:val="both"/>
        <w:rPr>
          <w:rFonts w:cs="Calibri"/>
          <w:color w:val="000000"/>
          <w:sz w:val="24"/>
          <w:szCs w:val="24"/>
          <w:lang w:eastAsia="sk-SK"/>
        </w:rPr>
      </w:pPr>
      <w:r w:rsidRPr="00212E05">
        <w:rPr>
          <w:rFonts w:cs="Calibri"/>
          <w:bCs/>
          <w:sz w:val="24"/>
          <w:szCs w:val="24"/>
          <w:lang w:eastAsia="sk-SK"/>
        </w:rPr>
        <w:t xml:space="preserve">3.3 </w:t>
      </w:r>
      <w:bookmarkStart w:id="2" w:name="_Hlk125382529"/>
      <w:r w:rsidR="00540A21" w:rsidRPr="00212E05">
        <w:rPr>
          <w:rFonts w:cs="Calibri"/>
          <w:bCs/>
          <w:sz w:val="24"/>
          <w:szCs w:val="24"/>
          <w:lang w:eastAsia="sk-SK"/>
        </w:rPr>
        <w:t>Vyhlasovateľ oznamuje, že na predmetnú zákazku nadväzuje postup zadávania zákazky na poskytnutie služby</w:t>
      </w:r>
      <w:r w:rsidR="00CF43EB" w:rsidRPr="00212E05">
        <w:rPr>
          <w:rFonts w:cs="Calibri"/>
          <w:bCs/>
          <w:sz w:val="24"/>
          <w:szCs w:val="24"/>
          <w:lang w:eastAsia="sk-SK"/>
        </w:rPr>
        <w:t xml:space="preserve">, predmetom ktorej bude vypracovanie projektovej dokumentácie v zmysle týchto podmienok, pričom sa </w:t>
      </w:r>
      <w:r w:rsidR="00800617" w:rsidRPr="00212E05">
        <w:rPr>
          <w:rFonts w:cs="Calibri"/>
          <w:bCs/>
          <w:sz w:val="24"/>
          <w:szCs w:val="24"/>
          <w:lang w:eastAsia="sk-SK"/>
        </w:rPr>
        <w:t xml:space="preserve">primerane použije </w:t>
      </w:r>
      <w:r w:rsidR="00540A21" w:rsidRPr="00212E05">
        <w:rPr>
          <w:rFonts w:cs="Calibri"/>
          <w:bCs/>
          <w:sz w:val="24"/>
          <w:szCs w:val="24"/>
          <w:lang w:eastAsia="sk-SK"/>
        </w:rPr>
        <w:t>§ 81 písm. h) a § 82</w:t>
      </w:r>
      <w:r w:rsidR="002A5BFD">
        <w:rPr>
          <w:rFonts w:cs="Calibri"/>
          <w:bCs/>
          <w:sz w:val="24"/>
          <w:szCs w:val="24"/>
          <w:lang w:eastAsia="sk-SK"/>
        </w:rPr>
        <w:t xml:space="preserve"> ods. 1</w:t>
      </w:r>
      <w:r w:rsidR="00540A21" w:rsidRPr="00212E05">
        <w:rPr>
          <w:rFonts w:cs="Calibri"/>
          <w:bCs/>
          <w:sz w:val="24"/>
          <w:szCs w:val="24"/>
          <w:lang w:eastAsia="sk-SK"/>
        </w:rPr>
        <w:t xml:space="preserve"> ZVO</w:t>
      </w:r>
      <w:r w:rsidR="00193C27">
        <w:rPr>
          <w:rFonts w:cs="Calibri"/>
          <w:bCs/>
          <w:sz w:val="24"/>
          <w:szCs w:val="24"/>
          <w:lang w:eastAsia="sk-SK"/>
        </w:rPr>
        <w:t xml:space="preserve">, </w:t>
      </w:r>
      <w:r w:rsidR="00193C27">
        <w:rPr>
          <w:rFonts w:cs="Calibri"/>
          <w:bCs/>
          <w:sz w:val="24"/>
          <w:szCs w:val="24"/>
          <w:lang w:eastAsia="sk-SK"/>
        </w:rPr>
        <w:lastRenderedPageBreak/>
        <w:t>pričom na preukázanie osobného postavenia sa bude vyžadovať len splnenie podmienky podľa § 32 ods. 1 písm. e) ZVO</w:t>
      </w:r>
      <w:r w:rsidR="007F6082" w:rsidRPr="00212E05">
        <w:rPr>
          <w:rFonts w:cs="Calibri"/>
          <w:bCs/>
          <w:sz w:val="24"/>
          <w:szCs w:val="24"/>
          <w:lang w:eastAsia="sk-SK"/>
        </w:rPr>
        <w:t xml:space="preserve"> (ďalej aj len: „Nadväzujúca zákazka“).</w:t>
      </w:r>
      <w:bookmarkEnd w:id="2"/>
    </w:p>
    <w:p w14:paraId="090735C9" w14:textId="414B6AD3" w:rsidR="00CA0A16" w:rsidRPr="00212E05" w:rsidRDefault="00540A21" w:rsidP="00CA0A16">
      <w:pPr>
        <w:spacing w:after="0" w:line="240" w:lineRule="auto"/>
        <w:ind w:firstLine="284"/>
        <w:rPr>
          <w:rFonts w:cs="Calibri"/>
          <w:color w:val="000000"/>
          <w:sz w:val="24"/>
          <w:szCs w:val="24"/>
          <w:lang w:eastAsia="sk-SK"/>
        </w:rPr>
      </w:pPr>
      <w:r w:rsidRPr="00212E05">
        <w:rPr>
          <w:rFonts w:cs="Calibri"/>
          <w:color w:val="000000"/>
          <w:sz w:val="24"/>
          <w:szCs w:val="24"/>
          <w:lang w:eastAsia="sk-SK"/>
        </w:rPr>
        <w:t>3.</w:t>
      </w:r>
      <w:r w:rsidR="00845E66">
        <w:rPr>
          <w:rFonts w:cs="Calibri"/>
          <w:color w:val="000000"/>
          <w:sz w:val="24"/>
          <w:szCs w:val="24"/>
          <w:lang w:eastAsia="sk-SK"/>
        </w:rPr>
        <w:t>4</w:t>
      </w:r>
      <w:r w:rsidRPr="00212E05">
        <w:rPr>
          <w:rFonts w:cs="Calibri"/>
          <w:color w:val="000000"/>
          <w:sz w:val="24"/>
          <w:szCs w:val="24"/>
          <w:lang w:eastAsia="sk-SK"/>
        </w:rPr>
        <w:t xml:space="preserve"> </w:t>
      </w:r>
      <w:r w:rsidR="00CA0A16" w:rsidRPr="00212E05">
        <w:rPr>
          <w:rFonts w:cs="Calibri"/>
          <w:color w:val="000000"/>
          <w:sz w:val="24"/>
          <w:szCs w:val="24"/>
          <w:lang w:eastAsia="sk-SK"/>
        </w:rPr>
        <w:t xml:space="preserve"> </w:t>
      </w:r>
      <w:r w:rsidRPr="00212E05">
        <w:rPr>
          <w:rFonts w:cs="Calibri"/>
          <w:sz w:val="24"/>
          <w:szCs w:val="24"/>
          <w:lang w:eastAsia="sk-SK"/>
        </w:rPr>
        <w:t>Podľa účelu súťaže: projektová</w:t>
      </w:r>
      <w:r w:rsidR="00B11FE2" w:rsidRPr="00212E05">
        <w:rPr>
          <w:rFonts w:cs="Calibri"/>
          <w:sz w:val="24"/>
          <w:szCs w:val="24"/>
          <w:lang w:eastAsia="sk-SK"/>
        </w:rPr>
        <w:t xml:space="preserve"> súťaž</w:t>
      </w:r>
      <w:r w:rsidR="007F6082" w:rsidRPr="00212E05">
        <w:rPr>
          <w:rFonts w:cs="Calibri"/>
          <w:sz w:val="24"/>
          <w:szCs w:val="24"/>
          <w:lang w:eastAsia="sk-SK"/>
        </w:rPr>
        <w:t>.</w:t>
      </w:r>
    </w:p>
    <w:p w14:paraId="4A359930" w14:textId="63673D4B" w:rsidR="00FE6264" w:rsidRPr="00212E05" w:rsidRDefault="00540A21" w:rsidP="00FE6264">
      <w:pPr>
        <w:spacing w:after="0" w:line="240" w:lineRule="auto"/>
        <w:ind w:left="709" w:hanging="425"/>
        <w:jc w:val="both"/>
        <w:rPr>
          <w:rFonts w:cs="Calibri"/>
          <w:sz w:val="24"/>
          <w:szCs w:val="24"/>
          <w:lang w:eastAsia="sk-SK"/>
        </w:rPr>
      </w:pPr>
      <w:r w:rsidRPr="00212E05">
        <w:rPr>
          <w:rFonts w:cs="Calibri"/>
          <w:sz w:val="24"/>
          <w:szCs w:val="24"/>
          <w:lang w:eastAsia="sk-SK"/>
        </w:rPr>
        <w:t>3.</w:t>
      </w:r>
      <w:r w:rsidR="00845E66">
        <w:rPr>
          <w:rFonts w:cs="Calibri"/>
          <w:sz w:val="24"/>
          <w:szCs w:val="24"/>
          <w:lang w:eastAsia="sk-SK"/>
        </w:rPr>
        <w:t>5</w:t>
      </w:r>
      <w:r w:rsidRPr="00212E05">
        <w:rPr>
          <w:rFonts w:cs="Calibri"/>
          <w:sz w:val="24"/>
          <w:szCs w:val="24"/>
          <w:lang w:eastAsia="sk-SK"/>
        </w:rPr>
        <w:t xml:space="preserve"> Podľa predmetu </w:t>
      </w:r>
      <w:r w:rsidRPr="00115BED">
        <w:rPr>
          <w:rFonts w:cs="Calibri"/>
          <w:sz w:val="24"/>
          <w:szCs w:val="24"/>
          <w:lang w:eastAsia="sk-SK"/>
        </w:rPr>
        <w:t xml:space="preserve">súťaže: </w:t>
      </w:r>
      <w:r w:rsidR="00753B2E" w:rsidRPr="00115BED">
        <w:rPr>
          <w:rFonts w:cs="Calibri"/>
          <w:sz w:val="24"/>
          <w:szCs w:val="24"/>
          <w:lang w:eastAsia="sk-SK"/>
        </w:rPr>
        <w:t>krajinársko-</w:t>
      </w:r>
      <w:r w:rsidRPr="00115BED">
        <w:rPr>
          <w:rFonts w:cs="Calibri"/>
          <w:sz w:val="24"/>
          <w:szCs w:val="24"/>
          <w:lang w:eastAsia="sk-SK"/>
        </w:rPr>
        <w:t>architektonická</w:t>
      </w:r>
      <w:r w:rsidR="007F6082" w:rsidRPr="00753B2E">
        <w:rPr>
          <w:rFonts w:cs="Calibri"/>
          <w:sz w:val="24"/>
          <w:szCs w:val="24"/>
          <w:lang w:eastAsia="sk-SK"/>
        </w:rPr>
        <w:t>.</w:t>
      </w:r>
    </w:p>
    <w:p w14:paraId="6B5B4150" w14:textId="6C587B02" w:rsidR="00FE6264" w:rsidRPr="00212E05" w:rsidRDefault="00540A21" w:rsidP="00FE6264">
      <w:pPr>
        <w:spacing w:after="0" w:line="240" w:lineRule="auto"/>
        <w:ind w:left="709" w:hanging="425"/>
        <w:jc w:val="both"/>
        <w:rPr>
          <w:rFonts w:cs="Calibri"/>
          <w:sz w:val="24"/>
          <w:szCs w:val="24"/>
          <w:lang w:eastAsia="sk-SK"/>
        </w:rPr>
      </w:pPr>
      <w:r w:rsidRPr="00212E05">
        <w:rPr>
          <w:rFonts w:cs="Calibri"/>
          <w:sz w:val="24"/>
          <w:szCs w:val="24"/>
          <w:lang w:eastAsia="sk-SK"/>
        </w:rPr>
        <w:t>3.</w:t>
      </w:r>
      <w:r w:rsidR="00845E66">
        <w:rPr>
          <w:rFonts w:cs="Calibri"/>
          <w:sz w:val="24"/>
          <w:szCs w:val="24"/>
          <w:lang w:eastAsia="sk-SK"/>
        </w:rPr>
        <w:t>6</w:t>
      </w:r>
      <w:r w:rsidRPr="00212E05">
        <w:rPr>
          <w:rFonts w:cs="Calibri"/>
          <w:sz w:val="24"/>
          <w:szCs w:val="24"/>
          <w:lang w:eastAsia="sk-SK"/>
        </w:rPr>
        <w:t xml:space="preserve"> Podľa priebehu súťaže: dvojkolová</w:t>
      </w:r>
      <w:r w:rsidR="00A06A6F">
        <w:rPr>
          <w:rFonts w:cs="Calibri"/>
          <w:sz w:val="24"/>
          <w:szCs w:val="24"/>
          <w:lang w:eastAsia="sk-SK"/>
        </w:rPr>
        <w:t>.</w:t>
      </w:r>
    </w:p>
    <w:p w14:paraId="6D01BCA0" w14:textId="0FB780AE" w:rsidR="00540A21" w:rsidRPr="00212E05" w:rsidRDefault="00540A21" w:rsidP="00FE6264">
      <w:pPr>
        <w:spacing w:after="0" w:line="240" w:lineRule="auto"/>
        <w:ind w:left="709" w:hanging="425"/>
        <w:jc w:val="both"/>
        <w:rPr>
          <w:rFonts w:cs="Calibri"/>
          <w:sz w:val="24"/>
          <w:szCs w:val="24"/>
          <w:lang w:eastAsia="sk-SK"/>
        </w:rPr>
      </w:pPr>
      <w:r w:rsidRPr="00212E05">
        <w:rPr>
          <w:rFonts w:cs="Calibri"/>
          <w:sz w:val="24"/>
          <w:szCs w:val="24"/>
          <w:lang w:eastAsia="sk-SK"/>
        </w:rPr>
        <w:t>3.</w:t>
      </w:r>
      <w:r w:rsidR="00845E66">
        <w:rPr>
          <w:rFonts w:cs="Calibri"/>
          <w:sz w:val="24"/>
          <w:szCs w:val="24"/>
          <w:lang w:eastAsia="sk-SK"/>
        </w:rPr>
        <w:t>7</w:t>
      </w:r>
      <w:r w:rsidRPr="00212E05">
        <w:rPr>
          <w:rFonts w:cs="Calibri"/>
          <w:sz w:val="24"/>
          <w:szCs w:val="24"/>
          <w:lang w:eastAsia="sk-SK"/>
        </w:rPr>
        <w:t xml:space="preserve"> Variantné riešenie: V zákazke je prípustné predloženie variantných riešení. V prípade predloženia variantného riešenia je nutné predložiť jednotlivé varianty ako samostatné návrhy. </w:t>
      </w:r>
    </w:p>
    <w:p w14:paraId="76AE3F81" w14:textId="77777777" w:rsidR="00540A21" w:rsidRPr="00212E05" w:rsidRDefault="00540A21" w:rsidP="00465853">
      <w:pPr>
        <w:spacing w:after="0" w:line="240" w:lineRule="auto"/>
        <w:rPr>
          <w:rFonts w:cs="Calibri"/>
          <w:sz w:val="24"/>
          <w:szCs w:val="24"/>
          <w:lang w:eastAsia="sk-SK"/>
        </w:rPr>
      </w:pPr>
    </w:p>
    <w:p w14:paraId="15C741F6" w14:textId="0F202238" w:rsidR="00540A21" w:rsidRDefault="00540A21" w:rsidP="00465853">
      <w:pPr>
        <w:spacing w:after="0" w:line="240" w:lineRule="auto"/>
        <w:rPr>
          <w:rFonts w:cs="Calibri"/>
          <w:b/>
          <w:bCs/>
          <w:sz w:val="24"/>
          <w:szCs w:val="24"/>
          <w:u w:val="single"/>
          <w:lang w:eastAsia="sk-SK"/>
        </w:rPr>
      </w:pPr>
      <w:r w:rsidRPr="00212E05">
        <w:rPr>
          <w:rFonts w:cs="Calibri"/>
          <w:b/>
          <w:bCs/>
          <w:sz w:val="24"/>
          <w:szCs w:val="24"/>
          <w:u w:val="single"/>
          <w:lang w:eastAsia="sk-SK"/>
        </w:rPr>
        <w:t>4. Okruh účastníkov</w:t>
      </w:r>
      <w:r w:rsidR="00317E0F" w:rsidRPr="00212E05">
        <w:rPr>
          <w:rFonts w:cs="Calibri"/>
          <w:b/>
          <w:bCs/>
          <w:sz w:val="24"/>
          <w:szCs w:val="24"/>
          <w:u w:val="single"/>
          <w:lang w:eastAsia="sk-SK"/>
        </w:rPr>
        <w:t xml:space="preserve">, </w:t>
      </w:r>
      <w:bookmarkStart w:id="3" w:name="_Hlk117854398"/>
      <w:r w:rsidR="00317E0F" w:rsidRPr="00212E05">
        <w:rPr>
          <w:rFonts w:cs="Calibri"/>
          <w:b/>
          <w:bCs/>
          <w:sz w:val="24"/>
          <w:szCs w:val="24"/>
          <w:u w:val="single"/>
          <w:lang w:eastAsia="sk-SK"/>
        </w:rPr>
        <w:t>podmienky účasti v</w:t>
      </w:r>
      <w:r w:rsidR="009842F0">
        <w:rPr>
          <w:rFonts w:cs="Calibri"/>
          <w:b/>
          <w:bCs/>
          <w:sz w:val="24"/>
          <w:szCs w:val="24"/>
          <w:u w:val="single"/>
          <w:lang w:eastAsia="sk-SK"/>
        </w:rPr>
        <w:t> </w:t>
      </w:r>
      <w:r w:rsidR="00317E0F" w:rsidRPr="00212E05">
        <w:rPr>
          <w:rFonts w:cs="Calibri"/>
          <w:b/>
          <w:bCs/>
          <w:sz w:val="24"/>
          <w:szCs w:val="24"/>
          <w:u w:val="single"/>
          <w:lang w:eastAsia="sk-SK"/>
        </w:rPr>
        <w:t>súťaži</w:t>
      </w:r>
      <w:bookmarkEnd w:id="3"/>
    </w:p>
    <w:p w14:paraId="7EC6E2F6" w14:textId="716D49E4" w:rsidR="00D914FE" w:rsidRPr="00D914FE" w:rsidRDefault="00540A21" w:rsidP="00D914FE">
      <w:pPr>
        <w:spacing w:after="0" w:line="240" w:lineRule="auto"/>
        <w:ind w:left="709" w:hanging="425"/>
        <w:jc w:val="both"/>
        <w:rPr>
          <w:rFonts w:cs="Calibri"/>
          <w:sz w:val="24"/>
          <w:szCs w:val="24"/>
          <w:lang w:eastAsia="sk-SK"/>
        </w:rPr>
      </w:pPr>
      <w:r w:rsidRPr="00212E05">
        <w:rPr>
          <w:rFonts w:cs="Calibri"/>
          <w:color w:val="000000"/>
          <w:sz w:val="24"/>
          <w:szCs w:val="24"/>
          <w:lang w:eastAsia="sk-SK"/>
        </w:rPr>
        <w:t xml:space="preserve">4.1 Táto zákazka sa vyhlasuje ako </w:t>
      </w:r>
      <w:r w:rsidR="00D914FE" w:rsidRPr="00BB6696">
        <w:rPr>
          <w:rFonts w:cs="Calibri"/>
          <w:sz w:val="24"/>
          <w:szCs w:val="24"/>
          <w:u w:val="single"/>
          <w:lang w:eastAsia="sk-SK"/>
        </w:rPr>
        <w:t>neanonymná súťaž pre vopred neurčený počet účastníkov prvého kola</w:t>
      </w:r>
      <w:r w:rsidR="00D914FE" w:rsidRPr="00D914FE">
        <w:rPr>
          <w:rFonts w:cs="Calibri"/>
          <w:sz w:val="24"/>
          <w:szCs w:val="24"/>
          <w:lang w:eastAsia="sk-SK"/>
        </w:rPr>
        <w:t xml:space="preserve"> </w:t>
      </w:r>
      <w:r w:rsidR="00214589">
        <w:rPr>
          <w:rFonts w:cs="Calibri"/>
          <w:sz w:val="24"/>
          <w:szCs w:val="24"/>
          <w:lang w:eastAsia="sk-SK"/>
        </w:rPr>
        <w:t xml:space="preserve">- </w:t>
      </w:r>
      <w:proofErr w:type="spellStart"/>
      <w:r w:rsidR="00D914FE" w:rsidRPr="00D914FE">
        <w:rPr>
          <w:rFonts w:cs="Calibri"/>
          <w:sz w:val="24"/>
          <w:szCs w:val="24"/>
          <w:lang w:eastAsia="sk-SK"/>
        </w:rPr>
        <w:t>t.z</w:t>
      </w:r>
      <w:proofErr w:type="spellEnd"/>
      <w:r w:rsidR="00D914FE" w:rsidRPr="00D914FE">
        <w:rPr>
          <w:rFonts w:cs="Calibri"/>
          <w:sz w:val="24"/>
          <w:szCs w:val="24"/>
          <w:lang w:eastAsia="sk-SK"/>
        </w:rPr>
        <w:t xml:space="preserve">. </w:t>
      </w:r>
      <w:r w:rsidR="00D914FE">
        <w:rPr>
          <w:rFonts w:cs="Calibri"/>
          <w:sz w:val="24"/>
          <w:szCs w:val="24"/>
          <w:lang w:eastAsia="sk-SK"/>
        </w:rPr>
        <w:t xml:space="preserve">bude </w:t>
      </w:r>
      <w:r w:rsidR="00D914FE" w:rsidRPr="00D914FE">
        <w:rPr>
          <w:rFonts w:cs="Calibri"/>
          <w:sz w:val="24"/>
          <w:szCs w:val="24"/>
          <w:lang w:eastAsia="sk-SK"/>
        </w:rPr>
        <w:t>realizovaná analogicky ako užšia súťaž</w:t>
      </w:r>
      <w:r w:rsidR="00D914FE" w:rsidRPr="00D914FE">
        <w:rPr>
          <w:rFonts w:cs="Calibri"/>
          <w:color w:val="000000"/>
          <w:sz w:val="24"/>
          <w:szCs w:val="24"/>
          <w:lang w:eastAsia="sk-SK"/>
        </w:rPr>
        <w:t xml:space="preserve">, ktorá sa </w:t>
      </w:r>
      <w:r w:rsidR="00D914FE" w:rsidRPr="00F13FF6">
        <w:rPr>
          <w:rFonts w:cs="Calibri"/>
          <w:sz w:val="24"/>
          <w:szCs w:val="24"/>
          <w:lang w:eastAsia="sk-SK"/>
        </w:rPr>
        <w:t>vyhlasuje pre neobmedzený počet účastníkov, ktorí môžu predložiť žiadosť o</w:t>
      </w:r>
      <w:r w:rsidR="00D914FE">
        <w:rPr>
          <w:rFonts w:cs="Calibri"/>
          <w:sz w:val="24"/>
          <w:szCs w:val="24"/>
          <w:lang w:eastAsia="sk-SK"/>
        </w:rPr>
        <w:t> </w:t>
      </w:r>
      <w:r w:rsidR="00D914FE" w:rsidRPr="00F13FF6">
        <w:rPr>
          <w:rFonts w:cs="Calibri"/>
          <w:sz w:val="24"/>
          <w:szCs w:val="24"/>
          <w:lang w:eastAsia="sk-SK"/>
        </w:rPr>
        <w:t>účasť</w:t>
      </w:r>
      <w:r w:rsidR="00D914FE">
        <w:rPr>
          <w:rFonts w:cs="Calibri"/>
          <w:sz w:val="24"/>
          <w:szCs w:val="24"/>
          <w:lang w:eastAsia="sk-SK"/>
        </w:rPr>
        <w:t xml:space="preserve"> </w:t>
      </w:r>
      <w:r w:rsidR="00214589">
        <w:rPr>
          <w:rFonts w:cs="Calibri"/>
          <w:sz w:val="24"/>
          <w:szCs w:val="24"/>
          <w:lang w:eastAsia="sk-SK"/>
        </w:rPr>
        <w:t xml:space="preserve">(ponuku v prvom kole súťaže) </w:t>
      </w:r>
      <w:r w:rsidR="00D914FE">
        <w:rPr>
          <w:rFonts w:cs="Calibri"/>
          <w:sz w:val="24"/>
          <w:szCs w:val="24"/>
          <w:lang w:eastAsia="sk-SK"/>
        </w:rPr>
        <w:t>s tým, že v</w:t>
      </w:r>
      <w:r w:rsidR="00D914FE" w:rsidRPr="00F13FF6">
        <w:rPr>
          <w:rFonts w:cs="Calibri"/>
          <w:sz w:val="24"/>
          <w:szCs w:val="24"/>
          <w:lang w:eastAsia="sk-SK"/>
        </w:rPr>
        <w:t>yhlasovateľ obmedzi</w:t>
      </w:r>
      <w:r w:rsidR="00D914FE">
        <w:rPr>
          <w:rFonts w:cs="Calibri"/>
          <w:sz w:val="24"/>
          <w:szCs w:val="24"/>
          <w:lang w:eastAsia="sk-SK"/>
        </w:rPr>
        <w:t>l</w:t>
      </w:r>
      <w:r w:rsidR="00D914FE" w:rsidRPr="00F13FF6">
        <w:rPr>
          <w:rFonts w:cs="Calibri"/>
          <w:sz w:val="24"/>
          <w:szCs w:val="24"/>
          <w:lang w:eastAsia="sk-SK"/>
        </w:rPr>
        <w:t xml:space="preserve"> počet účastníkov, ktorých vyzve na predloženie návrhu, na základe kritérií výberu účastníkov určených v</w:t>
      </w:r>
      <w:r w:rsidR="00D914FE">
        <w:rPr>
          <w:rFonts w:cs="Calibri"/>
          <w:sz w:val="24"/>
          <w:szCs w:val="24"/>
          <w:lang w:eastAsia="sk-SK"/>
        </w:rPr>
        <w:t>o výzve na predkladanie ponúk na štyroch.</w:t>
      </w:r>
      <w:r w:rsidR="00A06A6F">
        <w:rPr>
          <w:rFonts w:cs="Calibri"/>
          <w:sz w:val="24"/>
          <w:szCs w:val="24"/>
          <w:lang w:eastAsia="sk-SK"/>
        </w:rPr>
        <w:t xml:space="preserve"> V prípade, ak v prvom kole bude predl</w:t>
      </w:r>
      <w:r w:rsidR="00557403">
        <w:rPr>
          <w:rFonts w:cs="Calibri"/>
          <w:sz w:val="24"/>
          <w:szCs w:val="24"/>
          <w:lang w:eastAsia="sk-SK"/>
        </w:rPr>
        <w:t>o</w:t>
      </w:r>
      <w:r w:rsidR="00A06A6F">
        <w:rPr>
          <w:rFonts w:cs="Calibri"/>
          <w:sz w:val="24"/>
          <w:szCs w:val="24"/>
          <w:lang w:eastAsia="sk-SK"/>
        </w:rPr>
        <w:t xml:space="preserve">žených menej </w:t>
      </w:r>
      <w:r w:rsidR="00391397">
        <w:rPr>
          <w:rFonts w:cs="Calibri"/>
          <w:sz w:val="24"/>
          <w:szCs w:val="24"/>
          <w:lang w:eastAsia="sk-SK"/>
        </w:rPr>
        <w:t>ponúk</w:t>
      </w:r>
      <w:r w:rsidR="00A06A6F">
        <w:rPr>
          <w:rFonts w:cs="Calibri"/>
          <w:sz w:val="24"/>
          <w:szCs w:val="24"/>
          <w:lang w:eastAsia="sk-SK"/>
        </w:rPr>
        <w:t xml:space="preserve"> ako </w:t>
      </w:r>
      <w:r w:rsidR="00994F91">
        <w:rPr>
          <w:rFonts w:cs="Calibri"/>
          <w:sz w:val="24"/>
          <w:szCs w:val="24"/>
          <w:lang w:eastAsia="sk-SK"/>
        </w:rPr>
        <w:t>štyri</w:t>
      </w:r>
      <w:r w:rsidR="00A06A6F">
        <w:rPr>
          <w:rFonts w:cs="Calibri"/>
          <w:sz w:val="24"/>
          <w:szCs w:val="24"/>
          <w:lang w:eastAsia="sk-SK"/>
        </w:rPr>
        <w:t>, budú vy</w:t>
      </w:r>
      <w:r w:rsidR="00C65614">
        <w:rPr>
          <w:rFonts w:cs="Calibri"/>
          <w:sz w:val="24"/>
          <w:szCs w:val="24"/>
          <w:lang w:eastAsia="sk-SK"/>
        </w:rPr>
        <w:t>zvaní na predloženie všetci účastníci</w:t>
      </w:r>
      <w:r w:rsidR="00A05B69">
        <w:rPr>
          <w:rFonts w:cs="Calibri"/>
          <w:sz w:val="24"/>
          <w:szCs w:val="24"/>
          <w:lang w:eastAsia="sk-SK"/>
        </w:rPr>
        <w:t xml:space="preserve">, </w:t>
      </w:r>
      <w:bookmarkStart w:id="4" w:name="_Hlk125382714"/>
      <w:r w:rsidR="00115BED">
        <w:rPr>
          <w:rFonts w:cs="Calibri"/>
          <w:sz w:val="24"/>
          <w:szCs w:val="24"/>
          <w:lang w:eastAsia="sk-SK"/>
        </w:rPr>
        <w:t xml:space="preserve">ktorí </w:t>
      </w:r>
      <w:r w:rsidR="00505262">
        <w:rPr>
          <w:rFonts w:cs="Calibri"/>
          <w:sz w:val="24"/>
          <w:szCs w:val="24"/>
          <w:lang w:eastAsia="sk-SK"/>
        </w:rPr>
        <w:t xml:space="preserve">neboli vylúčení </w:t>
      </w:r>
      <w:r w:rsidR="00115BED">
        <w:rPr>
          <w:rFonts w:cs="Calibri"/>
          <w:sz w:val="24"/>
          <w:szCs w:val="24"/>
          <w:lang w:eastAsia="sk-SK"/>
        </w:rPr>
        <w:t xml:space="preserve">alebo ktorých ponuky neboli vylúčené. </w:t>
      </w:r>
    </w:p>
    <w:bookmarkEnd w:id="4"/>
    <w:p w14:paraId="0A816097" w14:textId="77777777" w:rsidR="00540A21" w:rsidRPr="00212E05" w:rsidRDefault="00540A21" w:rsidP="00D914FE">
      <w:pPr>
        <w:spacing w:after="0" w:line="240" w:lineRule="auto"/>
        <w:ind w:firstLine="284"/>
        <w:jc w:val="both"/>
        <w:rPr>
          <w:rFonts w:cs="Calibri"/>
          <w:color w:val="000000"/>
          <w:sz w:val="24"/>
          <w:szCs w:val="24"/>
          <w:lang w:eastAsia="sk-SK"/>
        </w:rPr>
      </w:pPr>
      <w:r w:rsidRPr="00212E05">
        <w:rPr>
          <w:rFonts w:cs="Calibri"/>
          <w:color w:val="000000"/>
          <w:sz w:val="24"/>
          <w:szCs w:val="24"/>
          <w:lang w:eastAsia="sk-SK"/>
        </w:rPr>
        <w:t xml:space="preserve">4.2 </w:t>
      </w:r>
      <w:r w:rsidRPr="00212E05">
        <w:rPr>
          <w:rFonts w:cs="Calibri"/>
          <w:color w:val="000000"/>
          <w:sz w:val="24"/>
          <w:szCs w:val="24"/>
          <w:u w:val="single"/>
          <w:lang w:eastAsia="sk-SK"/>
        </w:rPr>
        <w:t>Účastníkom v súťaži nesmie byť</w:t>
      </w:r>
      <w:r w:rsidRPr="00212E05">
        <w:rPr>
          <w:rFonts w:cs="Calibri"/>
          <w:color w:val="000000"/>
          <w:sz w:val="24"/>
          <w:szCs w:val="24"/>
          <w:lang w:eastAsia="sk-SK"/>
        </w:rPr>
        <w:t xml:space="preserve"> ten/tá, kto:</w:t>
      </w:r>
    </w:p>
    <w:p w14:paraId="2063487D"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vypracoval/a kritériá výberu účastníkov, alebo kritériá hodnotenia predložených návrhov;</w:t>
      </w:r>
    </w:p>
    <w:p w14:paraId="1BE0AFC4"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je členom poroty, náhradníkom člena poroty, administrátorom verejného obstarávania, sekretárom súťaže, overovateľom súťažných návrhov alebo odborným znalcom prizvaným porotou;</w:t>
      </w:r>
    </w:p>
    <w:p w14:paraId="15C3A934"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overoval/a súťažné podmienky za Slovenskú komoru architektov;</w:t>
      </w:r>
    </w:p>
    <w:p w14:paraId="0E3EEFCF"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je zamestnancom vyhlasovateľa;</w:t>
      </w:r>
    </w:p>
    <w:p w14:paraId="1F82895B"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je blízkou osobou, spoločníkom, štatutárnym orgánom, zamestnancom alebo zamestnávateľom osôb vylúčených z účasti v súťaži podľa bodov (a) až (d).</w:t>
      </w:r>
    </w:p>
    <w:p w14:paraId="30FF1E19" w14:textId="72341C15" w:rsidR="00540A21" w:rsidRPr="00212E05" w:rsidRDefault="00540A21" w:rsidP="00603BB8">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4.3 </w:t>
      </w:r>
      <w:r w:rsidRPr="00212E05">
        <w:rPr>
          <w:rFonts w:cs="Calibri"/>
          <w:color w:val="000000"/>
          <w:sz w:val="24"/>
          <w:szCs w:val="24"/>
          <w:u w:val="single"/>
          <w:lang w:eastAsia="sk-SK"/>
        </w:rPr>
        <w:t>Účastníkom v súťaži môže byť fyzická alebo právnická osoba, ktorá spĺňa nasledujúce</w:t>
      </w:r>
      <w:r w:rsidR="00603BB8" w:rsidRPr="00212E05">
        <w:rPr>
          <w:rFonts w:cs="Calibri"/>
          <w:color w:val="000000"/>
          <w:sz w:val="24"/>
          <w:szCs w:val="24"/>
          <w:u w:val="single"/>
          <w:lang w:eastAsia="sk-SK"/>
        </w:rPr>
        <w:t xml:space="preserve"> podmienky účasti</w:t>
      </w:r>
      <w:r w:rsidRPr="00212E05">
        <w:rPr>
          <w:rFonts w:cs="Calibri"/>
          <w:color w:val="000000"/>
          <w:sz w:val="24"/>
          <w:szCs w:val="24"/>
          <w:u w:val="single"/>
          <w:lang w:eastAsia="sk-SK"/>
        </w:rPr>
        <w:t>:</w:t>
      </w:r>
    </w:p>
    <w:p w14:paraId="463267D8" w14:textId="281391B9" w:rsidR="00540A21" w:rsidRPr="00212E05" w:rsidRDefault="00540A21" w:rsidP="00216729">
      <w:pPr>
        <w:pStyle w:val="Odsekzoznamu"/>
        <w:numPr>
          <w:ilvl w:val="0"/>
          <w:numId w:val="11"/>
        </w:numPr>
        <w:autoSpaceDE w:val="0"/>
        <w:spacing w:after="0" w:line="240" w:lineRule="auto"/>
        <w:ind w:left="1134" w:hanging="425"/>
        <w:jc w:val="both"/>
        <w:rPr>
          <w:rFonts w:cs="Calibri"/>
          <w:sz w:val="24"/>
          <w:szCs w:val="24"/>
        </w:rPr>
      </w:pPr>
      <w:r w:rsidRPr="00212E05">
        <w:rPr>
          <w:rFonts w:cs="Calibri"/>
          <w:sz w:val="24"/>
          <w:szCs w:val="24"/>
          <w:lang w:eastAsia="sk-SK"/>
        </w:rPr>
        <w:t xml:space="preserve">má oprávnenie na výkon podnikania predstavujúceho činnosť uvedenú v § 4 </w:t>
      </w:r>
      <w:r w:rsidR="00787009" w:rsidRPr="00212E05">
        <w:rPr>
          <w:rFonts w:cs="Calibri"/>
          <w:sz w:val="24"/>
          <w:szCs w:val="24"/>
          <w:lang w:eastAsia="sk-SK"/>
        </w:rPr>
        <w:t>a</w:t>
      </w:r>
      <w:r w:rsidR="00787009">
        <w:rPr>
          <w:rFonts w:cs="Calibri"/>
          <w:sz w:val="24"/>
          <w:szCs w:val="24"/>
          <w:lang w:eastAsia="sk-SK"/>
        </w:rPr>
        <w:t>lebo v</w:t>
      </w:r>
      <w:r w:rsidR="00787009" w:rsidRPr="00212E05">
        <w:rPr>
          <w:rFonts w:cs="Calibri"/>
          <w:sz w:val="24"/>
          <w:szCs w:val="24"/>
          <w:lang w:eastAsia="sk-SK"/>
        </w:rPr>
        <w:t xml:space="preserve"> § </w:t>
      </w:r>
      <w:r w:rsidR="00787009">
        <w:rPr>
          <w:rFonts w:cs="Calibri"/>
          <w:sz w:val="24"/>
          <w:szCs w:val="24"/>
          <w:lang w:eastAsia="sk-SK"/>
        </w:rPr>
        <w:t>4a</w:t>
      </w:r>
      <w:r w:rsidR="00787009" w:rsidRPr="00212E05">
        <w:rPr>
          <w:rFonts w:cs="Calibri"/>
          <w:sz w:val="24"/>
          <w:szCs w:val="24"/>
          <w:lang w:eastAsia="sk-SK"/>
        </w:rPr>
        <w:t xml:space="preserve"> </w:t>
      </w:r>
      <w:r w:rsidR="006E1F1C" w:rsidRPr="00212E05">
        <w:rPr>
          <w:rFonts w:cs="Calibri"/>
          <w:sz w:val="24"/>
          <w:szCs w:val="24"/>
          <w:lang w:eastAsia="sk-SK"/>
        </w:rPr>
        <w:t>a</w:t>
      </w:r>
      <w:r w:rsidR="006E1F1C">
        <w:rPr>
          <w:rFonts w:cs="Calibri"/>
          <w:sz w:val="24"/>
          <w:szCs w:val="24"/>
          <w:lang w:eastAsia="sk-SK"/>
        </w:rPr>
        <w:t>lebo</w:t>
      </w:r>
      <w:r w:rsidR="006E1F1C" w:rsidRPr="00212E05">
        <w:rPr>
          <w:rFonts w:cs="Calibri"/>
          <w:sz w:val="24"/>
          <w:szCs w:val="24"/>
          <w:lang w:eastAsia="sk-SK"/>
        </w:rPr>
        <w:t xml:space="preserve"> </w:t>
      </w:r>
      <w:r w:rsidR="00787009">
        <w:rPr>
          <w:rFonts w:cs="Calibri"/>
          <w:sz w:val="24"/>
          <w:szCs w:val="24"/>
          <w:lang w:eastAsia="sk-SK"/>
        </w:rPr>
        <w:t xml:space="preserve">v </w:t>
      </w:r>
      <w:r w:rsidRPr="00212E05">
        <w:rPr>
          <w:rFonts w:cs="Calibri"/>
          <w:sz w:val="24"/>
          <w:szCs w:val="24"/>
          <w:lang w:eastAsia="sk-SK"/>
        </w:rPr>
        <w:t xml:space="preserve">§ 5 zák. č. 138/1992 Zb. o autorizovaných architektoch a autorizovaných stavebných inžinieroch v zn. n. p. (ďalej „ZAA“) alebo </w:t>
      </w:r>
      <w:r w:rsidRPr="00212E05">
        <w:rPr>
          <w:rFonts w:cs="Calibri"/>
          <w:sz w:val="24"/>
          <w:szCs w:val="24"/>
        </w:rPr>
        <w:t xml:space="preserve">podľa ekvivalentnej právnej úpravy platnej v mieste sídla, mieste podnikania, či mieste </w:t>
      </w:r>
      <w:r w:rsidR="000D619D" w:rsidRPr="00212E05">
        <w:rPr>
          <w:rFonts w:cs="Calibri"/>
          <w:sz w:val="24"/>
          <w:szCs w:val="24"/>
        </w:rPr>
        <w:t>pobytu</w:t>
      </w:r>
      <w:r w:rsidRPr="00212E05">
        <w:rPr>
          <w:rFonts w:cs="Calibri"/>
          <w:sz w:val="24"/>
          <w:szCs w:val="24"/>
        </w:rPr>
        <w:t xml:space="preserve"> účastníka, na základe ktorej bude </w:t>
      </w:r>
      <w:r w:rsidR="00925DBE">
        <w:rPr>
          <w:rFonts w:cs="Calibri"/>
          <w:sz w:val="24"/>
          <w:szCs w:val="24"/>
        </w:rPr>
        <w:t xml:space="preserve">účastník </w:t>
      </w:r>
      <w:r w:rsidRPr="00212E05">
        <w:rPr>
          <w:rFonts w:cs="Calibri"/>
          <w:sz w:val="24"/>
          <w:szCs w:val="24"/>
        </w:rPr>
        <w:t xml:space="preserve">oprávnený poskytovať služby projektovej činnosti v Slovenskej republike. Uvedené (doklad o autorizácii) sa nevyžaduje (a účastník nebude v prípade nepredloženia vylúčený) v prípade, ak má účastník aktuálny zápis vo verejne prístupnom registri napr. na stránke </w:t>
      </w:r>
      <w:hyperlink r:id="rId19" w:history="1">
        <w:r w:rsidRPr="00212E05">
          <w:rPr>
            <w:rStyle w:val="Hypertextovprepojenie"/>
            <w:rFonts w:cs="Calibri"/>
            <w:sz w:val="24"/>
            <w:szCs w:val="24"/>
          </w:rPr>
          <w:t>www.sksi.sk</w:t>
        </w:r>
      </w:hyperlink>
      <w:r w:rsidRPr="00212E05">
        <w:rPr>
          <w:rFonts w:cs="Calibri"/>
          <w:sz w:val="24"/>
          <w:szCs w:val="24"/>
        </w:rPr>
        <w:t xml:space="preserve"> , </w:t>
      </w:r>
      <w:hyperlink r:id="rId20" w:history="1">
        <w:r w:rsidRPr="00212E05">
          <w:rPr>
            <w:rStyle w:val="Hypertextovprepojenie"/>
            <w:rFonts w:cs="Calibri"/>
            <w:sz w:val="24"/>
            <w:szCs w:val="24"/>
          </w:rPr>
          <w:t>www.komarch.sk</w:t>
        </w:r>
      </w:hyperlink>
      <w:r w:rsidRPr="00212E05">
        <w:rPr>
          <w:rFonts w:cs="Calibri"/>
          <w:sz w:val="24"/>
          <w:szCs w:val="24"/>
        </w:rPr>
        <w:t xml:space="preserve"> alebo v inom, verejne prístupnom registri. V tomto prípade si oprávnenie účastníka overí v</w:t>
      </w:r>
      <w:r w:rsidR="00592E17">
        <w:rPr>
          <w:rFonts w:cs="Calibri"/>
          <w:sz w:val="24"/>
          <w:szCs w:val="24"/>
        </w:rPr>
        <w:t>yhlasovateľ</w:t>
      </w:r>
      <w:r w:rsidRPr="00212E05">
        <w:rPr>
          <w:rFonts w:cs="Calibri"/>
          <w:sz w:val="24"/>
          <w:szCs w:val="24"/>
        </w:rPr>
        <w:t>.  Účastník</w:t>
      </w:r>
      <w:r w:rsidR="003D5665">
        <w:rPr>
          <w:rFonts w:cs="Calibri"/>
          <w:sz w:val="24"/>
          <w:szCs w:val="24"/>
        </w:rPr>
        <w:t xml:space="preserve"> v tomto prípade </w:t>
      </w:r>
      <w:r w:rsidRPr="00212E05">
        <w:rPr>
          <w:rFonts w:cs="Calibri"/>
          <w:sz w:val="24"/>
          <w:szCs w:val="24"/>
        </w:rPr>
        <w:t xml:space="preserve">uvedie </w:t>
      </w:r>
      <w:proofErr w:type="spellStart"/>
      <w:r w:rsidRPr="00212E05">
        <w:rPr>
          <w:rFonts w:cs="Calibri"/>
          <w:sz w:val="24"/>
          <w:szCs w:val="24"/>
        </w:rPr>
        <w:t>link</w:t>
      </w:r>
      <w:proofErr w:type="spellEnd"/>
      <w:r w:rsidRPr="00212E05">
        <w:rPr>
          <w:rFonts w:cs="Calibri"/>
          <w:sz w:val="24"/>
          <w:szCs w:val="24"/>
        </w:rPr>
        <w:t xml:space="preserve"> na overenie oprávnenia do čestného vyhlásenia, ktorého vzor tvorí prílohu č. </w:t>
      </w:r>
      <w:r w:rsidR="00EF3A10" w:rsidRPr="00212E05">
        <w:rPr>
          <w:rFonts w:cs="Calibri"/>
          <w:sz w:val="24"/>
          <w:szCs w:val="24"/>
        </w:rPr>
        <w:t>3</w:t>
      </w:r>
      <w:r w:rsidRPr="00212E05">
        <w:rPr>
          <w:rFonts w:cs="Calibri"/>
          <w:sz w:val="24"/>
          <w:szCs w:val="24"/>
        </w:rPr>
        <w:t xml:space="preserve"> </w:t>
      </w:r>
      <w:r w:rsidRPr="00212E05">
        <w:rPr>
          <w:rFonts w:cs="Calibri"/>
          <w:sz w:val="24"/>
          <w:szCs w:val="24"/>
          <w:lang w:eastAsia="sk-SK"/>
        </w:rPr>
        <w:t xml:space="preserve">týchto súťažných podmienok, </w:t>
      </w:r>
    </w:p>
    <w:p w14:paraId="28DB5FA0" w14:textId="77777777" w:rsidR="000D5BF8" w:rsidRPr="00212E05" w:rsidRDefault="00540A21" w:rsidP="00216729">
      <w:pPr>
        <w:numPr>
          <w:ilvl w:val="0"/>
          <w:numId w:val="11"/>
        </w:numPr>
        <w:spacing w:after="0" w:line="240" w:lineRule="auto"/>
        <w:ind w:left="1134" w:hanging="425"/>
        <w:jc w:val="both"/>
        <w:rPr>
          <w:rFonts w:cs="Calibri"/>
          <w:sz w:val="24"/>
          <w:szCs w:val="24"/>
          <w:lang w:eastAsia="sk-SK"/>
        </w:rPr>
      </w:pPr>
      <w:r w:rsidRPr="00212E05">
        <w:rPr>
          <w:rFonts w:cs="Calibri"/>
          <w:sz w:val="24"/>
          <w:szCs w:val="24"/>
          <w:lang w:eastAsia="sk-SK"/>
        </w:rPr>
        <w:t>nemá uložený zákaz účasti vo verejnom obstarávaní potvrdený konečným rozhodnutím v Slovenskej republike a v štáte sídla, miesta podnikania alebo obvyklého pobytu;</w:t>
      </w:r>
    </w:p>
    <w:p w14:paraId="3A9BC3B8" w14:textId="454A50C2" w:rsidR="00540A21" w:rsidRPr="00212E05" w:rsidRDefault="00AD7E31" w:rsidP="00216729">
      <w:pPr>
        <w:numPr>
          <w:ilvl w:val="0"/>
          <w:numId w:val="11"/>
        </w:numPr>
        <w:spacing w:after="0" w:line="240" w:lineRule="auto"/>
        <w:ind w:left="1134" w:hanging="425"/>
        <w:jc w:val="both"/>
        <w:rPr>
          <w:rFonts w:cs="Calibri"/>
          <w:sz w:val="24"/>
          <w:szCs w:val="24"/>
          <w:lang w:eastAsia="sk-SK"/>
        </w:rPr>
      </w:pPr>
      <w:r w:rsidRPr="00212E05">
        <w:rPr>
          <w:rFonts w:cs="Calibri"/>
          <w:sz w:val="24"/>
          <w:szCs w:val="24"/>
          <w:lang w:eastAsia="sk-SK"/>
        </w:rPr>
        <w:t>neexistuje u neho dôvod na vylúčenie podľa § 40 ods. 6 písm. f)</w:t>
      </w:r>
      <w:r w:rsidR="00407C39" w:rsidRPr="00212E05">
        <w:rPr>
          <w:rFonts w:cs="Calibri"/>
          <w:sz w:val="24"/>
          <w:szCs w:val="24"/>
          <w:lang w:eastAsia="sk-SK"/>
        </w:rPr>
        <w:t xml:space="preserve"> ZVO</w:t>
      </w:r>
      <w:r w:rsidR="003D5665">
        <w:rPr>
          <w:rFonts w:cs="Calibri"/>
          <w:sz w:val="24"/>
          <w:szCs w:val="24"/>
          <w:lang w:eastAsia="sk-SK"/>
        </w:rPr>
        <w:t>.</w:t>
      </w:r>
      <w:r w:rsidR="000D5BF8" w:rsidRPr="00212E05">
        <w:rPr>
          <w:rFonts w:cs="Calibri"/>
          <w:sz w:val="24"/>
          <w:szCs w:val="24"/>
          <w:lang w:eastAsia="sk-SK"/>
        </w:rPr>
        <w:t xml:space="preserve"> </w:t>
      </w:r>
    </w:p>
    <w:p w14:paraId="0A8FD9F3" w14:textId="10EFD601" w:rsidR="00407C39" w:rsidRPr="00212E05" w:rsidRDefault="007E464C" w:rsidP="007E464C">
      <w:pPr>
        <w:pStyle w:val="Odsekzoznamu"/>
        <w:spacing w:after="0" w:line="240" w:lineRule="auto"/>
        <w:ind w:left="709" w:hanging="425"/>
        <w:jc w:val="both"/>
        <w:rPr>
          <w:rFonts w:cs="Calibri"/>
          <w:bCs/>
          <w:color w:val="000000"/>
          <w:sz w:val="24"/>
          <w:szCs w:val="24"/>
          <w:lang w:eastAsia="sk-SK"/>
        </w:rPr>
      </w:pPr>
      <w:r w:rsidRPr="00212E05">
        <w:rPr>
          <w:rFonts w:cs="Calibri"/>
          <w:sz w:val="24"/>
          <w:szCs w:val="24"/>
          <w:lang w:eastAsia="sk-SK"/>
        </w:rPr>
        <w:t xml:space="preserve">4.4  </w:t>
      </w:r>
      <w:bookmarkStart w:id="5" w:name="_Hlk117767784"/>
      <w:r w:rsidR="00407C39" w:rsidRPr="00212E05">
        <w:rPr>
          <w:rFonts w:cs="Calibri"/>
          <w:sz w:val="24"/>
          <w:szCs w:val="24"/>
          <w:lang w:eastAsia="sk-SK"/>
        </w:rPr>
        <w:t>V</w:t>
      </w:r>
      <w:r w:rsidRPr="00212E05">
        <w:rPr>
          <w:rFonts w:cs="Calibri"/>
          <w:sz w:val="24"/>
          <w:szCs w:val="24"/>
          <w:lang w:eastAsia="sk-SK"/>
        </w:rPr>
        <w:t>yhlasova</w:t>
      </w:r>
      <w:r w:rsidR="00407C39" w:rsidRPr="00212E05">
        <w:rPr>
          <w:rFonts w:cs="Calibri"/>
          <w:sz w:val="24"/>
          <w:szCs w:val="24"/>
          <w:lang w:eastAsia="sk-SK"/>
        </w:rPr>
        <w:t xml:space="preserve">teľ môže odmietnuť uzavrieť zmluvu s </w:t>
      </w:r>
      <w:r w:rsidR="00AD33C3" w:rsidRPr="00212E05">
        <w:rPr>
          <w:rFonts w:cs="Calibri"/>
          <w:sz w:val="24"/>
          <w:szCs w:val="24"/>
          <w:lang w:eastAsia="sk-SK"/>
        </w:rPr>
        <w:t>účastníkom</w:t>
      </w:r>
      <w:r w:rsidR="00407C39" w:rsidRPr="00212E05">
        <w:rPr>
          <w:rFonts w:cs="Calibri"/>
          <w:sz w:val="24"/>
          <w:szCs w:val="24"/>
          <w:lang w:eastAsia="sk-SK"/>
        </w:rPr>
        <w:t>, u ktorého existuje dôvod na vylúčenie podľa § 40 ods. 8 písm. d)</w:t>
      </w:r>
      <w:r w:rsidR="000D5BF8" w:rsidRPr="00212E05">
        <w:rPr>
          <w:rFonts w:cs="Calibri"/>
          <w:sz w:val="24"/>
          <w:szCs w:val="24"/>
          <w:lang w:eastAsia="sk-SK"/>
        </w:rPr>
        <w:t xml:space="preserve"> ZVO.</w:t>
      </w:r>
    </w:p>
    <w:p w14:paraId="432A1EDC" w14:textId="4FEFE069" w:rsidR="006969C1" w:rsidRPr="006A270E" w:rsidRDefault="00540A21" w:rsidP="00284028">
      <w:pPr>
        <w:spacing w:after="0" w:line="240" w:lineRule="auto"/>
        <w:ind w:left="709" w:hanging="425"/>
        <w:jc w:val="both"/>
        <w:rPr>
          <w:rFonts w:cs="Calibri"/>
          <w:sz w:val="24"/>
          <w:szCs w:val="24"/>
        </w:rPr>
      </w:pPr>
      <w:r w:rsidRPr="00212E05">
        <w:rPr>
          <w:rFonts w:cs="Calibri"/>
          <w:color w:val="000000"/>
          <w:sz w:val="24"/>
          <w:szCs w:val="24"/>
          <w:lang w:eastAsia="sk-SK"/>
        </w:rPr>
        <w:lastRenderedPageBreak/>
        <w:t>4.</w:t>
      </w:r>
      <w:r w:rsidR="00AD33C3" w:rsidRPr="00212E05">
        <w:rPr>
          <w:rFonts w:cs="Calibri"/>
          <w:color w:val="000000"/>
          <w:sz w:val="24"/>
          <w:szCs w:val="24"/>
          <w:lang w:eastAsia="sk-SK"/>
        </w:rPr>
        <w:t>5</w:t>
      </w:r>
      <w:r w:rsidRPr="00212E05">
        <w:rPr>
          <w:rFonts w:cs="Calibri"/>
          <w:color w:val="000000"/>
          <w:sz w:val="24"/>
          <w:szCs w:val="24"/>
          <w:lang w:eastAsia="sk-SK"/>
        </w:rPr>
        <w:t xml:space="preserve"> </w:t>
      </w:r>
      <w:r w:rsidRPr="00212E05">
        <w:rPr>
          <w:rFonts w:cs="Calibri"/>
          <w:sz w:val="24"/>
          <w:szCs w:val="24"/>
        </w:rPr>
        <w:t xml:space="preserve">V prípade účasti </w:t>
      </w:r>
      <w:bookmarkStart w:id="6" w:name="_Hlk117767608"/>
      <w:r w:rsidRPr="00212E05">
        <w:rPr>
          <w:rFonts w:cs="Calibri"/>
          <w:sz w:val="24"/>
          <w:szCs w:val="24"/>
        </w:rPr>
        <w:t>riešiteľského tímu</w:t>
      </w:r>
      <w:r w:rsidR="000D5BF8" w:rsidRPr="00212E05">
        <w:rPr>
          <w:rFonts w:cs="Calibri"/>
          <w:sz w:val="24"/>
          <w:szCs w:val="24"/>
        </w:rPr>
        <w:t xml:space="preserve"> </w:t>
      </w:r>
      <w:r w:rsidRPr="00212E05">
        <w:rPr>
          <w:rFonts w:cs="Calibri"/>
          <w:sz w:val="24"/>
          <w:szCs w:val="24"/>
        </w:rPr>
        <w:t>- kolektívu</w:t>
      </w:r>
      <w:bookmarkEnd w:id="6"/>
      <w:r w:rsidRPr="00212E05">
        <w:rPr>
          <w:rFonts w:cs="Calibri"/>
          <w:sz w:val="24"/>
          <w:szCs w:val="24"/>
        </w:rPr>
        <w:t xml:space="preserve">, musí </w:t>
      </w:r>
      <w:r w:rsidR="003D5665">
        <w:rPr>
          <w:rFonts w:cs="Calibri"/>
          <w:sz w:val="24"/>
          <w:szCs w:val="24"/>
        </w:rPr>
        <w:t xml:space="preserve">všetky </w:t>
      </w:r>
      <w:r w:rsidRPr="00212E05">
        <w:rPr>
          <w:rFonts w:cs="Calibri"/>
          <w:sz w:val="24"/>
          <w:szCs w:val="24"/>
        </w:rPr>
        <w:t>podmienk</w:t>
      </w:r>
      <w:r w:rsidR="005709E2" w:rsidRPr="00212E05">
        <w:rPr>
          <w:rFonts w:cs="Calibri"/>
          <w:sz w:val="24"/>
          <w:szCs w:val="24"/>
        </w:rPr>
        <w:t>y</w:t>
      </w:r>
      <w:r w:rsidRPr="00212E05">
        <w:rPr>
          <w:rFonts w:cs="Calibri"/>
          <w:sz w:val="24"/>
          <w:szCs w:val="24"/>
        </w:rPr>
        <w:t xml:space="preserve"> spôsobilosti </w:t>
      </w:r>
      <w:r w:rsidR="00632F67" w:rsidRPr="00212E05">
        <w:rPr>
          <w:rFonts w:cs="Calibri"/>
          <w:sz w:val="24"/>
          <w:szCs w:val="24"/>
        </w:rPr>
        <w:t>uveden</w:t>
      </w:r>
      <w:r w:rsidR="005709E2" w:rsidRPr="00212E05">
        <w:rPr>
          <w:rFonts w:cs="Calibri"/>
          <w:sz w:val="24"/>
          <w:szCs w:val="24"/>
        </w:rPr>
        <w:t>é</w:t>
      </w:r>
      <w:r w:rsidR="00632F67" w:rsidRPr="00212E05">
        <w:rPr>
          <w:rFonts w:cs="Calibri"/>
          <w:sz w:val="24"/>
          <w:szCs w:val="24"/>
        </w:rPr>
        <w:t xml:space="preserve"> v ods. 4.3 </w:t>
      </w:r>
      <w:r w:rsidRPr="00212E05">
        <w:rPr>
          <w:rFonts w:cs="Calibri"/>
          <w:sz w:val="24"/>
          <w:szCs w:val="24"/>
        </w:rPr>
        <w:t xml:space="preserve">spĺňať aspoň jeden člen, ktorý bude </w:t>
      </w:r>
      <w:r w:rsidR="00820E30" w:rsidRPr="00212E05">
        <w:rPr>
          <w:rFonts w:cs="Calibri"/>
          <w:sz w:val="24"/>
          <w:szCs w:val="24"/>
        </w:rPr>
        <w:t xml:space="preserve">oprávnený </w:t>
      </w:r>
      <w:r w:rsidRPr="00212E05">
        <w:rPr>
          <w:rFonts w:cs="Calibri"/>
          <w:sz w:val="24"/>
          <w:szCs w:val="24"/>
        </w:rPr>
        <w:t>na predkladanie a nakladanie  s návrhom v plnom rozsahu</w:t>
      </w:r>
      <w:r w:rsidR="00AD33C3" w:rsidRPr="00212E05">
        <w:rPr>
          <w:rFonts w:cs="Calibri"/>
          <w:sz w:val="24"/>
          <w:szCs w:val="24"/>
        </w:rPr>
        <w:t xml:space="preserve"> a bude oprávnený uzavrieť zmluvu v Nadväzujúcej zákazke</w:t>
      </w:r>
      <w:r w:rsidR="00D56579">
        <w:rPr>
          <w:rFonts w:cs="Calibri"/>
          <w:sz w:val="24"/>
          <w:szCs w:val="24"/>
        </w:rPr>
        <w:t xml:space="preserve"> vo svojom mene a na vlastný účet</w:t>
      </w:r>
      <w:r w:rsidRPr="00212E05">
        <w:rPr>
          <w:rFonts w:cs="Calibri"/>
          <w:sz w:val="24"/>
          <w:szCs w:val="24"/>
        </w:rPr>
        <w:t xml:space="preserve">. Ostatní členovia riešiteľského kolektívu </w:t>
      </w:r>
      <w:r w:rsidR="003D5665">
        <w:rPr>
          <w:rFonts w:cs="Calibri"/>
          <w:sz w:val="24"/>
          <w:szCs w:val="24"/>
        </w:rPr>
        <w:t>(v postavení spol</w:t>
      </w:r>
      <w:r w:rsidR="007804B1">
        <w:rPr>
          <w:rFonts w:cs="Calibri"/>
          <w:sz w:val="24"/>
          <w:szCs w:val="24"/>
        </w:rPr>
        <w:t>u</w:t>
      </w:r>
      <w:r w:rsidR="003D5665">
        <w:rPr>
          <w:rFonts w:cs="Calibri"/>
          <w:sz w:val="24"/>
          <w:szCs w:val="24"/>
        </w:rPr>
        <w:t xml:space="preserve">autorov, nie účastníka) </w:t>
      </w:r>
      <w:r w:rsidRPr="00212E05">
        <w:rPr>
          <w:rFonts w:cs="Calibri"/>
          <w:sz w:val="24"/>
          <w:szCs w:val="24"/>
        </w:rPr>
        <w:t>si vzájomné vzťahy s touto osobou – účastníkom</w:t>
      </w:r>
      <w:r w:rsidR="00632F67" w:rsidRPr="00212E05">
        <w:rPr>
          <w:rFonts w:cs="Calibri"/>
          <w:sz w:val="24"/>
          <w:szCs w:val="24"/>
        </w:rPr>
        <w:t xml:space="preserve"> (uchádzačom)</w:t>
      </w:r>
      <w:r w:rsidRPr="00212E05">
        <w:rPr>
          <w:rFonts w:cs="Calibri"/>
          <w:sz w:val="24"/>
          <w:szCs w:val="24"/>
        </w:rPr>
        <w:t xml:space="preserve"> zmluvne  vysporiadajú  tak, aby účastník bol plne oprávnený s návrhom - dielom nakladať v intenciách týchto súťažných podmienok</w:t>
      </w:r>
      <w:r w:rsidR="00922A88" w:rsidRPr="00212E05">
        <w:rPr>
          <w:rFonts w:cs="Calibri"/>
          <w:sz w:val="24"/>
          <w:szCs w:val="24"/>
        </w:rPr>
        <w:t xml:space="preserve"> a uzavrieť zmluvu v Nadväzujúcej zákazke a </w:t>
      </w:r>
      <w:r w:rsidR="004B47AB" w:rsidRPr="00763719">
        <w:rPr>
          <w:rFonts w:cs="Calibri"/>
          <w:sz w:val="24"/>
          <w:szCs w:val="24"/>
        </w:rPr>
        <w:t xml:space="preserve">Nadväzujúcu zákazku aj </w:t>
      </w:r>
      <w:r w:rsidR="00922A88" w:rsidRPr="00212E05">
        <w:rPr>
          <w:rFonts w:cs="Calibri"/>
          <w:sz w:val="24"/>
          <w:szCs w:val="24"/>
        </w:rPr>
        <w:t>zrealizovať.</w:t>
      </w:r>
      <w:r w:rsidRPr="00212E05">
        <w:rPr>
          <w:rFonts w:cs="Calibri"/>
          <w:sz w:val="24"/>
          <w:szCs w:val="24"/>
        </w:rPr>
        <w:t xml:space="preserve"> </w:t>
      </w:r>
      <w:r w:rsidR="00533919" w:rsidRPr="00212E05">
        <w:rPr>
          <w:rFonts w:cs="Calibri"/>
          <w:sz w:val="24"/>
          <w:szCs w:val="24"/>
        </w:rPr>
        <w:t xml:space="preserve"> </w:t>
      </w:r>
      <w:bookmarkStart w:id="7" w:name="_Hlk126045241"/>
      <w:r w:rsidR="008E5D09" w:rsidRPr="006A270E">
        <w:rPr>
          <w:rFonts w:cs="Calibri"/>
          <w:sz w:val="24"/>
          <w:szCs w:val="24"/>
        </w:rPr>
        <w:t xml:space="preserve">Túto </w:t>
      </w:r>
      <w:r w:rsidR="00533919" w:rsidRPr="006A270E">
        <w:rPr>
          <w:rFonts w:cs="Calibri"/>
          <w:sz w:val="24"/>
          <w:szCs w:val="24"/>
        </w:rPr>
        <w:t>skutočnos</w:t>
      </w:r>
      <w:r w:rsidR="008E5D09" w:rsidRPr="006A270E">
        <w:rPr>
          <w:rFonts w:cs="Calibri"/>
          <w:sz w:val="24"/>
          <w:szCs w:val="24"/>
        </w:rPr>
        <w:t>ť</w:t>
      </w:r>
      <w:r w:rsidR="00533919" w:rsidRPr="006A270E">
        <w:rPr>
          <w:rFonts w:cs="Calibri"/>
          <w:sz w:val="24"/>
          <w:szCs w:val="24"/>
        </w:rPr>
        <w:t xml:space="preserve"> pre</w:t>
      </w:r>
      <w:r w:rsidR="008E5D09" w:rsidRPr="006A270E">
        <w:rPr>
          <w:rFonts w:cs="Calibri"/>
          <w:sz w:val="24"/>
          <w:szCs w:val="24"/>
        </w:rPr>
        <w:t>ukáže</w:t>
      </w:r>
      <w:r w:rsidR="00533919" w:rsidRPr="006A270E">
        <w:rPr>
          <w:rFonts w:cs="Calibri"/>
          <w:sz w:val="24"/>
          <w:szCs w:val="24"/>
        </w:rPr>
        <w:t xml:space="preserve"> účastník</w:t>
      </w:r>
      <w:r w:rsidR="008E5D09" w:rsidRPr="006A270E">
        <w:rPr>
          <w:rFonts w:cs="Calibri"/>
          <w:sz w:val="24"/>
          <w:szCs w:val="24"/>
        </w:rPr>
        <w:t xml:space="preserve"> na základe výzvy vyhlasovateľa</w:t>
      </w:r>
      <w:r w:rsidR="005A03A5" w:rsidRPr="006A270E">
        <w:rPr>
          <w:rFonts w:cs="Calibri"/>
          <w:sz w:val="24"/>
          <w:szCs w:val="24"/>
        </w:rPr>
        <w:t>, pričom na preukázanie budú vyzvaní len tí účastníci, ktorých návrhy by mali postúpiť do druhého kola – vyhlasovateľovi bude postačovať predloženie</w:t>
      </w:r>
      <w:r w:rsidR="00533919" w:rsidRPr="006A270E">
        <w:rPr>
          <w:rFonts w:cs="Calibri"/>
          <w:sz w:val="24"/>
          <w:szCs w:val="24"/>
        </w:rPr>
        <w:t xml:space="preserve"> čestné</w:t>
      </w:r>
      <w:r w:rsidR="005A03A5" w:rsidRPr="006A270E">
        <w:rPr>
          <w:rFonts w:cs="Calibri"/>
          <w:sz w:val="24"/>
          <w:szCs w:val="24"/>
        </w:rPr>
        <w:t>ho</w:t>
      </w:r>
      <w:r w:rsidR="00533919" w:rsidRPr="006A270E">
        <w:rPr>
          <w:rFonts w:cs="Calibri"/>
          <w:sz w:val="24"/>
          <w:szCs w:val="24"/>
        </w:rPr>
        <w:t xml:space="preserve"> vyhláseni</w:t>
      </w:r>
      <w:r w:rsidR="005A03A5" w:rsidRPr="006A270E">
        <w:rPr>
          <w:rFonts w:cs="Calibri"/>
          <w:sz w:val="24"/>
          <w:szCs w:val="24"/>
        </w:rPr>
        <w:t>a</w:t>
      </w:r>
      <w:r w:rsidR="00D13AA6" w:rsidRPr="006A270E">
        <w:rPr>
          <w:rFonts w:cs="Calibri"/>
          <w:bCs/>
          <w:color w:val="000000"/>
          <w:sz w:val="24"/>
          <w:szCs w:val="24"/>
          <w:lang w:eastAsia="sk-SK"/>
        </w:rPr>
        <w:t xml:space="preserve"> o vysporiadaní vzťahov v prípade účasti </w:t>
      </w:r>
      <w:r w:rsidR="00D13AA6" w:rsidRPr="006A270E">
        <w:rPr>
          <w:rFonts w:cs="Calibri"/>
          <w:sz w:val="24"/>
          <w:szCs w:val="24"/>
        </w:rPr>
        <w:t>riešiteľského tímu – kolektívu</w:t>
      </w:r>
      <w:r w:rsidR="00D8490B" w:rsidRPr="006A270E">
        <w:rPr>
          <w:rFonts w:cs="Calibri"/>
          <w:sz w:val="24"/>
          <w:szCs w:val="24"/>
        </w:rPr>
        <w:t xml:space="preserve"> o tom, </w:t>
      </w:r>
      <w:r w:rsidR="00484B98" w:rsidRPr="006A270E">
        <w:rPr>
          <w:rFonts w:cs="Calibri"/>
          <w:sz w:val="24"/>
          <w:szCs w:val="24"/>
        </w:rPr>
        <w:t>že účastník je oprávnený na predkladanie a nakladanie s návrhom v plnom rozsahu a že bude oprávnený uzavrieť zmluvu v Nadväzujúcej zákazke</w:t>
      </w:r>
      <w:r w:rsidR="00D54315" w:rsidRPr="006A270E">
        <w:rPr>
          <w:rFonts w:cs="Calibri"/>
          <w:sz w:val="24"/>
          <w:szCs w:val="24"/>
        </w:rPr>
        <w:t xml:space="preserve">. </w:t>
      </w:r>
      <w:r w:rsidR="004B47AB" w:rsidRPr="006A270E">
        <w:rPr>
          <w:rFonts w:cs="Calibri"/>
          <w:sz w:val="24"/>
          <w:szCs w:val="24"/>
        </w:rPr>
        <w:t xml:space="preserve"> </w:t>
      </w:r>
    </w:p>
    <w:bookmarkEnd w:id="7"/>
    <w:p w14:paraId="0A13D380" w14:textId="345760F2" w:rsidR="00620CD7" w:rsidRPr="00763719" w:rsidRDefault="005709E2" w:rsidP="00620CD7">
      <w:pPr>
        <w:spacing w:after="0" w:line="240" w:lineRule="auto"/>
        <w:ind w:left="709" w:hanging="1"/>
        <w:jc w:val="both"/>
        <w:rPr>
          <w:rFonts w:cs="Calibri"/>
          <w:sz w:val="24"/>
          <w:szCs w:val="24"/>
        </w:rPr>
      </w:pPr>
      <w:r w:rsidRPr="006A270E">
        <w:rPr>
          <w:rFonts w:cs="Calibri"/>
          <w:color w:val="000000"/>
          <w:sz w:val="24"/>
          <w:szCs w:val="24"/>
          <w:lang w:eastAsia="sk-SK"/>
        </w:rPr>
        <w:t xml:space="preserve">Pre úplnosť uvádzame, že na strane účastníka môže vystupovať aj viac osôb, ale v tomto prípade musia spĺňať podmienky </w:t>
      </w:r>
      <w:r w:rsidRPr="006A270E">
        <w:rPr>
          <w:rFonts w:cs="Calibri"/>
          <w:sz w:val="24"/>
          <w:szCs w:val="24"/>
        </w:rPr>
        <w:t xml:space="preserve">spôsobilosti uvedené v ods. 4.3 spĺňať </w:t>
      </w:r>
      <w:r w:rsidR="00A34012" w:rsidRPr="006A270E">
        <w:rPr>
          <w:rFonts w:cs="Calibri"/>
          <w:sz w:val="24"/>
          <w:szCs w:val="24"/>
        </w:rPr>
        <w:t>všetky osoby</w:t>
      </w:r>
      <w:r w:rsidR="006969C1" w:rsidRPr="006A270E">
        <w:rPr>
          <w:rFonts w:cs="Calibri"/>
          <w:sz w:val="24"/>
          <w:szCs w:val="24"/>
        </w:rPr>
        <w:t xml:space="preserve"> (v tomto prípade by účastníci boli členmi skupiny podľa </w:t>
      </w:r>
      <w:r w:rsidR="00620CD7" w:rsidRPr="006A270E">
        <w:rPr>
          <w:rFonts w:cs="Calibri"/>
          <w:sz w:val="24"/>
          <w:szCs w:val="24"/>
        </w:rPr>
        <w:t xml:space="preserve">§ 37 ZVO, pričom </w:t>
      </w:r>
      <w:r w:rsidR="00620CD7" w:rsidRPr="006A270E">
        <w:rPr>
          <w:rFonts w:cs="Calibri"/>
          <w:bCs/>
          <w:sz w:val="24"/>
        </w:rPr>
        <w:t> </w:t>
      </w:r>
      <w:r w:rsidR="00BA201B" w:rsidRPr="006A270E">
        <w:rPr>
          <w:rFonts w:cs="Calibri"/>
          <w:bCs/>
          <w:sz w:val="24"/>
        </w:rPr>
        <w:t xml:space="preserve">v </w:t>
      </w:r>
      <w:r w:rsidR="00620CD7" w:rsidRPr="006A270E">
        <w:rPr>
          <w:rFonts w:cs="Calibri"/>
          <w:bCs/>
          <w:sz w:val="24"/>
        </w:rPr>
        <w:t xml:space="preserve">prípade prijatia súťažnej ponuky skupiny dodávateľov nebude </w:t>
      </w:r>
      <w:r w:rsidR="00BA201B" w:rsidRPr="006A270E">
        <w:rPr>
          <w:rFonts w:cs="Calibri"/>
          <w:bCs/>
          <w:sz w:val="24"/>
        </w:rPr>
        <w:t>vyhlasovateľ</w:t>
      </w:r>
      <w:r w:rsidR="00620CD7" w:rsidRPr="006A270E">
        <w:rPr>
          <w:rFonts w:cs="Calibri"/>
          <w:bCs/>
          <w:sz w:val="24"/>
        </w:rPr>
        <w:t xml:space="preserve"> vyžadovať od tejto skupiny, aby vytvorili právnu formu v zmysle § 37 ods. 2 </w:t>
      </w:r>
      <w:r w:rsidR="00BA201B" w:rsidRPr="006A270E">
        <w:rPr>
          <w:rFonts w:cs="Calibri"/>
          <w:bCs/>
          <w:sz w:val="24"/>
        </w:rPr>
        <w:t>ZVO</w:t>
      </w:r>
      <w:r w:rsidR="00620CD7" w:rsidRPr="006A270E">
        <w:rPr>
          <w:rFonts w:cs="Calibri"/>
          <w:bCs/>
          <w:sz w:val="24"/>
          <w:szCs w:val="20"/>
        </w:rPr>
        <w:t>.</w:t>
      </w:r>
      <w:r w:rsidR="00620CD7" w:rsidRPr="006A270E">
        <w:rPr>
          <w:rFonts w:cs="Calibri"/>
          <w:bCs/>
          <w:sz w:val="24"/>
        </w:rPr>
        <w:t xml:space="preserve"> </w:t>
      </w:r>
      <w:r w:rsidR="00620CD7" w:rsidRPr="006A270E">
        <w:rPr>
          <w:rFonts w:cs="Calibri"/>
          <w:bCs/>
          <w:sz w:val="24"/>
          <w:szCs w:val="20"/>
        </w:rPr>
        <w:t>Jednotliví členovia skupiny budú zaviazaní spoločne a nerozdielne.</w:t>
      </w:r>
      <w:r w:rsidR="00BA201B" w:rsidRPr="006A270E">
        <w:rPr>
          <w:rFonts w:cs="Calibri"/>
          <w:bCs/>
          <w:sz w:val="24"/>
          <w:szCs w:val="20"/>
        </w:rPr>
        <w:t>)</w:t>
      </w:r>
      <w:r w:rsidR="00620CD7" w:rsidRPr="00212E05">
        <w:rPr>
          <w:rFonts w:cs="Calibri"/>
          <w:bCs/>
          <w:sz w:val="24"/>
          <w:szCs w:val="20"/>
        </w:rPr>
        <w:t xml:space="preserve">  </w:t>
      </w:r>
    </w:p>
    <w:p w14:paraId="04B0464F" w14:textId="2262FC2A" w:rsidR="00540A21" w:rsidRPr="00212E05" w:rsidRDefault="005A435D" w:rsidP="00855444">
      <w:pPr>
        <w:spacing w:after="0" w:line="240" w:lineRule="auto"/>
        <w:ind w:left="709"/>
        <w:jc w:val="both"/>
        <w:rPr>
          <w:rFonts w:cs="Calibri"/>
          <w:sz w:val="24"/>
          <w:szCs w:val="24"/>
        </w:rPr>
      </w:pPr>
      <w:r w:rsidRPr="00212E05">
        <w:rPr>
          <w:rFonts w:cs="Calibri"/>
          <w:sz w:val="24"/>
          <w:szCs w:val="24"/>
        </w:rPr>
        <w:t xml:space="preserve">Príklad: </w:t>
      </w:r>
    </w:p>
    <w:p w14:paraId="33B31ECA" w14:textId="77777777" w:rsidR="00F93D5B" w:rsidRPr="00212E05" w:rsidRDefault="005A435D" w:rsidP="00855444">
      <w:pPr>
        <w:spacing w:after="0" w:line="240" w:lineRule="auto"/>
        <w:ind w:left="709"/>
        <w:jc w:val="both"/>
        <w:rPr>
          <w:rFonts w:cs="Calibri"/>
          <w:sz w:val="24"/>
          <w:szCs w:val="24"/>
        </w:rPr>
      </w:pPr>
      <w:r w:rsidRPr="00212E05">
        <w:rPr>
          <w:rFonts w:cs="Calibri"/>
          <w:sz w:val="24"/>
          <w:szCs w:val="24"/>
        </w:rPr>
        <w:t xml:space="preserve">Ponuku predloží kolektív, ktorý je tvorený osobami A, B, C, D. </w:t>
      </w:r>
    </w:p>
    <w:p w14:paraId="342B18F2" w14:textId="1B4AF42A" w:rsidR="000A362E" w:rsidRPr="00763719" w:rsidRDefault="005A435D" w:rsidP="00855444">
      <w:pPr>
        <w:spacing w:after="0" w:line="240" w:lineRule="auto"/>
        <w:ind w:left="709"/>
        <w:jc w:val="both"/>
        <w:rPr>
          <w:rFonts w:cs="Calibri"/>
          <w:sz w:val="24"/>
          <w:szCs w:val="24"/>
        </w:rPr>
      </w:pPr>
      <w:r w:rsidRPr="00212E05">
        <w:rPr>
          <w:rFonts w:cs="Calibri"/>
          <w:sz w:val="24"/>
          <w:szCs w:val="24"/>
        </w:rPr>
        <w:t xml:space="preserve">Ak </w:t>
      </w:r>
      <w:r w:rsidR="00F93D5B" w:rsidRPr="00212E05">
        <w:rPr>
          <w:rFonts w:cs="Calibri"/>
          <w:sz w:val="24"/>
          <w:szCs w:val="24"/>
        </w:rPr>
        <w:t xml:space="preserve">len </w:t>
      </w:r>
      <w:r w:rsidRPr="00212E05">
        <w:rPr>
          <w:rFonts w:cs="Calibri"/>
          <w:sz w:val="24"/>
          <w:szCs w:val="24"/>
        </w:rPr>
        <w:t>osoba A </w:t>
      </w:r>
      <w:proofErr w:type="spellStart"/>
      <w:r w:rsidRPr="00212E05">
        <w:rPr>
          <w:rFonts w:cs="Calibri"/>
          <w:sz w:val="24"/>
          <w:szCs w:val="24"/>
        </w:rPr>
        <w:t>a</w:t>
      </w:r>
      <w:proofErr w:type="spellEnd"/>
      <w:r w:rsidRPr="00212E05">
        <w:rPr>
          <w:rFonts w:cs="Calibri"/>
          <w:sz w:val="24"/>
          <w:szCs w:val="24"/>
        </w:rPr>
        <w:t xml:space="preserve"> B spĺňa </w:t>
      </w:r>
      <w:r w:rsidR="00AF457C" w:rsidRPr="00763719">
        <w:rPr>
          <w:rFonts w:cs="Calibri"/>
          <w:sz w:val="24"/>
          <w:szCs w:val="24"/>
        </w:rPr>
        <w:t>podmienky spôsobilosti uvedené v ods. 4.3, môžu byť účastníkom</w:t>
      </w:r>
      <w:r w:rsidR="00F93D5B" w:rsidRPr="00763719">
        <w:rPr>
          <w:rFonts w:cs="Calibri"/>
          <w:sz w:val="24"/>
          <w:szCs w:val="24"/>
        </w:rPr>
        <w:t xml:space="preserve"> buď spoločne osoby A </w:t>
      </w:r>
      <w:proofErr w:type="spellStart"/>
      <w:r w:rsidR="00F93D5B" w:rsidRPr="00763719">
        <w:rPr>
          <w:rFonts w:cs="Calibri"/>
          <w:sz w:val="24"/>
          <w:szCs w:val="24"/>
        </w:rPr>
        <w:t>a</w:t>
      </w:r>
      <w:proofErr w:type="spellEnd"/>
      <w:r w:rsidR="00F93D5B" w:rsidRPr="00763719">
        <w:rPr>
          <w:rFonts w:cs="Calibri"/>
          <w:sz w:val="24"/>
          <w:szCs w:val="24"/>
        </w:rPr>
        <w:t xml:space="preserve"> B </w:t>
      </w:r>
      <w:r w:rsidR="000A362E" w:rsidRPr="00763719">
        <w:rPr>
          <w:rFonts w:cs="Calibri"/>
          <w:sz w:val="24"/>
          <w:szCs w:val="24"/>
        </w:rPr>
        <w:t>(ako jeden účastník v postavení skupiny dodávateľov</w:t>
      </w:r>
      <w:r w:rsidR="00BA201B" w:rsidRPr="00763719">
        <w:rPr>
          <w:rFonts w:cs="Calibri"/>
          <w:sz w:val="24"/>
          <w:szCs w:val="24"/>
        </w:rPr>
        <w:t xml:space="preserve"> a budú </w:t>
      </w:r>
      <w:r w:rsidR="00BA201B" w:rsidRPr="00763719">
        <w:rPr>
          <w:rFonts w:cs="Calibri"/>
          <w:bCs/>
          <w:sz w:val="24"/>
          <w:szCs w:val="20"/>
        </w:rPr>
        <w:t>zaviazaní spoločne a nerozdielne</w:t>
      </w:r>
      <w:r w:rsidR="000A362E" w:rsidRPr="00763719">
        <w:rPr>
          <w:rFonts w:cs="Calibri"/>
          <w:sz w:val="24"/>
          <w:szCs w:val="24"/>
        </w:rPr>
        <w:t xml:space="preserve">) </w:t>
      </w:r>
      <w:r w:rsidR="00F93D5B" w:rsidRPr="00763719">
        <w:rPr>
          <w:rFonts w:cs="Calibri"/>
          <w:sz w:val="24"/>
          <w:szCs w:val="24"/>
        </w:rPr>
        <w:t>alebo len niektorá z osôb A alebo B</w:t>
      </w:r>
      <w:r w:rsidR="000A362E" w:rsidRPr="00763719">
        <w:rPr>
          <w:rFonts w:cs="Calibri"/>
          <w:sz w:val="24"/>
          <w:szCs w:val="24"/>
        </w:rPr>
        <w:t xml:space="preserve">. </w:t>
      </w:r>
    </w:p>
    <w:p w14:paraId="4A7095F9" w14:textId="76D85241" w:rsidR="005A435D" w:rsidRPr="00212E05" w:rsidRDefault="000A362E" w:rsidP="00855444">
      <w:pPr>
        <w:spacing w:after="0" w:line="240" w:lineRule="auto"/>
        <w:ind w:left="709"/>
        <w:jc w:val="both"/>
        <w:rPr>
          <w:rFonts w:cs="Calibri"/>
          <w:sz w:val="24"/>
          <w:szCs w:val="24"/>
        </w:rPr>
      </w:pPr>
      <w:r w:rsidRPr="00763719">
        <w:rPr>
          <w:rFonts w:cs="Calibri"/>
          <w:sz w:val="24"/>
          <w:szCs w:val="24"/>
        </w:rPr>
        <w:t xml:space="preserve">Vo všetkých prípadoch však platí to, </w:t>
      </w:r>
      <w:r w:rsidR="00855444" w:rsidRPr="00763719">
        <w:rPr>
          <w:rFonts w:cs="Calibri"/>
          <w:sz w:val="24"/>
          <w:szCs w:val="24"/>
        </w:rPr>
        <w:t>že osoby, ktoré sú účastníkom</w:t>
      </w:r>
      <w:r w:rsidR="00AF457C" w:rsidRPr="00763719">
        <w:rPr>
          <w:rFonts w:cs="Calibri"/>
          <w:sz w:val="24"/>
          <w:szCs w:val="24"/>
        </w:rPr>
        <w:t xml:space="preserve"> sú povinn</w:t>
      </w:r>
      <w:r w:rsidR="00855444" w:rsidRPr="00763719">
        <w:rPr>
          <w:rFonts w:cs="Calibri"/>
          <w:sz w:val="24"/>
          <w:szCs w:val="24"/>
        </w:rPr>
        <w:t>é</w:t>
      </w:r>
      <w:r w:rsidR="00AF457C" w:rsidRPr="00763719">
        <w:rPr>
          <w:rFonts w:cs="Calibri"/>
          <w:sz w:val="24"/>
          <w:szCs w:val="24"/>
        </w:rPr>
        <w:t xml:space="preserve"> vysporiadať si vzťahy s</w:t>
      </w:r>
      <w:r w:rsidR="00855444" w:rsidRPr="00763719">
        <w:rPr>
          <w:rFonts w:cs="Calibri"/>
          <w:sz w:val="24"/>
          <w:szCs w:val="24"/>
        </w:rPr>
        <w:t> </w:t>
      </w:r>
      <w:r w:rsidR="00AF457C" w:rsidRPr="00763719">
        <w:rPr>
          <w:rFonts w:cs="Calibri"/>
          <w:sz w:val="24"/>
          <w:szCs w:val="24"/>
        </w:rPr>
        <w:t>osobami</w:t>
      </w:r>
      <w:r w:rsidR="00855444" w:rsidRPr="00763719">
        <w:rPr>
          <w:rFonts w:cs="Calibri"/>
          <w:sz w:val="24"/>
          <w:szCs w:val="24"/>
        </w:rPr>
        <w:t>, ktoré nie sú účastníkom (</w:t>
      </w:r>
      <w:r w:rsidR="00BA201B" w:rsidRPr="00763719">
        <w:rPr>
          <w:rFonts w:cs="Calibri"/>
          <w:sz w:val="24"/>
          <w:szCs w:val="24"/>
        </w:rPr>
        <w:t xml:space="preserve">v našom prípade s </w:t>
      </w:r>
      <w:r w:rsidR="00855444" w:rsidRPr="00763719">
        <w:rPr>
          <w:rFonts w:cs="Calibri"/>
          <w:sz w:val="24"/>
          <w:szCs w:val="24"/>
        </w:rPr>
        <w:t>osob</w:t>
      </w:r>
      <w:r w:rsidR="00BA201B" w:rsidRPr="00763719">
        <w:rPr>
          <w:rFonts w:cs="Calibri"/>
          <w:sz w:val="24"/>
          <w:szCs w:val="24"/>
        </w:rPr>
        <w:t>ami</w:t>
      </w:r>
      <w:r w:rsidR="00855444" w:rsidRPr="00763719">
        <w:rPr>
          <w:rFonts w:cs="Calibri"/>
          <w:sz w:val="24"/>
          <w:szCs w:val="24"/>
        </w:rPr>
        <w:t xml:space="preserve"> </w:t>
      </w:r>
      <w:r w:rsidR="00AF457C" w:rsidRPr="00763719">
        <w:rPr>
          <w:rFonts w:cs="Calibri"/>
          <w:sz w:val="24"/>
          <w:szCs w:val="24"/>
        </w:rPr>
        <w:t>C a</w:t>
      </w:r>
      <w:r w:rsidR="00855444" w:rsidRPr="00763719">
        <w:rPr>
          <w:rFonts w:cs="Calibri"/>
          <w:sz w:val="24"/>
          <w:szCs w:val="24"/>
        </w:rPr>
        <w:t> </w:t>
      </w:r>
      <w:r w:rsidR="00AF457C" w:rsidRPr="00763719">
        <w:rPr>
          <w:rFonts w:cs="Calibri"/>
          <w:sz w:val="24"/>
          <w:szCs w:val="24"/>
        </w:rPr>
        <w:t>D</w:t>
      </w:r>
      <w:r w:rsidR="00855444" w:rsidRPr="00763719">
        <w:rPr>
          <w:rFonts w:cs="Calibri"/>
          <w:sz w:val="24"/>
          <w:szCs w:val="24"/>
        </w:rPr>
        <w:t>, ak je účastníkom skupina tvorená osobami A </w:t>
      </w:r>
      <w:proofErr w:type="spellStart"/>
      <w:r w:rsidR="00855444" w:rsidRPr="00763719">
        <w:rPr>
          <w:rFonts w:cs="Calibri"/>
          <w:sz w:val="24"/>
          <w:szCs w:val="24"/>
        </w:rPr>
        <w:t>a</w:t>
      </w:r>
      <w:proofErr w:type="spellEnd"/>
      <w:r w:rsidR="00855444" w:rsidRPr="00763719">
        <w:rPr>
          <w:rFonts w:cs="Calibri"/>
          <w:sz w:val="24"/>
          <w:szCs w:val="24"/>
        </w:rPr>
        <w:t xml:space="preserve"> B)</w:t>
      </w:r>
      <w:r w:rsidR="00AF457C" w:rsidRPr="00763719">
        <w:rPr>
          <w:rFonts w:cs="Calibri"/>
          <w:sz w:val="24"/>
          <w:szCs w:val="24"/>
        </w:rPr>
        <w:t xml:space="preserve"> </w:t>
      </w:r>
      <w:r w:rsidR="00144253" w:rsidRPr="00763719">
        <w:rPr>
          <w:rFonts w:cs="Calibri"/>
          <w:sz w:val="24"/>
          <w:szCs w:val="24"/>
        </w:rPr>
        <w:t xml:space="preserve">a to </w:t>
      </w:r>
      <w:r w:rsidR="00AF457C" w:rsidRPr="00763719">
        <w:rPr>
          <w:rFonts w:cs="Calibri"/>
          <w:sz w:val="24"/>
          <w:szCs w:val="24"/>
        </w:rPr>
        <w:t>tak, aby účastník bol plne oprávnený s návrhom - dielom nakladať v intenciách týchto súťažných podmienok a uzavrieť zmluvu v Nadväzujúcej zákazke a Nadväzujúcu zákazku aj zrealizovať</w:t>
      </w:r>
      <w:r w:rsidR="00855444" w:rsidRPr="00763719">
        <w:rPr>
          <w:rFonts w:cs="Calibri"/>
          <w:sz w:val="24"/>
          <w:szCs w:val="24"/>
        </w:rPr>
        <w:t xml:space="preserve">. </w:t>
      </w:r>
    </w:p>
    <w:bookmarkEnd w:id="5"/>
    <w:p w14:paraId="7985FDB7" w14:textId="7F59C365" w:rsidR="00540A21" w:rsidRPr="00212E05" w:rsidRDefault="00AF49AF" w:rsidP="00AF49AF">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4.6 </w:t>
      </w:r>
      <w:r w:rsidR="00540A21" w:rsidRPr="00212E05">
        <w:rPr>
          <w:rFonts w:cs="Calibri"/>
          <w:color w:val="000000"/>
          <w:sz w:val="24"/>
          <w:szCs w:val="24"/>
          <w:lang w:eastAsia="sk-SK"/>
        </w:rPr>
        <w:t xml:space="preserve">Splnenie podmienok podľa bodu 4.3 </w:t>
      </w:r>
      <w:r w:rsidR="007A2816" w:rsidRPr="00212E05">
        <w:rPr>
          <w:rFonts w:cs="Calibri"/>
          <w:color w:val="000000"/>
          <w:sz w:val="24"/>
          <w:szCs w:val="24"/>
          <w:lang w:eastAsia="sk-SK"/>
        </w:rPr>
        <w:t xml:space="preserve">písm. </w:t>
      </w:r>
      <w:r w:rsidR="00164F07" w:rsidRPr="00212E05">
        <w:rPr>
          <w:rFonts w:cs="Calibri"/>
          <w:color w:val="000000"/>
          <w:sz w:val="24"/>
          <w:szCs w:val="24"/>
          <w:lang w:eastAsia="sk-SK"/>
        </w:rPr>
        <w:t xml:space="preserve">a) týchto podmienok </w:t>
      </w:r>
      <w:r w:rsidR="00540A21" w:rsidRPr="00212E05">
        <w:rPr>
          <w:rFonts w:cs="Calibri"/>
          <w:color w:val="000000"/>
          <w:sz w:val="24"/>
          <w:szCs w:val="24"/>
          <w:lang w:eastAsia="sk-SK"/>
        </w:rPr>
        <w:t xml:space="preserve">účastník preukazuje: </w:t>
      </w:r>
    </w:p>
    <w:p w14:paraId="6E748B34" w14:textId="5DFEF94E" w:rsidR="00DD67B8" w:rsidRPr="00212E05" w:rsidRDefault="00AF49AF" w:rsidP="00AF49AF">
      <w:pPr>
        <w:spacing w:after="0" w:line="240" w:lineRule="auto"/>
        <w:ind w:left="1418" w:hanging="709"/>
        <w:jc w:val="both"/>
        <w:rPr>
          <w:rFonts w:cs="Calibri"/>
          <w:color w:val="000000"/>
          <w:sz w:val="24"/>
          <w:szCs w:val="24"/>
          <w:lang w:eastAsia="sk-SK"/>
        </w:rPr>
      </w:pPr>
      <w:r w:rsidRPr="00212E05">
        <w:rPr>
          <w:rFonts w:cs="Calibri"/>
          <w:color w:val="000000"/>
          <w:sz w:val="24"/>
          <w:szCs w:val="24"/>
          <w:lang w:eastAsia="sk-SK"/>
        </w:rPr>
        <w:t>4.6.</w:t>
      </w:r>
      <w:r w:rsidR="00787009">
        <w:rPr>
          <w:rFonts w:cs="Calibri"/>
          <w:color w:val="000000"/>
          <w:sz w:val="24"/>
          <w:szCs w:val="24"/>
          <w:lang w:eastAsia="sk-SK"/>
        </w:rPr>
        <w:t>1</w:t>
      </w:r>
      <w:r w:rsidR="00540A21" w:rsidRPr="00212E05">
        <w:rPr>
          <w:rFonts w:cs="Calibri"/>
          <w:color w:val="000000"/>
          <w:sz w:val="24"/>
          <w:szCs w:val="24"/>
          <w:lang w:eastAsia="sk-SK"/>
        </w:rPr>
        <w:t>. účastník – právnická osoba</w:t>
      </w:r>
      <w:r w:rsidR="00DD67B8" w:rsidRPr="00212E05">
        <w:rPr>
          <w:rFonts w:cs="Calibri"/>
          <w:color w:val="000000"/>
          <w:sz w:val="24"/>
          <w:szCs w:val="24"/>
          <w:lang w:eastAsia="sk-SK"/>
        </w:rPr>
        <w:t>, fyzická osoba</w:t>
      </w:r>
      <w:r w:rsidR="005B0D27" w:rsidRPr="00212E05">
        <w:rPr>
          <w:rFonts w:cs="Calibri"/>
          <w:color w:val="000000"/>
          <w:sz w:val="24"/>
          <w:szCs w:val="24"/>
          <w:lang w:eastAsia="sk-SK"/>
        </w:rPr>
        <w:t xml:space="preserve"> -</w:t>
      </w:r>
      <w:r w:rsidR="00DD67B8" w:rsidRPr="00212E05">
        <w:rPr>
          <w:rFonts w:cs="Calibri"/>
          <w:color w:val="000000"/>
          <w:sz w:val="24"/>
          <w:szCs w:val="24"/>
          <w:lang w:eastAsia="sk-SK"/>
        </w:rPr>
        <w:t xml:space="preserve"> podnikateľ</w:t>
      </w:r>
      <w:r w:rsidR="00540A21" w:rsidRPr="00212E05">
        <w:rPr>
          <w:rFonts w:cs="Calibri"/>
          <w:color w:val="000000"/>
          <w:sz w:val="24"/>
          <w:szCs w:val="24"/>
          <w:lang w:eastAsia="sk-SK"/>
        </w:rPr>
        <w:t xml:space="preserve"> výpisom z príslušného registra, ktorý obsahuje údaj o</w:t>
      </w:r>
      <w:r w:rsidR="00DD67B8" w:rsidRPr="00212E05">
        <w:rPr>
          <w:rFonts w:cs="Calibri"/>
          <w:color w:val="000000"/>
          <w:sz w:val="24"/>
          <w:szCs w:val="24"/>
          <w:lang w:eastAsia="sk-SK"/>
        </w:rPr>
        <w:t xml:space="preserve"> príslušnom </w:t>
      </w:r>
      <w:r w:rsidR="00540A21" w:rsidRPr="00212E05">
        <w:rPr>
          <w:rFonts w:cs="Calibri"/>
          <w:color w:val="000000"/>
          <w:sz w:val="24"/>
          <w:szCs w:val="24"/>
          <w:lang w:eastAsia="sk-SK"/>
        </w:rPr>
        <w:t xml:space="preserve">predmete činnosti </w:t>
      </w:r>
    </w:p>
    <w:p w14:paraId="7CD46B7B" w14:textId="6EB3EC8F" w:rsidR="00540A21" w:rsidRDefault="00540A21" w:rsidP="00AF49AF">
      <w:pPr>
        <w:spacing w:after="0" w:line="240" w:lineRule="auto"/>
        <w:ind w:left="1418" w:hanging="709"/>
        <w:jc w:val="both"/>
        <w:rPr>
          <w:rFonts w:cs="Calibri"/>
          <w:color w:val="000000"/>
          <w:sz w:val="24"/>
          <w:szCs w:val="24"/>
          <w:lang w:eastAsia="sk-SK"/>
        </w:rPr>
      </w:pPr>
      <w:r w:rsidRPr="00212E05">
        <w:rPr>
          <w:rFonts w:cs="Calibri"/>
          <w:color w:val="000000"/>
          <w:sz w:val="24"/>
          <w:szCs w:val="24"/>
          <w:lang w:eastAsia="sk-SK"/>
        </w:rPr>
        <w:t xml:space="preserve">alebo </w:t>
      </w:r>
    </w:p>
    <w:p w14:paraId="2253506B" w14:textId="77777777" w:rsidR="00787009" w:rsidRPr="00212E05" w:rsidRDefault="00787009" w:rsidP="00231639">
      <w:pPr>
        <w:spacing w:after="0" w:line="240" w:lineRule="auto"/>
        <w:ind w:left="708"/>
        <w:jc w:val="both"/>
        <w:rPr>
          <w:rFonts w:cs="Calibri"/>
          <w:color w:val="000000"/>
          <w:sz w:val="24"/>
          <w:szCs w:val="24"/>
          <w:lang w:eastAsia="sk-SK"/>
        </w:rPr>
      </w:pPr>
      <w:r>
        <w:rPr>
          <w:rFonts w:cs="Calibri"/>
          <w:color w:val="000000"/>
          <w:sz w:val="24"/>
          <w:szCs w:val="24"/>
          <w:lang w:eastAsia="sk-SK"/>
        </w:rPr>
        <w:t>4.6.2.</w:t>
      </w:r>
      <w:r>
        <w:rPr>
          <w:rFonts w:cs="Calibri"/>
          <w:color w:val="000000"/>
          <w:sz w:val="24"/>
          <w:szCs w:val="24"/>
          <w:lang w:eastAsia="sk-SK"/>
        </w:rPr>
        <w:tab/>
      </w:r>
      <w:r w:rsidRPr="00212E05">
        <w:rPr>
          <w:rFonts w:cs="Calibri"/>
          <w:color w:val="000000"/>
          <w:sz w:val="24"/>
          <w:szCs w:val="24"/>
          <w:lang w:eastAsia="sk-SK"/>
        </w:rPr>
        <w:t xml:space="preserve">čestným vyhlásením s priložením linku na aktuálny zápis vo verejne prístupnom registri preukazujúci oprávnenie poskytovať služby projektovej činnosti, ktorého vzor je prílohou </w:t>
      </w:r>
      <w:r w:rsidRPr="00212E05">
        <w:rPr>
          <w:rFonts w:cs="Calibri"/>
          <w:sz w:val="24"/>
          <w:szCs w:val="24"/>
          <w:lang w:eastAsia="sk-SK"/>
        </w:rPr>
        <w:t xml:space="preserve">č. 3 týchto </w:t>
      </w:r>
      <w:r w:rsidRPr="00212E05">
        <w:rPr>
          <w:rFonts w:cs="Calibri"/>
          <w:color w:val="000000"/>
          <w:sz w:val="24"/>
          <w:szCs w:val="24"/>
          <w:lang w:eastAsia="sk-SK"/>
        </w:rPr>
        <w:t>súťažných podmienok – inak povedané, uv</w:t>
      </w:r>
      <w:r w:rsidRPr="005B0D27">
        <w:rPr>
          <w:rFonts w:cs="Calibri"/>
          <w:sz w:val="24"/>
          <w:szCs w:val="24"/>
        </w:rPr>
        <w:t>edené (doklad o</w:t>
      </w:r>
      <w:r>
        <w:rPr>
          <w:rFonts w:cs="Calibri"/>
          <w:sz w:val="24"/>
          <w:szCs w:val="24"/>
        </w:rPr>
        <w:t> oprávnení podľa bodu 4.3 písm. a</w:t>
      </w:r>
      <w:r w:rsidRPr="005B0D27">
        <w:rPr>
          <w:rFonts w:cs="Calibri"/>
          <w:sz w:val="24"/>
          <w:szCs w:val="24"/>
        </w:rPr>
        <w:t xml:space="preserve">) sa nevyžaduje (a účastník nebude v prípade nepredloženia vylúčený) v prípade, ak má účastník aktuálny zápis vo verejne prístupnom registri napr. na stránke </w:t>
      </w:r>
      <w:hyperlink r:id="rId21" w:history="1">
        <w:r w:rsidRPr="005B0D27">
          <w:rPr>
            <w:rStyle w:val="Hypertextovprepojenie"/>
            <w:rFonts w:cs="Calibri"/>
            <w:sz w:val="24"/>
            <w:szCs w:val="24"/>
          </w:rPr>
          <w:t>www.sksi.sk</w:t>
        </w:r>
      </w:hyperlink>
      <w:r w:rsidRPr="005B0D27">
        <w:rPr>
          <w:rFonts w:cs="Calibri"/>
          <w:sz w:val="24"/>
          <w:szCs w:val="24"/>
        </w:rPr>
        <w:t xml:space="preserve"> , </w:t>
      </w:r>
      <w:hyperlink r:id="rId22" w:history="1">
        <w:r w:rsidRPr="005B0D27">
          <w:rPr>
            <w:rStyle w:val="Hypertextovprepojenie"/>
            <w:rFonts w:cs="Calibri"/>
            <w:sz w:val="24"/>
            <w:szCs w:val="24"/>
          </w:rPr>
          <w:t>www.komarch.sk</w:t>
        </w:r>
      </w:hyperlink>
      <w:r w:rsidRPr="005B0D27">
        <w:rPr>
          <w:rFonts w:cs="Calibri"/>
          <w:sz w:val="24"/>
          <w:szCs w:val="24"/>
        </w:rPr>
        <w:t xml:space="preserve"> alebo v inom, verejne prístupnom registri. V tomto prípade si oprávnenie účastníka overí </w:t>
      </w:r>
      <w:r>
        <w:rPr>
          <w:rFonts w:cs="Calibri"/>
          <w:sz w:val="24"/>
          <w:szCs w:val="24"/>
        </w:rPr>
        <w:t>vyhlasovateľ</w:t>
      </w:r>
      <w:r w:rsidRPr="005B0D27">
        <w:rPr>
          <w:rFonts w:cs="Calibri"/>
          <w:sz w:val="24"/>
          <w:szCs w:val="24"/>
        </w:rPr>
        <w:t xml:space="preserve">.  Účastník uvedie </w:t>
      </w:r>
      <w:proofErr w:type="spellStart"/>
      <w:r w:rsidRPr="005B0D27">
        <w:rPr>
          <w:rFonts w:cs="Calibri"/>
          <w:sz w:val="24"/>
          <w:szCs w:val="24"/>
        </w:rPr>
        <w:t>link</w:t>
      </w:r>
      <w:proofErr w:type="spellEnd"/>
      <w:r w:rsidRPr="005B0D27">
        <w:rPr>
          <w:rFonts w:cs="Calibri"/>
          <w:sz w:val="24"/>
          <w:szCs w:val="24"/>
        </w:rPr>
        <w:t xml:space="preserve"> na overenie oprávnenia do čestného vyhlásenia, ktorého vzor tvorí prílohu č. </w:t>
      </w:r>
      <w:r>
        <w:rPr>
          <w:rFonts w:cs="Calibri"/>
          <w:sz w:val="24"/>
          <w:szCs w:val="24"/>
        </w:rPr>
        <w:t>3</w:t>
      </w:r>
      <w:r w:rsidRPr="005B0D27">
        <w:rPr>
          <w:rFonts w:cs="Calibri"/>
          <w:sz w:val="24"/>
          <w:szCs w:val="24"/>
        </w:rPr>
        <w:t xml:space="preserve"> </w:t>
      </w:r>
      <w:r w:rsidRPr="005B0D27">
        <w:rPr>
          <w:rFonts w:cs="Calibri"/>
          <w:sz w:val="24"/>
          <w:szCs w:val="24"/>
          <w:lang w:eastAsia="sk-SK"/>
        </w:rPr>
        <w:t>týchto súťažných podmienok</w:t>
      </w:r>
      <w:r>
        <w:rPr>
          <w:rFonts w:cs="Calibri"/>
          <w:sz w:val="24"/>
          <w:szCs w:val="24"/>
          <w:lang w:eastAsia="sk-SK"/>
        </w:rPr>
        <w:t>.</w:t>
      </w:r>
    </w:p>
    <w:p w14:paraId="15D4B22C" w14:textId="12E24CD9" w:rsidR="00926A92" w:rsidRPr="00212E05" w:rsidRDefault="00730039" w:rsidP="00926A92">
      <w:pPr>
        <w:spacing w:after="0"/>
        <w:ind w:left="709" w:hanging="425"/>
        <w:jc w:val="both"/>
        <w:rPr>
          <w:rFonts w:cs="Calibri"/>
          <w:bCs/>
          <w:color w:val="000000"/>
          <w:sz w:val="24"/>
          <w:szCs w:val="24"/>
          <w:lang w:eastAsia="sk-SK"/>
        </w:rPr>
      </w:pPr>
      <w:r w:rsidRPr="00212E05">
        <w:rPr>
          <w:rFonts w:cs="Calibri"/>
          <w:bCs/>
          <w:sz w:val="24"/>
          <w:szCs w:val="24"/>
        </w:rPr>
        <w:t xml:space="preserve">4.7 </w:t>
      </w:r>
      <w:r w:rsidR="00540A21" w:rsidRPr="00212E05">
        <w:rPr>
          <w:rFonts w:cs="Calibri"/>
          <w:sz w:val="24"/>
          <w:szCs w:val="24"/>
        </w:rPr>
        <w:t>Vyhlasovateľ upozorňuje, že v</w:t>
      </w:r>
      <w:r w:rsidR="00926A92" w:rsidRPr="00212E05">
        <w:rPr>
          <w:rFonts w:cs="Calibri"/>
          <w:sz w:val="24"/>
          <w:szCs w:val="24"/>
        </w:rPr>
        <w:t> Nadväzujúcej zákazke bude opätovne overovať splnenie podmienok účasti uvedených v bode 4.3 u</w:t>
      </w:r>
      <w:r w:rsidR="00D83E49" w:rsidRPr="00212E05">
        <w:rPr>
          <w:rFonts w:cs="Calibri"/>
          <w:sz w:val="24"/>
          <w:szCs w:val="24"/>
        </w:rPr>
        <w:t xml:space="preserve"> účastníka, s ktorým sa má uzavrieť zmluva </w:t>
      </w:r>
      <w:r w:rsidR="00D83E49" w:rsidRPr="00212E05">
        <w:rPr>
          <w:rFonts w:cs="Calibri"/>
          <w:sz w:val="24"/>
          <w:szCs w:val="24"/>
        </w:rPr>
        <w:lastRenderedPageBreak/>
        <w:t xml:space="preserve">v Nadväzujúcej zákazke a splnenie </w:t>
      </w:r>
      <w:r w:rsidR="00D83E49" w:rsidRPr="00D83E49">
        <w:rPr>
          <w:rFonts w:cs="Calibri"/>
          <w:sz w:val="24"/>
          <w:szCs w:val="24"/>
        </w:rPr>
        <w:t>podmienok účasti uvedených v bode 4.3</w:t>
      </w:r>
      <w:r w:rsidR="00D83E49">
        <w:rPr>
          <w:rFonts w:cs="Calibri"/>
          <w:sz w:val="24"/>
          <w:szCs w:val="24"/>
        </w:rPr>
        <w:t xml:space="preserve"> je nevyhnutným predpokladom pre uzavretie zmluvy v Nadväzujúcej zákazke. </w:t>
      </w:r>
    </w:p>
    <w:p w14:paraId="20E21ECC" w14:textId="065A76E1" w:rsidR="003B1C1E" w:rsidRPr="00212E05" w:rsidRDefault="003B1C1E" w:rsidP="00465853">
      <w:pPr>
        <w:pStyle w:val="Odsekzoznamu"/>
        <w:spacing w:after="0" w:line="240" w:lineRule="auto"/>
        <w:ind w:left="0"/>
        <w:jc w:val="both"/>
        <w:rPr>
          <w:rFonts w:cs="Calibri"/>
          <w:bCs/>
          <w:color w:val="000000"/>
          <w:sz w:val="24"/>
          <w:szCs w:val="24"/>
          <w:lang w:eastAsia="sk-SK"/>
        </w:rPr>
      </w:pPr>
    </w:p>
    <w:p w14:paraId="3A913D65" w14:textId="77777777" w:rsidR="00540A21" w:rsidRPr="00212E05" w:rsidRDefault="00540A21" w:rsidP="00465853">
      <w:pPr>
        <w:spacing w:after="0" w:line="276" w:lineRule="auto"/>
        <w:rPr>
          <w:rFonts w:cs="Calibri"/>
          <w:b/>
          <w:bCs/>
          <w:color w:val="000000"/>
          <w:sz w:val="24"/>
          <w:szCs w:val="24"/>
          <w:u w:val="single"/>
          <w:lang w:eastAsia="sk-SK"/>
        </w:rPr>
      </w:pPr>
      <w:r w:rsidRPr="00212E05">
        <w:rPr>
          <w:rFonts w:cs="Calibri"/>
          <w:b/>
          <w:bCs/>
          <w:color w:val="000000"/>
          <w:sz w:val="24"/>
          <w:szCs w:val="24"/>
          <w:u w:val="single"/>
          <w:lang w:eastAsia="sk-SK"/>
        </w:rPr>
        <w:t>5. Komunikácia</w:t>
      </w:r>
    </w:p>
    <w:p w14:paraId="70ED19D7" w14:textId="77777777" w:rsidR="00540A21" w:rsidRPr="00212E05" w:rsidRDefault="00540A21" w:rsidP="00465853">
      <w:pPr>
        <w:spacing w:after="0"/>
        <w:jc w:val="both"/>
        <w:rPr>
          <w:rFonts w:cs="Calibri"/>
          <w:bCs/>
          <w:sz w:val="24"/>
          <w:szCs w:val="24"/>
          <w:u w:val="single"/>
        </w:rPr>
      </w:pPr>
      <w:bookmarkStart w:id="8" w:name="_Hlk117854439"/>
      <w:r w:rsidRPr="00212E05">
        <w:rPr>
          <w:rFonts w:cs="Calibri"/>
          <w:bCs/>
          <w:sz w:val="24"/>
          <w:szCs w:val="24"/>
          <w:u w:val="single"/>
        </w:rPr>
        <w:t>5.1 Komunikácia s účastníkom</w:t>
      </w:r>
    </w:p>
    <w:bookmarkEnd w:id="8"/>
    <w:p w14:paraId="53053841" w14:textId="77777777" w:rsidR="00540A21" w:rsidRPr="00212E05" w:rsidRDefault="00540A21" w:rsidP="003600BF">
      <w:pPr>
        <w:tabs>
          <w:tab w:val="left" w:pos="284"/>
          <w:tab w:val="left" w:pos="567"/>
          <w:tab w:val="left" w:pos="709"/>
        </w:tabs>
        <w:autoSpaceDE w:val="0"/>
        <w:spacing w:after="0"/>
        <w:ind w:left="426"/>
        <w:jc w:val="both"/>
        <w:textAlignment w:val="baseline"/>
        <w:rPr>
          <w:rFonts w:cs="Calibri"/>
          <w:sz w:val="24"/>
          <w:szCs w:val="24"/>
        </w:rPr>
      </w:pPr>
      <w:r w:rsidRPr="00212E05">
        <w:rPr>
          <w:rFonts w:cs="Calibri"/>
          <w:sz w:val="24"/>
          <w:szCs w:val="24"/>
        </w:rPr>
        <w:t xml:space="preserve">Poskytovanie vysvetlení, odovzdávanie podkladov a komunikácia („ďalej len komunikácia“) medzi vyhlasovateľom a účastníkmi  sa bude uskutočňovať v štátnom (slovenskom) jazyku a spôsobom, ktorý zabezpečí úplnosť a obsah týchto údajov uvedených v ponuke, podmienkach účasti a zaručí ochranu dôverných a osobných údajov uvedených v týchto dokumentoch. </w:t>
      </w:r>
    </w:p>
    <w:p w14:paraId="0A4BE5DD" w14:textId="093C918A"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 xml:space="preserve">5.1.1 Vyhlasovateľ bude pri komunikácii s účastníkmi postupovať v zmysle § 20 </w:t>
      </w:r>
      <w:r w:rsidR="00152863" w:rsidRPr="00212E05">
        <w:rPr>
          <w:rFonts w:cs="Calibri"/>
          <w:sz w:val="24"/>
          <w:szCs w:val="24"/>
        </w:rPr>
        <w:t>ZVO</w:t>
      </w:r>
      <w:r w:rsidRPr="00212E05">
        <w:rPr>
          <w:rFonts w:cs="Calibri"/>
          <w:sz w:val="24"/>
          <w:szCs w:val="24"/>
        </w:rPr>
        <w:t xml:space="preserve"> prostredníctvom komunikačného rozhrania systému </w:t>
      </w:r>
      <w:r w:rsidR="00673C07">
        <w:rPr>
          <w:rFonts w:cs="Calibri"/>
          <w:sz w:val="24"/>
          <w:szCs w:val="24"/>
        </w:rPr>
        <w:t>IS EVO.</w:t>
      </w:r>
      <w:r w:rsidRPr="00212E05">
        <w:rPr>
          <w:rFonts w:cs="Calibri"/>
          <w:sz w:val="24"/>
          <w:szCs w:val="24"/>
        </w:rPr>
        <w:t xml:space="preserve"> Tento spôsob komunikácie sa týka akejkoľvek komunikácie a podaní medzi vyhlasovateľom a účastníkmi (ak nie</w:t>
      </w:r>
      <w:r w:rsidR="00C87FB7">
        <w:rPr>
          <w:rFonts w:cs="Calibri"/>
          <w:sz w:val="24"/>
          <w:szCs w:val="24"/>
        </w:rPr>
        <w:t xml:space="preserve"> je</w:t>
      </w:r>
      <w:r w:rsidRPr="00212E05">
        <w:rPr>
          <w:rFonts w:cs="Calibri"/>
          <w:sz w:val="24"/>
          <w:szCs w:val="24"/>
        </w:rPr>
        <w:t xml:space="preserve"> v týchto súťažných podkladoch uvedené inak).</w:t>
      </w:r>
    </w:p>
    <w:p w14:paraId="1CBE175E" w14:textId="67D21487" w:rsidR="00540A21" w:rsidRPr="00212E05" w:rsidRDefault="00540A21" w:rsidP="00152863">
      <w:pPr>
        <w:tabs>
          <w:tab w:val="left" w:pos="284"/>
          <w:tab w:val="left" w:pos="709"/>
        </w:tabs>
        <w:spacing w:after="0"/>
        <w:ind w:left="993" w:hanging="567"/>
        <w:jc w:val="both"/>
        <w:textAlignment w:val="baseline"/>
        <w:rPr>
          <w:rFonts w:cs="Calibri"/>
          <w:sz w:val="24"/>
          <w:szCs w:val="24"/>
        </w:rPr>
      </w:pPr>
      <w:r w:rsidRPr="00212E05">
        <w:rPr>
          <w:rFonts w:cs="Calibri"/>
          <w:sz w:val="24"/>
          <w:szCs w:val="24"/>
        </w:rPr>
        <w:t xml:space="preserve">5.1.2 </w:t>
      </w:r>
      <w:r w:rsidR="00673C07">
        <w:rPr>
          <w:rFonts w:cs="Calibri"/>
          <w:sz w:val="24"/>
          <w:szCs w:val="24"/>
        </w:rPr>
        <w:t>IS EVO</w:t>
      </w:r>
      <w:r w:rsidRPr="00212E05">
        <w:rPr>
          <w:rFonts w:cs="Calibri"/>
          <w:sz w:val="24"/>
          <w:szCs w:val="24"/>
        </w:rPr>
        <w:t xml:space="preserve"> je na účely tohto verejného obstarávania softvér na elektronizáciu zadávania verejných zákaziek. </w:t>
      </w:r>
      <w:r w:rsidR="00673C07">
        <w:rPr>
          <w:rFonts w:cs="Calibri"/>
          <w:sz w:val="24"/>
          <w:szCs w:val="24"/>
        </w:rPr>
        <w:t xml:space="preserve"> IS EVO </w:t>
      </w:r>
      <w:r w:rsidRPr="00212E05">
        <w:rPr>
          <w:rFonts w:cs="Calibri"/>
          <w:sz w:val="24"/>
          <w:szCs w:val="24"/>
        </w:rPr>
        <w:t xml:space="preserve">je webová aplikácia na doméne </w:t>
      </w:r>
      <w:r w:rsidR="00673C07">
        <w:rPr>
          <w:rFonts w:cs="Calibri"/>
          <w:sz w:val="24"/>
          <w:szCs w:val="24"/>
        </w:rPr>
        <w:t xml:space="preserve"> </w:t>
      </w:r>
      <w:bookmarkStart w:id="9" w:name="_Hlk125382931"/>
      <w:r w:rsidR="00223EB3">
        <w:fldChar w:fldCharType="begin"/>
      </w:r>
      <w:r w:rsidR="00223EB3">
        <w:instrText>HYPERLINK "https://www.uvo.gov.sk"</w:instrText>
      </w:r>
      <w:r w:rsidR="00223EB3">
        <w:fldChar w:fldCharType="separate"/>
      </w:r>
      <w:r w:rsidR="00673C07" w:rsidRPr="00C21E27">
        <w:rPr>
          <w:rStyle w:val="Hypertextovprepojenie"/>
          <w:rFonts w:cs="Calibri"/>
          <w:sz w:val="24"/>
          <w:szCs w:val="24"/>
        </w:rPr>
        <w:t>https://www.uvo.gov.sk</w:t>
      </w:r>
      <w:r w:rsidR="00223EB3">
        <w:rPr>
          <w:rStyle w:val="Hypertextovprepojenie"/>
          <w:rFonts w:cs="Calibri"/>
          <w:sz w:val="24"/>
          <w:szCs w:val="24"/>
        </w:rPr>
        <w:fldChar w:fldCharType="end"/>
      </w:r>
      <w:r w:rsidR="00673C07">
        <w:rPr>
          <w:rFonts w:cs="Calibri"/>
          <w:sz w:val="24"/>
          <w:szCs w:val="24"/>
        </w:rPr>
        <w:t xml:space="preserve">  </w:t>
      </w:r>
      <w:r w:rsidRPr="00212E05">
        <w:rPr>
          <w:rFonts w:cs="Calibri"/>
          <w:sz w:val="24"/>
          <w:szCs w:val="24"/>
        </w:rPr>
        <w:t>.</w:t>
      </w:r>
      <w:bookmarkEnd w:id="9"/>
    </w:p>
    <w:p w14:paraId="439340F2" w14:textId="3FA4BBBA" w:rsidR="00540A21" w:rsidRPr="00212E05" w:rsidRDefault="00540A21" w:rsidP="00152863">
      <w:pPr>
        <w:tabs>
          <w:tab w:val="left" w:pos="284"/>
          <w:tab w:val="left" w:pos="709"/>
        </w:tabs>
        <w:spacing w:after="0"/>
        <w:ind w:left="993" w:hanging="567"/>
        <w:jc w:val="both"/>
        <w:textAlignment w:val="baseline"/>
        <w:rPr>
          <w:rFonts w:cs="Calibri"/>
          <w:sz w:val="24"/>
          <w:szCs w:val="24"/>
        </w:rPr>
      </w:pPr>
      <w:r w:rsidRPr="00212E05">
        <w:rPr>
          <w:rFonts w:cs="Calibri"/>
          <w:sz w:val="24"/>
          <w:szCs w:val="24"/>
        </w:rPr>
        <w:t xml:space="preserve">5.1.3 Na bezproblémové používanie systému </w:t>
      </w:r>
      <w:r w:rsidR="00673C07">
        <w:rPr>
          <w:rFonts w:cs="Calibri"/>
          <w:sz w:val="24"/>
          <w:szCs w:val="24"/>
        </w:rPr>
        <w:t>IS EVO</w:t>
      </w:r>
      <w:r w:rsidRPr="00212E05">
        <w:rPr>
          <w:rFonts w:cs="Calibri"/>
          <w:sz w:val="24"/>
          <w:szCs w:val="24"/>
        </w:rPr>
        <w:t xml:space="preserve"> je nutné používať jeden z podporovaných internetových prehliadačov:</w:t>
      </w:r>
    </w:p>
    <w:p w14:paraId="032F6EEA" w14:textId="77777777" w:rsidR="00540A21" w:rsidRPr="00212E05" w:rsidRDefault="00540A21" w:rsidP="00DE367F">
      <w:pPr>
        <w:tabs>
          <w:tab w:val="left" w:pos="284"/>
          <w:tab w:val="left" w:pos="709"/>
        </w:tabs>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xml:space="preserve">- Microsoft Internet Explorer verzia 11.0 a vyššia </w:t>
      </w:r>
    </w:p>
    <w:p w14:paraId="4DBEC92B" w14:textId="77777777" w:rsidR="00540A21" w:rsidRPr="00212E05" w:rsidRDefault="00540A21" w:rsidP="00DE367F">
      <w:pPr>
        <w:tabs>
          <w:tab w:val="left" w:pos="284"/>
          <w:tab w:val="left" w:pos="709"/>
        </w:tabs>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xml:space="preserve">- </w:t>
      </w:r>
      <w:proofErr w:type="spellStart"/>
      <w:r w:rsidRPr="00212E05">
        <w:rPr>
          <w:rFonts w:cs="Calibri"/>
          <w:sz w:val="24"/>
          <w:szCs w:val="24"/>
        </w:rPr>
        <w:t>Mozilla</w:t>
      </w:r>
      <w:proofErr w:type="spellEnd"/>
      <w:r w:rsidRPr="00212E05">
        <w:rPr>
          <w:rFonts w:cs="Calibri"/>
          <w:sz w:val="24"/>
          <w:szCs w:val="24"/>
        </w:rPr>
        <w:t xml:space="preserve"> Firefox verzia 13.0 a vyššia</w:t>
      </w:r>
    </w:p>
    <w:p w14:paraId="2B385F60" w14:textId="77777777" w:rsidR="00540A21" w:rsidRPr="00212E05" w:rsidRDefault="00540A21" w:rsidP="00DE367F">
      <w:pPr>
        <w:tabs>
          <w:tab w:val="left" w:pos="284"/>
          <w:tab w:val="left" w:pos="567"/>
          <w:tab w:val="left" w:pos="709"/>
        </w:tabs>
        <w:autoSpaceDE w:val="0"/>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Google Chrome</w:t>
      </w:r>
    </w:p>
    <w:p w14:paraId="2CAFADCF" w14:textId="77777777" w:rsidR="00540A21" w:rsidRPr="00212E05" w:rsidRDefault="00540A21" w:rsidP="00DE367F">
      <w:pPr>
        <w:tabs>
          <w:tab w:val="left" w:pos="284"/>
          <w:tab w:val="left" w:pos="567"/>
          <w:tab w:val="left" w:pos="709"/>
        </w:tabs>
        <w:autoSpaceDE w:val="0"/>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xml:space="preserve">- Microsoft </w:t>
      </w:r>
      <w:proofErr w:type="spellStart"/>
      <w:r w:rsidRPr="00212E05">
        <w:rPr>
          <w:rFonts w:cs="Calibri"/>
          <w:sz w:val="24"/>
          <w:szCs w:val="24"/>
        </w:rPr>
        <w:t>Edge</w:t>
      </w:r>
      <w:proofErr w:type="spellEnd"/>
    </w:p>
    <w:p w14:paraId="6AABA00F" w14:textId="788F0B64"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 xml:space="preserve">5.1.4 Pravidlá pre doručovanie – zásielka sa považuje za doručenú účastníkovi ak jej adresát bude mať objektívnu možnosť oboznámiť sa s jej obsahom, tzn. akonáhle sa dostane zásielka do sféry jeho dispozície. Za okamih doručenia sa v systéme </w:t>
      </w:r>
      <w:r w:rsidR="00A64F8A">
        <w:rPr>
          <w:rFonts w:cs="Calibri"/>
          <w:sz w:val="24"/>
          <w:szCs w:val="24"/>
        </w:rPr>
        <w:t>IS EVO</w:t>
      </w:r>
      <w:r w:rsidRPr="00212E05">
        <w:rPr>
          <w:rFonts w:cs="Calibri"/>
          <w:sz w:val="24"/>
          <w:szCs w:val="24"/>
        </w:rPr>
        <w:t xml:space="preserve"> považuje okamih jej odoslania v systéme </w:t>
      </w:r>
      <w:r w:rsidR="00A64F8A">
        <w:rPr>
          <w:rFonts w:cs="Calibri"/>
          <w:sz w:val="24"/>
          <w:szCs w:val="24"/>
        </w:rPr>
        <w:t>IS EVO</w:t>
      </w:r>
      <w:r w:rsidRPr="00212E05">
        <w:rPr>
          <w:rFonts w:cs="Calibri"/>
          <w:sz w:val="24"/>
          <w:szCs w:val="24"/>
        </w:rPr>
        <w:t xml:space="preserve"> a to v súlade s funkcionalitou systému. </w:t>
      </w:r>
    </w:p>
    <w:p w14:paraId="552852B0" w14:textId="27F78E66"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 xml:space="preserve">5.1.5 Obsahom komunikácie prostredníctvom komunikačného rozhrania systému </w:t>
      </w:r>
      <w:r w:rsidR="00A64F8A">
        <w:rPr>
          <w:rFonts w:cs="Calibri"/>
          <w:sz w:val="24"/>
          <w:szCs w:val="24"/>
        </w:rPr>
        <w:t>IS EVO</w:t>
      </w:r>
      <w:r w:rsidRPr="00212E05">
        <w:rPr>
          <w:rFonts w:cs="Calibri"/>
          <w:sz w:val="24"/>
          <w:szCs w:val="24"/>
        </w:rPr>
        <w:t xml:space="preserve"> bude predkladanie ponúk, návrhov, vysvetľovanie súťažných podmienok a výzvy na predkladanie ponúk, prípadné doplnenie súťažných pomôcok, vysvetľovanie predložených ponúk, návrhov, vysvetľovanie predložených dokladov</w:t>
      </w:r>
      <w:r w:rsidR="00DE367F" w:rsidRPr="00212E05">
        <w:rPr>
          <w:rFonts w:cs="Calibri"/>
          <w:sz w:val="24"/>
          <w:szCs w:val="24"/>
        </w:rPr>
        <w:t xml:space="preserve">, </w:t>
      </w:r>
      <w:r w:rsidRPr="00212E05">
        <w:rPr>
          <w:rFonts w:cs="Calibri"/>
          <w:sz w:val="24"/>
          <w:szCs w:val="24"/>
        </w:rPr>
        <w:t>ako aj akákoľvek ďalšia výslovne neuvedená komunikácia v súvislosti s týmto verejným obstarávaním, s výnimkou prípadov, keď to výslovne vylučuje zákon</w:t>
      </w:r>
      <w:r w:rsidR="0073597A" w:rsidRPr="00212E05">
        <w:rPr>
          <w:rFonts w:cs="Calibri"/>
          <w:sz w:val="24"/>
          <w:szCs w:val="24"/>
        </w:rPr>
        <w:t xml:space="preserve"> alebo tieto podmienky</w:t>
      </w:r>
      <w:r w:rsidRPr="00212E05">
        <w:rPr>
          <w:rFonts w:cs="Calibri"/>
          <w:sz w:val="24"/>
          <w:szCs w:val="24"/>
        </w:rPr>
        <w:t>.</w:t>
      </w:r>
      <w:r w:rsidRPr="00212E05">
        <w:rPr>
          <w:rFonts w:cs="Calibri"/>
          <w:smallCaps/>
          <w:sz w:val="24"/>
          <w:szCs w:val="24"/>
        </w:rPr>
        <w:t xml:space="preserve"> </w:t>
      </w:r>
      <w:r w:rsidRPr="00212E05">
        <w:rPr>
          <w:rFonts w:cs="Calibri"/>
          <w:sz w:val="24"/>
          <w:szCs w:val="24"/>
        </w:rPr>
        <w:t xml:space="preserve">Účastník môže predloženú ponuku stiahnuť, resp. vymazať prostredníctvom funkcionality webovej aplikácie </w:t>
      </w:r>
      <w:r w:rsidR="00A64F8A">
        <w:rPr>
          <w:rFonts w:cs="Calibri"/>
          <w:sz w:val="24"/>
          <w:szCs w:val="24"/>
        </w:rPr>
        <w:t>IS EVO</w:t>
      </w:r>
      <w:r w:rsidRPr="00212E05">
        <w:rPr>
          <w:rFonts w:cs="Calibri"/>
          <w:sz w:val="24"/>
          <w:szCs w:val="24"/>
        </w:rPr>
        <w:t xml:space="preserve"> do uplynutia lehoty na predkladanie ponúk. Predloženie novej ponuky je možné vykonať prostredníctvom funkcionality webovej aplikácie </w:t>
      </w:r>
      <w:r w:rsidR="00A64F8A">
        <w:rPr>
          <w:rFonts w:cs="Calibri"/>
          <w:sz w:val="24"/>
          <w:szCs w:val="24"/>
        </w:rPr>
        <w:t>IS EVO</w:t>
      </w:r>
      <w:r w:rsidRPr="00212E05">
        <w:rPr>
          <w:rFonts w:cs="Calibri"/>
          <w:sz w:val="24"/>
          <w:szCs w:val="24"/>
        </w:rPr>
        <w:t xml:space="preserve"> až po jej predchádzajúcom stiahnutí, resp. vymazaní (kliknutím na tlačidlo „</w:t>
      </w:r>
      <w:proofErr w:type="spellStart"/>
      <w:r w:rsidR="00A64F8A" w:rsidRPr="00212E05">
        <w:rPr>
          <w:rFonts w:cs="Calibri"/>
          <w:sz w:val="24"/>
          <w:szCs w:val="24"/>
        </w:rPr>
        <w:t>S</w:t>
      </w:r>
      <w:r w:rsidR="00A64F8A">
        <w:rPr>
          <w:rFonts w:cs="Calibri"/>
          <w:sz w:val="24"/>
          <w:szCs w:val="24"/>
        </w:rPr>
        <w:t>päťvzatie</w:t>
      </w:r>
      <w:proofErr w:type="spellEnd"/>
      <w:r w:rsidR="00A64F8A">
        <w:rPr>
          <w:rFonts w:cs="Calibri"/>
          <w:sz w:val="24"/>
          <w:szCs w:val="24"/>
        </w:rPr>
        <w:t xml:space="preserve"> odoslanej ponuky</w:t>
      </w:r>
      <w:r w:rsidRPr="00212E05">
        <w:rPr>
          <w:rFonts w:cs="Calibri"/>
          <w:sz w:val="24"/>
          <w:szCs w:val="24"/>
        </w:rPr>
        <w:t>“ a predložením novej ponuky).</w:t>
      </w:r>
    </w:p>
    <w:p w14:paraId="06F911B8" w14:textId="69C47152" w:rsidR="00540A21" w:rsidRPr="00212E05" w:rsidRDefault="00540A21" w:rsidP="0073597A">
      <w:pPr>
        <w:spacing w:after="0" w:line="276" w:lineRule="auto"/>
        <w:ind w:left="993"/>
        <w:jc w:val="both"/>
        <w:rPr>
          <w:rFonts w:cs="Calibri"/>
          <w:bCs/>
          <w:color w:val="000000"/>
          <w:sz w:val="24"/>
          <w:szCs w:val="24"/>
          <w:lang w:eastAsia="sk-SK"/>
        </w:rPr>
      </w:pPr>
      <w:r w:rsidRPr="00212E05">
        <w:rPr>
          <w:rFonts w:cs="Calibri"/>
          <w:sz w:val="24"/>
          <w:szCs w:val="24"/>
        </w:rPr>
        <w:t xml:space="preserve">Pokiaľ sa v súťažných podmienkach vyskytujú požiadavky na predkladanie ponúk, návrhov, vysvetľovanie súťažných podmienok a výzvy na predkladanie ponúk, prípadné doplnenie súťažných pomôcok, vysvetľovanie predložených návrhov ako aj akúkoľvek inú komunikáciu medzi nimi,  </w:t>
      </w:r>
      <w:r w:rsidRPr="00212E05">
        <w:rPr>
          <w:rFonts w:cs="Calibri"/>
          <w:sz w:val="24"/>
          <w:szCs w:val="24"/>
          <w:u w:val="single"/>
        </w:rPr>
        <w:t xml:space="preserve">má sa na mysli vždy použitie komunikácie prostredníctvom komunikačného rozhrania systému </w:t>
      </w:r>
      <w:r w:rsidR="00A64F8A">
        <w:rPr>
          <w:rFonts w:cs="Calibri"/>
          <w:sz w:val="24"/>
          <w:szCs w:val="24"/>
          <w:u w:val="single"/>
        </w:rPr>
        <w:t>IS EVO</w:t>
      </w:r>
      <w:r w:rsidRPr="00212E05">
        <w:rPr>
          <w:rFonts w:cs="Calibri"/>
          <w:sz w:val="24"/>
          <w:szCs w:val="24"/>
          <w:u w:val="single"/>
        </w:rPr>
        <w:t>.</w:t>
      </w:r>
      <w:r w:rsidRPr="00212E05">
        <w:rPr>
          <w:rFonts w:cs="Calibri"/>
          <w:sz w:val="24"/>
          <w:szCs w:val="24"/>
        </w:rPr>
        <w:t xml:space="preserve"> V prípade, že vyhlasovateľ rozhodne aj o možnosti iného spôsobu komunikácie než prostredníctvom </w:t>
      </w:r>
      <w:r w:rsidRPr="00212E05">
        <w:rPr>
          <w:rFonts w:cs="Calibri"/>
          <w:sz w:val="24"/>
          <w:szCs w:val="24"/>
        </w:rPr>
        <w:lastRenderedPageBreak/>
        <w:t xml:space="preserve">komunikačného rozhrania </w:t>
      </w:r>
      <w:r w:rsidR="00707563">
        <w:rPr>
          <w:rFonts w:cs="Calibri"/>
          <w:sz w:val="24"/>
          <w:szCs w:val="24"/>
        </w:rPr>
        <w:t>IS EVO</w:t>
      </w:r>
      <w:r w:rsidRPr="00212E05">
        <w:rPr>
          <w:rFonts w:cs="Calibri"/>
          <w:sz w:val="24"/>
          <w:szCs w:val="24"/>
        </w:rPr>
        <w:t xml:space="preserve">, tak v súťažných podmienkach túto skutočnosť zreteľne uvedie. Ak bude účastník, ponuka účastníka alebo návrh účastníka z verejného obstarávania vylúčená, účastníkovi bude prostredníctvom komunikačného rozhrania systému </w:t>
      </w:r>
      <w:r w:rsidR="00707563">
        <w:rPr>
          <w:rFonts w:cs="Calibri"/>
          <w:sz w:val="24"/>
          <w:szCs w:val="24"/>
        </w:rPr>
        <w:t>IS EVO</w:t>
      </w:r>
      <w:r w:rsidRPr="00212E05">
        <w:rPr>
          <w:rFonts w:cs="Calibri"/>
          <w:sz w:val="24"/>
          <w:szCs w:val="24"/>
        </w:rPr>
        <w:t xml:space="preserve"> oznámené vylúčenie s uvedením dôvodu. Po vyhodnotení 1. kola bude úspešným účastníkom (prví </w:t>
      </w:r>
      <w:r w:rsidR="00A47005" w:rsidRPr="00212E05">
        <w:rPr>
          <w:rFonts w:cs="Calibri"/>
          <w:sz w:val="24"/>
          <w:szCs w:val="24"/>
        </w:rPr>
        <w:t>štyria</w:t>
      </w:r>
      <w:r w:rsidRPr="00212E05">
        <w:rPr>
          <w:rFonts w:cs="Calibri"/>
          <w:sz w:val="24"/>
          <w:szCs w:val="24"/>
        </w:rPr>
        <w:t xml:space="preserve"> v poradí) prostredníctvom komunikačného rozhrania systému </w:t>
      </w:r>
      <w:r w:rsidR="00707563">
        <w:rPr>
          <w:rFonts w:cs="Calibri"/>
          <w:sz w:val="24"/>
          <w:szCs w:val="24"/>
        </w:rPr>
        <w:t>IS EVO</w:t>
      </w:r>
      <w:r w:rsidRPr="00212E05">
        <w:rPr>
          <w:rFonts w:cs="Calibri"/>
          <w:sz w:val="24"/>
          <w:szCs w:val="24"/>
        </w:rPr>
        <w:t xml:space="preserve"> zaslaná výzva na účasť v </w:t>
      </w:r>
      <w:r w:rsidR="00A47005" w:rsidRPr="00212E05">
        <w:rPr>
          <w:rFonts w:cs="Calibri"/>
          <w:sz w:val="24"/>
          <w:szCs w:val="24"/>
        </w:rPr>
        <w:t xml:space="preserve"> </w:t>
      </w:r>
      <w:r w:rsidRPr="00212E05">
        <w:rPr>
          <w:rFonts w:cs="Calibri"/>
          <w:sz w:val="24"/>
          <w:szCs w:val="24"/>
        </w:rPr>
        <w:t xml:space="preserve">2. kole súťaže </w:t>
      </w:r>
      <w:r w:rsidR="00A47005" w:rsidRPr="00212E05">
        <w:rPr>
          <w:rFonts w:cs="Calibri"/>
          <w:sz w:val="24"/>
          <w:szCs w:val="24"/>
        </w:rPr>
        <w:t>(</w:t>
      </w:r>
      <w:proofErr w:type="spellStart"/>
      <w:r w:rsidR="00A47005" w:rsidRPr="00212E05">
        <w:rPr>
          <w:rFonts w:cs="Calibri"/>
          <w:sz w:val="24"/>
          <w:szCs w:val="24"/>
        </w:rPr>
        <w:t>t.z</w:t>
      </w:r>
      <w:proofErr w:type="spellEnd"/>
      <w:r w:rsidR="00A47005" w:rsidRPr="00212E05">
        <w:rPr>
          <w:rFonts w:cs="Calibri"/>
          <w:sz w:val="24"/>
          <w:szCs w:val="24"/>
        </w:rPr>
        <w:t xml:space="preserve">. výzva na </w:t>
      </w:r>
      <w:r w:rsidR="0097028E" w:rsidRPr="00212E05">
        <w:rPr>
          <w:rFonts w:cs="Calibri"/>
          <w:sz w:val="24"/>
          <w:szCs w:val="24"/>
        </w:rPr>
        <w:t xml:space="preserve">predloženie návrhu) </w:t>
      </w:r>
      <w:r w:rsidRPr="00212E05">
        <w:rPr>
          <w:rFonts w:cs="Calibri"/>
          <w:sz w:val="24"/>
          <w:szCs w:val="24"/>
        </w:rPr>
        <w:t xml:space="preserve">a neúspešným účastníkom bude prostredníctvom komunikačného rozhrania systému </w:t>
      </w:r>
      <w:r w:rsidR="00707563">
        <w:rPr>
          <w:rFonts w:cs="Calibri"/>
          <w:sz w:val="24"/>
          <w:szCs w:val="24"/>
        </w:rPr>
        <w:t>IS EVO</w:t>
      </w:r>
      <w:r w:rsidRPr="00212E05">
        <w:rPr>
          <w:rFonts w:cs="Calibri"/>
          <w:sz w:val="24"/>
          <w:szCs w:val="24"/>
        </w:rPr>
        <w:t xml:space="preserve"> zaslané oznámenie o neprijatí ponuky.  Po vyhodnotení 2. kola bude úspešnému účastníkovi prostredníctvom komunikačného rozhrania systému </w:t>
      </w:r>
      <w:r w:rsidR="00707563">
        <w:rPr>
          <w:rFonts w:cs="Calibri"/>
          <w:sz w:val="24"/>
          <w:szCs w:val="24"/>
        </w:rPr>
        <w:t>IS EVO</w:t>
      </w:r>
      <w:r w:rsidRPr="00212E05">
        <w:rPr>
          <w:rFonts w:cs="Calibri"/>
          <w:sz w:val="24"/>
          <w:szCs w:val="24"/>
        </w:rPr>
        <w:t xml:space="preserve"> zaslané oznámenie, že sa jeho návrh prijíma a ostatným účastníkom bude zaslané oznámenie, že sa ich návrh neprijíma. </w:t>
      </w:r>
      <w:r w:rsidRPr="00212E05">
        <w:rPr>
          <w:rFonts w:cs="Calibri"/>
          <w:bCs/>
          <w:color w:val="000000"/>
          <w:sz w:val="24"/>
          <w:szCs w:val="24"/>
          <w:lang w:eastAsia="sk-SK"/>
        </w:rPr>
        <w:t>Vyhlasovateľ bezodkladne po rozhodnutí poroty zverejní zápisnice zo zasadnutia poroty.</w:t>
      </w:r>
    </w:p>
    <w:p w14:paraId="7AC45EC8" w14:textId="36C52E68"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 xml:space="preserve">5.1.6 Ak je odosielateľom zásielky vyhlasovateľ, tak účastníkovi bude na ním určený kontaktný e-mail (zadaný pri registrácii do systému </w:t>
      </w:r>
      <w:r w:rsidR="00707563">
        <w:rPr>
          <w:rFonts w:cs="Calibri"/>
          <w:sz w:val="24"/>
          <w:szCs w:val="24"/>
        </w:rPr>
        <w:t>IS EVO</w:t>
      </w:r>
      <w:r w:rsidRPr="00212E05">
        <w:rPr>
          <w:rFonts w:cs="Calibri"/>
          <w:sz w:val="24"/>
          <w:szCs w:val="24"/>
        </w:rPr>
        <w:t xml:space="preserve">) bezodkladne odoslaná informácia o tom, že k predmetnej zákazke existuje nová zásielka/správa. </w:t>
      </w:r>
      <w:r w:rsidR="003F4EEA" w:rsidRPr="003F4EEA">
        <w:rPr>
          <w:rFonts w:cs="Calibri"/>
          <w:sz w:val="24"/>
          <w:szCs w:val="24"/>
        </w:rPr>
        <w:t xml:space="preserve">Účastník </w:t>
      </w:r>
      <w:r w:rsidRPr="00212E05">
        <w:rPr>
          <w:rFonts w:cs="Calibri"/>
          <w:sz w:val="24"/>
          <w:szCs w:val="24"/>
        </w:rPr>
        <w:t xml:space="preserve">sa prihlási do systému a v komunikačnom rozhraní zákazky bude mať zobrazený obsah komunikácie – zásielky, správy. </w:t>
      </w:r>
      <w:r w:rsidR="003F4EEA" w:rsidRPr="00212E05">
        <w:rPr>
          <w:rFonts w:cs="Calibri"/>
          <w:sz w:val="24"/>
          <w:szCs w:val="24"/>
        </w:rPr>
        <w:t>Účastník</w:t>
      </w:r>
      <w:r w:rsidRPr="00212E05">
        <w:rPr>
          <w:rFonts w:cs="Calibri"/>
          <w:sz w:val="24"/>
          <w:szCs w:val="24"/>
        </w:rPr>
        <w:t xml:space="preserve"> si môže v komunikačnom rozhraní zobraziť celú históriu o svojej komunikácii s v</w:t>
      </w:r>
      <w:r w:rsidR="003F4EEA" w:rsidRPr="00212E05">
        <w:rPr>
          <w:rFonts w:cs="Calibri"/>
          <w:sz w:val="24"/>
          <w:szCs w:val="24"/>
        </w:rPr>
        <w:t>yhlasovateľom</w:t>
      </w:r>
      <w:r w:rsidRPr="00212E05">
        <w:rPr>
          <w:rFonts w:cs="Calibri"/>
          <w:sz w:val="24"/>
          <w:szCs w:val="24"/>
        </w:rPr>
        <w:t xml:space="preserve">. </w:t>
      </w:r>
    </w:p>
    <w:p w14:paraId="5A750C33" w14:textId="42CA73A5"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5.1.7 Ak je odosielateľom zásielky účastník, tak po prihlásení do systému a k</w:t>
      </w:r>
      <w:r w:rsidR="003F4EEA" w:rsidRPr="00212E05">
        <w:rPr>
          <w:rFonts w:cs="Calibri"/>
          <w:sz w:val="24"/>
          <w:szCs w:val="24"/>
        </w:rPr>
        <w:t> </w:t>
      </w:r>
      <w:r w:rsidRPr="00212E05">
        <w:rPr>
          <w:rFonts w:cs="Calibri"/>
          <w:sz w:val="24"/>
          <w:szCs w:val="24"/>
        </w:rPr>
        <w:t>predmetn</w:t>
      </w:r>
      <w:r w:rsidR="003F4EEA" w:rsidRPr="00212E05">
        <w:rPr>
          <w:rFonts w:cs="Calibri"/>
          <w:sz w:val="24"/>
          <w:szCs w:val="24"/>
        </w:rPr>
        <w:t>ej zákazke</w:t>
      </w:r>
      <w:r w:rsidRPr="00212E05">
        <w:rPr>
          <w:rFonts w:cs="Calibri"/>
          <w:sz w:val="24"/>
          <w:szCs w:val="24"/>
        </w:rPr>
        <w:t xml:space="preserve"> môže prostredníctvom komunikačného rozhrania odosielať správy a potrebné prílohy vyhlasovateľovi. Takáto zásielka sa považuje za doručenú vyhlasovateľovi okamihom jej odoslania v systéme </w:t>
      </w:r>
      <w:r w:rsidR="00707563">
        <w:rPr>
          <w:rFonts w:cs="Calibri"/>
          <w:sz w:val="24"/>
          <w:szCs w:val="24"/>
        </w:rPr>
        <w:t>IS EVO</w:t>
      </w:r>
      <w:r w:rsidRPr="00212E05">
        <w:rPr>
          <w:rFonts w:cs="Calibri"/>
          <w:sz w:val="24"/>
          <w:szCs w:val="24"/>
        </w:rPr>
        <w:t xml:space="preserve"> v súlade s funkcionalitou systému. </w:t>
      </w:r>
    </w:p>
    <w:p w14:paraId="610B6A41" w14:textId="791E6F7D" w:rsidR="007C2B0E" w:rsidRPr="00212E05" w:rsidRDefault="007C2B0E" w:rsidP="007C2B0E">
      <w:pPr>
        <w:autoSpaceDE w:val="0"/>
        <w:autoSpaceDN w:val="0"/>
        <w:ind w:left="1134" w:hanging="708"/>
        <w:jc w:val="both"/>
        <w:rPr>
          <w:rFonts w:cs="Calibri"/>
          <w:sz w:val="24"/>
          <w:szCs w:val="24"/>
        </w:rPr>
      </w:pPr>
      <w:r w:rsidRPr="00212E05">
        <w:rPr>
          <w:rFonts w:cs="Calibri"/>
          <w:sz w:val="24"/>
          <w:szCs w:val="24"/>
        </w:rPr>
        <w:t>5.1.</w:t>
      </w:r>
      <w:r w:rsidR="00D809C2">
        <w:rPr>
          <w:rFonts w:cs="Calibri"/>
          <w:sz w:val="24"/>
          <w:szCs w:val="24"/>
        </w:rPr>
        <w:t>8</w:t>
      </w:r>
      <w:r w:rsidRPr="00212E05">
        <w:rPr>
          <w:rFonts w:cs="Calibri"/>
          <w:sz w:val="24"/>
          <w:szCs w:val="24"/>
        </w:rPr>
        <w:t xml:space="preserve">  V prípade otázok týkajúcich sa registrácie, vloženia ponúk a komunikácie v systéme </w:t>
      </w:r>
      <w:r w:rsidR="00707563">
        <w:rPr>
          <w:rFonts w:cs="Calibri"/>
          <w:sz w:val="24"/>
          <w:szCs w:val="24"/>
        </w:rPr>
        <w:t>IS EVO</w:t>
      </w:r>
      <w:r w:rsidRPr="00212E05">
        <w:rPr>
          <w:rFonts w:cs="Calibri"/>
          <w:sz w:val="24"/>
          <w:szCs w:val="24"/>
        </w:rPr>
        <w:t xml:space="preserve"> môže </w:t>
      </w:r>
      <w:r w:rsidR="00EC0D71" w:rsidRPr="00014D12">
        <w:rPr>
          <w:rFonts w:cs="Calibri"/>
          <w:sz w:val="24"/>
          <w:szCs w:val="24"/>
        </w:rPr>
        <w:t>účastník</w:t>
      </w:r>
      <w:r w:rsidRPr="00212E05">
        <w:rPr>
          <w:rFonts w:cs="Calibri"/>
          <w:sz w:val="24"/>
          <w:szCs w:val="24"/>
        </w:rPr>
        <w:t xml:space="preserve"> kontaktovať správcu systému </w:t>
      </w:r>
      <w:bookmarkStart w:id="10" w:name="_Hlk125383250"/>
      <w:r w:rsidR="00223EB3">
        <w:fldChar w:fldCharType="begin"/>
      </w:r>
      <w:r w:rsidR="00223EB3">
        <w:instrText>HYPERLINK "https://eplatforma.vlada.gov.sk/"</w:instrText>
      </w:r>
      <w:r w:rsidR="00223EB3">
        <w:fldChar w:fldCharType="separate"/>
      </w:r>
      <w:r w:rsidR="00707563" w:rsidRPr="00C21E27">
        <w:rPr>
          <w:rStyle w:val="Hypertextovprepojenie"/>
          <w:rFonts w:cs="Calibri"/>
          <w:sz w:val="24"/>
          <w:szCs w:val="24"/>
        </w:rPr>
        <w:t>https://eplatforma.vlada.gov.sk/</w:t>
      </w:r>
      <w:r w:rsidR="00223EB3">
        <w:rPr>
          <w:rStyle w:val="Hypertextovprepojenie"/>
          <w:rFonts w:cs="Calibri"/>
          <w:sz w:val="24"/>
          <w:szCs w:val="24"/>
        </w:rPr>
        <w:fldChar w:fldCharType="end"/>
      </w:r>
      <w:r w:rsidR="00707563">
        <w:rPr>
          <w:rFonts w:cs="Calibri"/>
          <w:sz w:val="24"/>
          <w:szCs w:val="24"/>
        </w:rPr>
        <w:t xml:space="preserve"> </w:t>
      </w:r>
      <w:bookmarkEnd w:id="10"/>
      <w:r w:rsidRPr="00212E05">
        <w:rPr>
          <w:rFonts w:cs="Calibri"/>
          <w:sz w:val="24"/>
          <w:szCs w:val="24"/>
        </w:rPr>
        <w:t>alebo telefonicky +421 </w:t>
      </w:r>
      <w:r w:rsidR="00707563">
        <w:rPr>
          <w:rFonts w:cs="Calibri"/>
          <w:sz w:val="24"/>
          <w:szCs w:val="24"/>
        </w:rPr>
        <w:t>2 209 25 100</w:t>
      </w:r>
      <w:r w:rsidRPr="00212E05">
        <w:rPr>
          <w:rFonts w:cs="Calibri"/>
          <w:sz w:val="24"/>
          <w:szCs w:val="24"/>
        </w:rPr>
        <w:t>.</w:t>
      </w:r>
    </w:p>
    <w:p w14:paraId="170429D6" w14:textId="77777777" w:rsidR="00540A21" w:rsidRPr="00212E05" w:rsidRDefault="00540A21" w:rsidP="00465853">
      <w:pPr>
        <w:spacing w:after="0"/>
        <w:jc w:val="both"/>
        <w:rPr>
          <w:rFonts w:cs="Calibri"/>
          <w:sz w:val="24"/>
          <w:szCs w:val="24"/>
          <w:u w:val="single"/>
        </w:rPr>
      </w:pPr>
      <w:bookmarkStart w:id="11" w:name="_Hlk117854447"/>
      <w:r w:rsidRPr="00212E05">
        <w:rPr>
          <w:rFonts w:cs="Calibri"/>
          <w:sz w:val="24"/>
          <w:szCs w:val="24"/>
          <w:u w:val="single"/>
        </w:rPr>
        <w:t xml:space="preserve">5.2 Vysvetľovanie  súťažných podmienok </w:t>
      </w:r>
      <w:bookmarkEnd w:id="11"/>
    </w:p>
    <w:p w14:paraId="15C5B1B7" w14:textId="05EB7BB4" w:rsidR="00540A21" w:rsidRPr="00212E05" w:rsidRDefault="00540A21" w:rsidP="00AD703E">
      <w:pPr>
        <w:spacing w:after="0"/>
        <w:ind w:left="993" w:hanging="567"/>
        <w:jc w:val="both"/>
        <w:textAlignment w:val="baseline"/>
        <w:rPr>
          <w:rFonts w:cs="Calibri"/>
          <w:sz w:val="24"/>
          <w:szCs w:val="24"/>
        </w:rPr>
      </w:pPr>
      <w:r w:rsidRPr="00212E05">
        <w:rPr>
          <w:rFonts w:cs="Calibri"/>
          <w:sz w:val="24"/>
          <w:szCs w:val="24"/>
        </w:rPr>
        <w:t>5.2.1 V prípade potreby vysvetliť informácie uvedené v súťažných podmienkach alebo vo výzve na predkladanie ponúk alebo v inej sprievodnej dokumentácii, môže ktorýkoľvek z účastníkov požiadať o ich vysvetlenie</w:t>
      </w:r>
      <w:r w:rsidR="0092734A">
        <w:rPr>
          <w:rFonts w:cs="Calibri"/>
          <w:sz w:val="24"/>
          <w:szCs w:val="24"/>
        </w:rPr>
        <w:t xml:space="preserve"> spôsobom </w:t>
      </w:r>
      <w:r w:rsidR="0092734A" w:rsidRPr="00212E05">
        <w:rPr>
          <w:rFonts w:cs="Calibri"/>
          <w:sz w:val="24"/>
          <w:szCs w:val="24"/>
        </w:rPr>
        <w:t>podľa bodu 5.1</w:t>
      </w:r>
      <w:r w:rsidRPr="00212E05">
        <w:rPr>
          <w:rFonts w:cs="Calibri"/>
          <w:sz w:val="24"/>
          <w:szCs w:val="24"/>
        </w:rPr>
        <w:t>.</w:t>
      </w:r>
    </w:p>
    <w:p w14:paraId="5C3F7695" w14:textId="77777777" w:rsidR="00540A21" w:rsidRPr="00212E05" w:rsidRDefault="00540A21" w:rsidP="00AD703E">
      <w:pPr>
        <w:spacing w:after="0"/>
        <w:ind w:left="993" w:hanging="567"/>
        <w:jc w:val="both"/>
        <w:textAlignment w:val="baseline"/>
        <w:rPr>
          <w:rFonts w:cs="Calibri"/>
          <w:sz w:val="24"/>
          <w:szCs w:val="24"/>
        </w:rPr>
      </w:pPr>
      <w:r w:rsidRPr="00212E05">
        <w:rPr>
          <w:rFonts w:cs="Calibri"/>
          <w:sz w:val="24"/>
          <w:szCs w:val="24"/>
        </w:rPr>
        <w:t>5.2.2 Vysvetlenie informácií uvedených vo výzve na predkladanie ponúk, v súťažných podmienkach alebo v inej sprievodnej dokumentácii vyhlasovateľ bezodkladne oznámi všetkým účastníkom, najneskôr však tri pracovné dni pred uplynutím lehoty na predkladanie ponúk za predpokladu, že o vysvetlenie sa požiada dostatočne vopred.</w:t>
      </w:r>
      <w:r w:rsidRPr="00212E05">
        <w:rPr>
          <w:rFonts w:cs="Calibri"/>
          <w:b/>
          <w:sz w:val="24"/>
          <w:szCs w:val="24"/>
        </w:rPr>
        <w:t xml:space="preserve"> </w:t>
      </w:r>
    </w:p>
    <w:p w14:paraId="09B52410" w14:textId="16F88D01" w:rsidR="00540A21" w:rsidRPr="00212E05" w:rsidRDefault="00540A21" w:rsidP="00AD703E">
      <w:pPr>
        <w:autoSpaceDE w:val="0"/>
        <w:spacing w:after="0"/>
        <w:ind w:left="993" w:hanging="567"/>
        <w:jc w:val="both"/>
        <w:textAlignment w:val="baseline"/>
        <w:rPr>
          <w:rFonts w:cs="Calibri"/>
          <w:sz w:val="24"/>
          <w:szCs w:val="24"/>
        </w:rPr>
      </w:pPr>
      <w:r w:rsidRPr="00212E05">
        <w:rPr>
          <w:rFonts w:cs="Calibri"/>
          <w:sz w:val="24"/>
          <w:szCs w:val="24"/>
        </w:rPr>
        <w:t>5.2.3 Vyhlasovateľ odporúča účastníkom sledovať profil  vyhlasovateľa -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podmienkach.</w:t>
      </w:r>
    </w:p>
    <w:p w14:paraId="58461C5B" w14:textId="77777777" w:rsidR="00AD703E" w:rsidRPr="00212E05" w:rsidRDefault="00AD703E" w:rsidP="00AD703E">
      <w:pPr>
        <w:autoSpaceDE w:val="0"/>
        <w:spacing w:after="0"/>
        <w:ind w:left="993" w:hanging="567"/>
        <w:jc w:val="both"/>
        <w:textAlignment w:val="baseline"/>
        <w:rPr>
          <w:rFonts w:cs="Calibri"/>
          <w:sz w:val="24"/>
          <w:szCs w:val="24"/>
        </w:rPr>
      </w:pPr>
    </w:p>
    <w:p w14:paraId="0535213B" w14:textId="77777777" w:rsidR="00540A21" w:rsidRPr="00212E05" w:rsidRDefault="00540A21" w:rsidP="00465853">
      <w:pPr>
        <w:spacing w:after="0"/>
        <w:jc w:val="both"/>
        <w:rPr>
          <w:rFonts w:cs="Calibri"/>
          <w:bCs/>
          <w:sz w:val="24"/>
          <w:szCs w:val="24"/>
          <w:u w:val="single"/>
        </w:rPr>
      </w:pPr>
      <w:bookmarkStart w:id="12" w:name="_Hlk117854457"/>
      <w:r w:rsidRPr="00212E05">
        <w:rPr>
          <w:rFonts w:cs="Calibri"/>
          <w:bCs/>
          <w:sz w:val="24"/>
          <w:szCs w:val="24"/>
          <w:u w:val="single"/>
        </w:rPr>
        <w:t>5.3  Jazyk</w:t>
      </w:r>
    </w:p>
    <w:bookmarkEnd w:id="12"/>
    <w:p w14:paraId="62487660" w14:textId="5CDEDB4F" w:rsidR="00540A21" w:rsidRPr="00212E05" w:rsidRDefault="00540A21" w:rsidP="00AD703E">
      <w:pPr>
        <w:spacing w:after="0"/>
        <w:ind w:left="426"/>
        <w:jc w:val="both"/>
        <w:rPr>
          <w:rFonts w:cs="Calibri"/>
          <w:sz w:val="24"/>
          <w:szCs w:val="24"/>
        </w:rPr>
      </w:pPr>
      <w:r w:rsidRPr="00212E05">
        <w:rPr>
          <w:rFonts w:cs="Calibri"/>
          <w:sz w:val="24"/>
          <w:szCs w:val="24"/>
        </w:rPr>
        <w:t xml:space="preserve">Ponuky, návrhy a ďalšie doklady a dokumenty sa predkladajú v štátnom  - slovenskom jazyku, alebo v českom jazyku. Ak je doklad alebo dokument vyhotovený v cudzom jazyku, predkladá </w:t>
      </w:r>
      <w:r w:rsidRPr="00212E05">
        <w:rPr>
          <w:rFonts w:cs="Calibri"/>
          <w:sz w:val="24"/>
          <w:szCs w:val="24"/>
        </w:rPr>
        <w:lastRenderedPageBreak/>
        <w:t>sa spolu s jeho úradným prekladom do štátneho jazyka; to neplatí pre ponuky, návrhy, doklady a dokumenty vyhotovené v českom jazyku. Ak sa zistí rozdiel v ich obsahu, rozhodujúci je úradný preklad do štátneho jazyka.</w:t>
      </w:r>
    </w:p>
    <w:p w14:paraId="10F22595" w14:textId="77777777" w:rsidR="00540A21" w:rsidRPr="00212E05" w:rsidRDefault="00540A21" w:rsidP="00465853">
      <w:pPr>
        <w:spacing w:after="0"/>
        <w:jc w:val="both"/>
        <w:rPr>
          <w:rFonts w:cs="Calibri"/>
          <w:sz w:val="24"/>
          <w:szCs w:val="24"/>
        </w:rPr>
      </w:pPr>
    </w:p>
    <w:p w14:paraId="34987D67" w14:textId="6EF2EF23" w:rsidR="00540A21" w:rsidRPr="00212E05" w:rsidRDefault="000B0130" w:rsidP="00465853">
      <w:pPr>
        <w:spacing w:after="0" w:line="240" w:lineRule="auto"/>
        <w:jc w:val="both"/>
        <w:rPr>
          <w:rFonts w:cs="Calibri"/>
          <w:b/>
          <w:sz w:val="24"/>
          <w:szCs w:val="24"/>
          <w:u w:val="single"/>
        </w:rPr>
      </w:pPr>
      <w:r w:rsidRPr="00212E05">
        <w:rPr>
          <w:rFonts w:cs="Calibri"/>
          <w:b/>
          <w:sz w:val="24"/>
          <w:szCs w:val="24"/>
          <w:u w:val="single"/>
        </w:rPr>
        <w:t>6</w:t>
      </w:r>
      <w:r w:rsidR="00282F8B" w:rsidRPr="00212E05">
        <w:rPr>
          <w:rFonts w:cs="Calibri"/>
          <w:b/>
          <w:sz w:val="24"/>
          <w:szCs w:val="24"/>
          <w:u w:val="single"/>
        </w:rPr>
        <w:t xml:space="preserve">  </w:t>
      </w:r>
      <w:r w:rsidR="00540A21" w:rsidRPr="00212E05">
        <w:rPr>
          <w:rFonts w:cs="Calibri"/>
          <w:b/>
          <w:sz w:val="24"/>
          <w:szCs w:val="24"/>
          <w:u w:val="single"/>
        </w:rPr>
        <w:t xml:space="preserve"> Obhliadka</w:t>
      </w:r>
    </w:p>
    <w:p w14:paraId="793CF03F" w14:textId="676D4D10" w:rsidR="00540A21" w:rsidRPr="004079B6" w:rsidRDefault="000B0130" w:rsidP="00F406D3">
      <w:pPr>
        <w:spacing w:after="0" w:line="240" w:lineRule="auto"/>
        <w:ind w:left="993" w:hanging="567"/>
        <w:jc w:val="both"/>
        <w:rPr>
          <w:rFonts w:cs="Calibri"/>
          <w:bCs/>
          <w:sz w:val="24"/>
          <w:szCs w:val="24"/>
        </w:rPr>
      </w:pPr>
      <w:r w:rsidRPr="00212E05">
        <w:rPr>
          <w:rFonts w:cs="Calibri"/>
          <w:sz w:val="24"/>
          <w:szCs w:val="24"/>
        </w:rPr>
        <w:t>6</w:t>
      </w:r>
      <w:r w:rsidR="007C063A" w:rsidRPr="00212E05">
        <w:rPr>
          <w:rFonts w:cs="Calibri"/>
          <w:sz w:val="24"/>
          <w:szCs w:val="24"/>
        </w:rPr>
        <w:t xml:space="preserve">.1 </w:t>
      </w:r>
      <w:r w:rsidR="00282F8B" w:rsidRPr="00212E05">
        <w:rPr>
          <w:rFonts w:cs="Calibri"/>
          <w:sz w:val="24"/>
          <w:szCs w:val="24"/>
        </w:rPr>
        <w:t xml:space="preserve">  </w:t>
      </w:r>
      <w:r w:rsidR="00557403" w:rsidRPr="004079B6">
        <w:rPr>
          <w:rFonts w:cs="Calibri"/>
          <w:bCs/>
          <w:sz w:val="24"/>
          <w:szCs w:val="24"/>
        </w:rPr>
        <w:t>Nakoľko riešené územie je nonstop verejne prístupné, obhliadku</w:t>
      </w:r>
      <w:r w:rsidR="005602DF" w:rsidRPr="004079B6">
        <w:rPr>
          <w:rFonts w:cs="Calibri"/>
          <w:bCs/>
          <w:sz w:val="24"/>
          <w:szCs w:val="24"/>
        </w:rPr>
        <w:t xml:space="preserve"> je možné vykonať kedykoľvek</w:t>
      </w:r>
      <w:r w:rsidR="004079B6" w:rsidRPr="004079B6">
        <w:rPr>
          <w:rFonts w:cs="Calibri"/>
          <w:bCs/>
          <w:sz w:val="24"/>
          <w:szCs w:val="24"/>
        </w:rPr>
        <w:t xml:space="preserve"> a to individuálne, bez účasti zástupcu vyhlasovateľa</w:t>
      </w:r>
      <w:r w:rsidR="005602DF" w:rsidRPr="004079B6">
        <w:rPr>
          <w:rFonts w:cs="Calibri"/>
          <w:bCs/>
          <w:sz w:val="24"/>
          <w:szCs w:val="24"/>
        </w:rPr>
        <w:t>.</w:t>
      </w:r>
    </w:p>
    <w:p w14:paraId="2DAC06F3" w14:textId="388DAAB3" w:rsidR="005602DF" w:rsidRDefault="005602DF" w:rsidP="005602DF">
      <w:pPr>
        <w:spacing w:after="0" w:line="240" w:lineRule="auto"/>
        <w:ind w:left="993" w:hanging="567"/>
        <w:jc w:val="both"/>
        <w:rPr>
          <w:rFonts w:cs="Calibri"/>
          <w:bCs/>
          <w:sz w:val="24"/>
          <w:szCs w:val="24"/>
        </w:rPr>
      </w:pPr>
      <w:r w:rsidRPr="004079B6">
        <w:rPr>
          <w:rFonts w:cs="Calibri"/>
          <w:sz w:val="24"/>
          <w:szCs w:val="24"/>
        </w:rPr>
        <w:t>6.</w:t>
      </w:r>
      <w:r w:rsidR="00FC4458">
        <w:rPr>
          <w:rFonts w:cs="Calibri"/>
          <w:sz w:val="24"/>
          <w:szCs w:val="24"/>
        </w:rPr>
        <w:t>2</w:t>
      </w:r>
      <w:r w:rsidRPr="004079B6">
        <w:rPr>
          <w:rFonts w:cs="Calibri"/>
          <w:sz w:val="24"/>
          <w:szCs w:val="24"/>
        </w:rPr>
        <w:t xml:space="preserve">   </w:t>
      </w:r>
      <w:r w:rsidRPr="004079B6">
        <w:rPr>
          <w:rFonts w:cs="Calibri"/>
          <w:sz w:val="24"/>
          <w:szCs w:val="24"/>
        </w:rPr>
        <w:tab/>
      </w:r>
      <w:r w:rsidRPr="004079B6">
        <w:rPr>
          <w:rFonts w:cs="Calibri"/>
          <w:bCs/>
          <w:sz w:val="24"/>
          <w:szCs w:val="24"/>
        </w:rPr>
        <w:t>Pre lepšiu orientáciu a pochopenie riešeného územia odporúčame vykonať obhliadku minimálne pre účastníkov druhého kola.</w:t>
      </w:r>
    </w:p>
    <w:p w14:paraId="401F7316" w14:textId="77777777" w:rsidR="005602DF" w:rsidRPr="00212E05" w:rsidRDefault="005602DF" w:rsidP="00F406D3">
      <w:pPr>
        <w:spacing w:after="0" w:line="240" w:lineRule="auto"/>
        <w:ind w:left="993" w:hanging="567"/>
        <w:jc w:val="both"/>
        <w:rPr>
          <w:rFonts w:cs="Calibri"/>
          <w:sz w:val="24"/>
          <w:szCs w:val="24"/>
        </w:rPr>
      </w:pPr>
    </w:p>
    <w:p w14:paraId="31D98E49" w14:textId="77777777" w:rsidR="00540A21" w:rsidRPr="00212E05" w:rsidRDefault="00540A21" w:rsidP="00465853">
      <w:pPr>
        <w:spacing w:after="0"/>
        <w:ind w:left="1134"/>
        <w:rPr>
          <w:rFonts w:cs="Calibri"/>
          <w:bCs/>
          <w:sz w:val="24"/>
          <w:szCs w:val="24"/>
        </w:rPr>
      </w:pPr>
    </w:p>
    <w:p w14:paraId="1E6C89BC" w14:textId="57D55E24" w:rsidR="00540A21" w:rsidRPr="00212E05" w:rsidRDefault="000B0130" w:rsidP="006156B5">
      <w:pPr>
        <w:tabs>
          <w:tab w:val="left" w:pos="1073"/>
        </w:tabs>
        <w:spacing w:after="0"/>
        <w:jc w:val="both"/>
        <w:rPr>
          <w:rFonts w:cs="Calibri"/>
          <w:b/>
          <w:sz w:val="24"/>
          <w:szCs w:val="24"/>
          <w:u w:val="single"/>
        </w:rPr>
      </w:pPr>
      <w:r w:rsidRPr="00212E05">
        <w:rPr>
          <w:rFonts w:cs="Calibri"/>
          <w:b/>
          <w:sz w:val="24"/>
          <w:szCs w:val="24"/>
          <w:u w:val="single"/>
        </w:rPr>
        <w:t>7</w:t>
      </w:r>
      <w:r w:rsidR="00540A21" w:rsidRPr="00212E05">
        <w:rPr>
          <w:rFonts w:cs="Calibri"/>
          <w:b/>
          <w:sz w:val="24"/>
          <w:szCs w:val="24"/>
          <w:u w:val="single"/>
        </w:rPr>
        <w:t xml:space="preserve"> Dôvernosť</w:t>
      </w:r>
    </w:p>
    <w:p w14:paraId="44ECC332" w14:textId="0A3F4267" w:rsidR="00540A21" w:rsidRPr="00212E05" w:rsidRDefault="000B0130" w:rsidP="000B0130">
      <w:pPr>
        <w:spacing w:after="0" w:line="240" w:lineRule="auto"/>
        <w:ind w:left="851" w:hanging="425"/>
        <w:jc w:val="both"/>
        <w:rPr>
          <w:rFonts w:cs="Calibri"/>
          <w:sz w:val="24"/>
          <w:szCs w:val="24"/>
        </w:rPr>
      </w:pPr>
      <w:r w:rsidRPr="00212E05">
        <w:rPr>
          <w:rFonts w:cs="Calibri"/>
          <w:sz w:val="24"/>
          <w:szCs w:val="24"/>
        </w:rPr>
        <w:t>7</w:t>
      </w:r>
      <w:r w:rsidR="00B737FC" w:rsidRPr="00212E05">
        <w:rPr>
          <w:rFonts w:cs="Calibri"/>
          <w:sz w:val="24"/>
          <w:szCs w:val="24"/>
        </w:rPr>
        <w:t xml:space="preserve">.1 </w:t>
      </w:r>
      <w:r w:rsidR="00540A21" w:rsidRPr="00212E05">
        <w:rPr>
          <w:rFonts w:cs="Calibri"/>
          <w:sz w:val="24"/>
          <w:szCs w:val="24"/>
        </w:rPr>
        <w:t xml:space="preserve">Informácie ohľadom prípravy súťaže, overovania a hodnotenia súťažných návrhov sú dôverné. Členovia poroty, pomocné orgány poroty, experti poroty a zodpovedné osoby vyhlasovateľa zúčastňujúce sa na príprave súťaže nesmú počas prebiehajúceho procesu vyhlásenej súťaže poskytovať alebo zverejňovať dôverné informácie. </w:t>
      </w:r>
    </w:p>
    <w:p w14:paraId="34913ABB" w14:textId="1D43011A" w:rsidR="0002725E" w:rsidRPr="00212E05" w:rsidRDefault="000B0130" w:rsidP="000B0130">
      <w:pPr>
        <w:spacing w:after="0" w:line="240" w:lineRule="auto"/>
        <w:ind w:left="851" w:hanging="425"/>
        <w:jc w:val="both"/>
        <w:rPr>
          <w:rFonts w:cs="Calibri"/>
          <w:sz w:val="24"/>
          <w:szCs w:val="24"/>
        </w:rPr>
      </w:pPr>
      <w:r>
        <w:rPr>
          <w:rFonts w:cs="Calibri"/>
          <w:sz w:val="24"/>
          <w:szCs w:val="24"/>
        </w:rPr>
        <w:t>7</w:t>
      </w:r>
      <w:r w:rsidR="00B737FC" w:rsidRPr="00B737FC">
        <w:rPr>
          <w:rFonts w:cs="Calibri"/>
          <w:sz w:val="24"/>
          <w:szCs w:val="24"/>
        </w:rPr>
        <w:t>.</w:t>
      </w:r>
      <w:r w:rsidR="00B737FC">
        <w:rPr>
          <w:rFonts w:cs="Calibri"/>
          <w:sz w:val="24"/>
          <w:szCs w:val="24"/>
        </w:rPr>
        <w:t xml:space="preserve">2 </w:t>
      </w:r>
      <w:r w:rsidR="00540A21" w:rsidRPr="00212E05">
        <w:rPr>
          <w:rFonts w:cs="Calibri"/>
          <w:sz w:val="24"/>
          <w:szCs w:val="24"/>
        </w:rPr>
        <w:t>Informácie, ktoré súťažiaci označí ako dôverné, nebudú zverejňované alebo inak použité bez jeho súhlasu, pokiaľ uvedené nebude v rozpore so zákonom a inými všeobecne záväznými právnymi predpismi a osobitnými predpismi alebo týmito podmienkami</w:t>
      </w:r>
      <w:r w:rsidR="0002725E">
        <w:rPr>
          <w:rFonts w:cs="Calibri"/>
          <w:bCs/>
          <w:color w:val="000000"/>
          <w:sz w:val="24"/>
          <w:szCs w:val="24"/>
          <w:lang w:eastAsia="sk-SK"/>
        </w:rPr>
        <w:t xml:space="preserve">. </w:t>
      </w:r>
    </w:p>
    <w:p w14:paraId="5AAE09F1" w14:textId="17E6877C" w:rsidR="00540A21" w:rsidRPr="00212E05" w:rsidRDefault="000B0130" w:rsidP="000B0130">
      <w:pPr>
        <w:spacing w:after="0" w:line="240" w:lineRule="auto"/>
        <w:ind w:left="851" w:hanging="425"/>
        <w:jc w:val="both"/>
        <w:rPr>
          <w:rFonts w:cs="Calibri"/>
          <w:sz w:val="24"/>
          <w:szCs w:val="24"/>
        </w:rPr>
      </w:pPr>
      <w:r>
        <w:rPr>
          <w:rFonts w:cs="Calibri"/>
          <w:sz w:val="24"/>
          <w:szCs w:val="24"/>
        </w:rPr>
        <w:t>7</w:t>
      </w:r>
      <w:r w:rsidR="00B737FC" w:rsidRPr="00B737FC">
        <w:rPr>
          <w:rFonts w:cs="Calibri"/>
          <w:sz w:val="24"/>
          <w:szCs w:val="24"/>
        </w:rPr>
        <w:t>.</w:t>
      </w:r>
      <w:r w:rsidR="00B737FC">
        <w:rPr>
          <w:rFonts w:cs="Calibri"/>
          <w:sz w:val="24"/>
          <w:szCs w:val="24"/>
        </w:rPr>
        <w:t>3</w:t>
      </w:r>
      <w:r w:rsidR="00B737FC" w:rsidRPr="00B737FC">
        <w:rPr>
          <w:rFonts w:cs="Calibri"/>
          <w:sz w:val="24"/>
          <w:szCs w:val="24"/>
        </w:rPr>
        <w:t xml:space="preserve"> </w:t>
      </w:r>
      <w:r w:rsidR="00540A21" w:rsidRPr="00212E05">
        <w:rPr>
          <w:rFonts w:cs="Calibri"/>
          <w:sz w:val="24"/>
          <w:szCs w:val="24"/>
        </w:rPr>
        <w:t xml:space="preserve">Za dôverné informácie je  možné označiť výhradne technické riešenia a predlohy, návody, výkresy, projektové dokumentácie, modely, spôsob výpočtu jednotkových cien a ak sa neuvádzajú jednotkové ceny ale len cena, tak aj spôsob výpočtu ceny a vzory. Týmito ustanoveniami nie sú dotknuté povinnosti vyhlasovateľa  zverejňovať zmluvy podľa zákona č. 211/2000 Z. z. o slobodnom prístupe k informáciám a o zmene a doplnení niektorých zákonov (zákon o slobode informácií) v znení neskorších predpisov a rovnako právo vyhlasovateľa uverejniť návrhy v zmysle týchto podmienok. </w:t>
      </w:r>
    </w:p>
    <w:p w14:paraId="29DBF2EE" w14:textId="6A658A2C" w:rsidR="003C02F6" w:rsidRPr="00CC19DB" w:rsidRDefault="000B0130" w:rsidP="00CC19DB">
      <w:pPr>
        <w:spacing w:after="0" w:line="240" w:lineRule="auto"/>
        <w:ind w:left="851" w:hanging="425"/>
        <w:jc w:val="both"/>
        <w:rPr>
          <w:sz w:val="24"/>
          <w:szCs w:val="24"/>
        </w:rPr>
      </w:pPr>
      <w:r>
        <w:rPr>
          <w:rFonts w:cs="Calibri"/>
          <w:sz w:val="24"/>
          <w:szCs w:val="24"/>
        </w:rPr>
        <w:t>7</w:t>
      </w:r>
      <w:r w:rsidR="00B737FC" w:rsidRPr="00B737FC">
        <w:rPr>
          <w:rFonts w:cs="Calibri"/>
          <w:sz w:val="24"/>
          <w:szCs w:val="24"/>
        </w:rPr>
        <w:t>.</w:t>
      </w:r>
      <w:r w:rsidR="00B737FC">
        <w:rPr>
          <w:rFonts w:cs="Calibri"/>
          <w:sz w:val="24"/>
          <w:szCs w:val="24"/>
        </w:rPr>
        <w:t xml:space="preserve">4 </w:t>
      </w:r>
      <w:r w:rsidR="00540A21" w:rsidRPr="00CC19DB">
        <w:rPr>
          <w:rFonts w:asciiTheme="minorHAnsi" w:hAnsiTheme="minorHAnsi" w:cstheme="minorHAnsi"/>
          <w:bCs/>
          <w:sz w:val="24"/>
          <w:szCs w:val="24"/>
          <w:lang w:eastAsia="sk-SK"/>
        </w:rPr>
        <w:t xml:space="preserve">Súťažné návrhy zaradené do hodnotenia poroty môžu byť po zverejnení výsledkov </w:t>
      </w:r>
      <w:r w:rsidR="00636E69" w:rsidRPr="00CC19DB">
        <w:rPr>
          <w:rFonts w:asciiTheme="minorHAnsi" w:hAnsiTheme="minorHAnsi" w:cstheme="minorHAnsi"/>
          <w:bCs/>
          <w:sz w:val="24"/>
          <w:szCs w:val="24"/>
          <w:lang w:eastAsia="sk-SK"/>
        </w:rPr>
        <w:t xml:space="preserve">druhého kola </w:t>
      </w:r>
      <w:r w:rsidR="00540A21" w:rsidRPr="00CC19DB">
        <w:rPr>
          <w:rFonts w:asciiTheme="minorHAnsi" w:hAnsiTheme="minorHAnsi" w:cstheme="minorHAnsi"/>
          <w:bCs/>
          <w:sz w:val="24"/>
          <w:szCs w:val="24"/>
          <w:lang w:eastAsia="sk-SK"/>
        </w:rPr>
        <w:t>súťaže zverejnené na výstave, na webe a v tlačenej publikácii, podľa rozhodnutia vyhlasovateľa</w:t>
      </w:r>
      <w:r w:rsidR="003C02F6" w:rsidRPr="00CC19DB">
        <w:rPr>
          <w:rFonts w:asciiTheme="minorHAnsi" w:hAnsiTheme="minorHAnsi" w:cstheme="minorHAnsi"/>
          <w:bCs/>
          <w:sz w:val="24"/>
          <w:szCs w:val="24"/>
          <w:lang w:eastAsia="sk-SK"/>
        </w:rPr>
        <w:t>.  Za týmto účelom ú</w:t>
      </w:r>
      <w:r w:rsidR="003C02F6" w:rsidRPr="00CC19DB">
        <w:rPr>
          <w:rFonts w:asciiTheme="minorHAnsi" w:hAnsiTheme="minorHAnsi" w:cstheme="minorHAnsi"/>
          <w:sz w:val="24"/>
          <w:szCs w:val="24"/>
        </w:rPr>
        <w:t xml:space="preserve">častník udeľuje Nadobúdateľovi súhlas v zmysle §91 odst.3 </w:t>
      </w:r>
      <w:proofErr w:type="spellStart"/>
      <w:r w:rsidR="003C02F6" w:rsidRPr="00CC19DB">
        <w:rPr>
          <w:rFonts w:asciiTheme="minorHAnsi" w:hAnsiTheme="minorHAnsi" w:cstheme="minorHAnsi"/>
          <w:sz w:val="24"/>
          <w:szCs w:val="24"/>
        </w:rPr>
        <w:t>z.č</w:t>
      </w:r>
      <w:proofErr w:type="spellEnd"/>
      <w:r w:rsidR="003C02F6" w:rsidRPr="00CC19DB">
        <w:rPr>
          <w:rFonts w:asciiTheme="minorHAnsi" w:hAnsiTheme="minorHAnsi" w:cstheme="minorHAnsi"/>
          <w:sz w:val="24"/>
          <w:szCs w:val="24"/>
        </w:rPr>
        <w:t xml:space="preserve">. 185/2015 </w:t>
      </w:r>
      <w:proofErr w:type="spellStart"/>
      <w:r w:rsidR="003C02F6" w:rsidRPr="00CC19DB">
        <w:rPr>
          <w:rFonts w:asciiTheme="minorHAnsi" w:hAnsiTheme="minorHAnsi" w:cstheme="minorHAnsi"/>
          <w:sz w:val="24"/>
          <w:szCs w:val="24"/>
        </w:rPr>
        <w:t>z.z</w:t>
      </w:r>
      <w:proofErr w:type="spellEnd"/>
      <w:r w:rsidR="003C02F6" w:rsidRPr="00CC19DB">
        <w:rPr>
          <w:rFonts w:asciiTheme="minorHAnsi" w:hAnsiTheme="minorHAnsi" w:cstheme="minorHAnsi"/>
          <w:sz w:val="24"/>
          <w:szCs w:val="24"/>
        </w:rPr>
        <w:t xml:space="preserve">. na používanie </w:t>
      </w:r>
      <w:r w:rsidR="009B36C3">
        <w:rPr>
          <w:rFonts w:asciiTheme="minorHAnsi" w:hAnsiTheme="minorHAnsi" w:cstheme="minorHAnsi"/>
          <w:sz w:val="24"/>
          <w:szCs w:val="24"/>
        </w:rPr>
        <w:t>d</w:t>
      </w:r>
      <w:r w:rsidR="003C02F6" w:rsidRPr="00CC19DB">
        <w:rPr>
          <w:rFonts w:asciiTheme="minorHAnsi" w:hAnsiTheme="minorHAnsi" w:cstheme="minorHAnsi"/>
          <w:sz w:val="24"/>
          <w:szCs w:val="24"/>
        </w:rPr>
        <w:t xml:space="preserve">iela pre potreby </w:t>
      </w:r>
      <w:r w:rsidR="00166EFB" w:rsidRPr="00CC19DB">
        <w:rPr>
          <w:rFonts w:asciiTheme="minorHAnsi" w:hAnsiTheme="minorHAnsi" w:cstheme="minorHAnsi"/>
          <w:sz w:val="24"/>
          <w:szCs w:val="24"/>
        </w:rPr>
        <w:t>s</w:t>
      </w:r>
      <w:r w:rsidR="003C02F6" w:rsidRPr="00CC19DB">
        <w:rPr>
          <w:rFonts w:asciiTheme="minorHAnsi" w:hAnsiTheme="minorHAnsi" w:cstheme="minorHAnsi"/>
          <w:sz w:val="24"/>
          <w:szCs w:val="24"/>
        </w:rPr>
        <w:t xml:space="preserve">úťaže návrhov a propagácie výsledkov súťaže, prezentačné účely </w:t>
      </w:r>
      <w:r w:rsidR="00166EFB" w:rsidRPr="00CC19DB">
        <w:rPr>
          <w:rFonts w:asciiTheme="minorHAnsi" w:hAnsiTheme="minorHAnsi" w:cstheme="minorHAnsi"/>
          <w:sz w:val="24"/>
          <w:szCs w:val="24"/>
        </w:rPr>
        <w:t>s</w:t>
      </w:r>
      <w:r w:rsidR="003C02F6" w:rsidRPr="00CC19DB">
        <w:rPr>
          <w:rFonts w:asciiTheme="minorHAnsi" w:hAnsiTheme="minorHAnsi" w:cstheme="minorHAnsi"/>
          <w:sz w:val="24"/>
          <w:szCs w:val="24"/>
        </w:rPr>
        <w:t>úťaže návrhov a jej výsledkov formou zverejnenia, a to zverejnenia podľa rozhodnutia Nadobúdateľa, najmä nie však výlučne na výstave, na internetovej stránke Nadobúdateľa, bezplatnou reprodukciou v tlačenej publikácii a v tlači a pod., pričom tento súhlas je udelený bezodplatne</w:t>
      </w:r>
      <w:r w:rsidR="00CC19DB" w:rsidRPr="00CC19DB">
        <w:rPr>
          <w:rFonts w:asciiTheme="minorHAnsi" w:hAnsiTheme="minorHAnsi" w:cstheme="minorHAnsi"/>
          <w:sz w:val="24"/>
          <w:szCs w:val="24"/>
        </w:rPr>
        <w:t xml:space="preserve">, </w:t>
      </w:r>
      <w:r w:rsidR="007640A6" w:rsidRPr="00CC19DB">
        <w:rPr>
          <w:rFonts w:asciiTheme="minorHAnsi" w:hAnsiTheme="minorHAnsi" w:cstheme="minorHAnsi"/>
          <w:sz w:val="24"/>
          <w:szCs w:val="24"/>
        </w:rPr>
        <w:t>spôsobmi použitia diela v zmysle § 19 o</w:t>
      </w:r>
      <w:r w:rsidR="007640A6" w:rsidRPr="00231639">
        <w:rPr>
          <w:rFonts w:asciiTheme="minorHAnsi" w:hAnsiTheme="minorHAnsi" w:cstheme="minorHAnsi"/>
          <w:sz w:val="24"/>
          <w:szCs w:val="24"/>
        </w:rPr>
        <w:t>ds. 4 Autorského zákona</w:t>
      </w:r>
      <w:r w:rsidR="00CC19DB" w:rsidRPr="00231639">
        <w:rPr>
          <w:rFonts w:asciiTheme="minorHAnsi" w:hAnsiTheme="minorHAnsi" w:cstheme="minorHAnsi"/>
          <w:sz w:val="24"/>
          <w:szCs w:val="24"/>
        </w:rPr>
        <w:t xml:space="preserve"> na dobu neurčitú</w:t>
      </w:r>
      <w:r w:rsidR="008864A9" w:rsidRPr="00231639">
        <w:rPr>
          <w:rFonts w:asciiTheme="minorHAnsi" w:hAnsiTheme="minorHAnsi" w:cstheme="minorHAnsi"/>
          <w:sz w:val="24"/>
          <w:szCs w:val="24"/>
        </w:rPr>
        <w:t xml:space="preserve">. V prípade, že si autor / autori súťažného návrhu neželajú byť na ich súťažnom návrhu uvedení, musia túto skutočnosť oznámiť do piatich dní od vyhlásenia výsledkov súťaže Nadobúdateľovi na adresu </w:t>
      </w:r>
      <w:hyperlink r:id="rId23" w:history="1">
        <w:r w:rsidR="008864A9" w:rsidRPr="00231639">
          <w:rPr>
            <w:rStyle w:val="Hypertextovprepojenie"/>
            <w:rFonts w:asciiTheme="minorHAnsi" w:hAnsiTheme="minorHAnsi" w:cstheme="minorHAnsi"/>
            <w:sz w:val="24"/>
            <w:szCs w:val="24"/>
          </w:rPr>
          <w:t>martin.bedats@trencin.sk</w:t>
        </w:r>
      </w:hyperlink>
      <w:r w:rsidR="008864A9" w:rsidRPr="00231639">
        <w:rPr>
          <w:rFonts w:asciiTheme="minorHAnsi" w:hAnsiTheme="minorHAnsi" w:cstheme="minorHAnsi"/>
          <w:sz w:val="24"/>
          <w:szCs w:val="24"/>
        </w:rPr>
        <w:t xml:space="preserve"> – v takom prípade bude vystavený súťažný návrh anonymizovaný.</w:t>
      </w:r>
    </w:p>
    <w:p w14:paraId="61C055CA" w14:textId="55093352" w:rsidR="00540A21" w:rsidRPr="00212E05" w:rsidRDefault="00540A21" w:rsidP="00B737FC">
      <w:pPr>
        <w:spacing w:after="0" w:line="240" w:lineRule="auto"/>
        <w:ind w:left="993" w:hanging="567"/>
        <w:jc w:val="both"/>
        <w:rPr>
          <w:rFonts w:cs="Calibri"/>
          <w:sz w:val="24"/>
          <w:szCs w:val="24"/>
        </w:rPr>
      </w:pPr>
    </w:p>
    <w:p w14:paraId="10DB7E44" w14:textId="77777777" w:rsidR="00540A21" w:rsidRPr="00212E05" w:rsidRDefault="00540A21" w:rsidP="00465853">
      <w:pPr>
        <w:spacing w:after="0" w:line="276" w:lineRule="auto"/>
        <w:rPr>
          <w:rFonts w:cs="Calibri"/>
          <w:b/>
          <w:bCs/>
          <w:color w:val="000000"/>
          <w:sz w:val="24"/>
          <w:szCs w:val="24"/>
          <w:u w:val="single"/>
          <w:lang w:eastAsia="sk-SK"/>
        </w:rPr>
      </w:pPr>
      <w:r w:rsidRPr="00212E05">
        <w:rPr>
          <w:rFonts w:cs="Calibri"/>
          <w:b/>
          <w:bCs/>
          <w:color w:val="000000"/>
          <w:sz w:val="24"/>
          <w:szCs w:val="24"/>
          <w:u w:val="single"/>
          <w:lang w:eastAsia="sk-SK"/>
        </w:rPr>
        <w:t>8. Porota</w:t>
      </w:r>
    </w:p>
    <w:p w14:paraId="6342C689" w14:textId="3E69190E" w:rsidR="00FD546C" w:rsidRPr="00212E05" w:rsidRDefault="000B0130" w:rsidP="00FD546C">
      <w:pPr>
        <w:spacing w:after="0" w:line="240" w:lineRule="auto"/>
        <w:ind w:left="426" w:hanging="426"/>
        <w:jc w:val="both"/>
        <w:rPr>
          <w:rFonts w:cs="Calibri"/>
          <w:color w:val="000000"/>
          <w:sz w:val="24"/>
          <w:szCs w:val="24"/>
          <w:lang w:eastAsia="sk-SK"/>
        </w:rPr>
      </w:pPr>
      <w:r w:rsidRPr="00212E05">
        <w:rPr>
          <w:rFonts w:cs="Calibri"/>
          <w:color w:val="000000"/>
          <w:sz w:val="24"/>
          <w:szCs w:val="24"/>
          <w:lang w:eastAsia="sk-SK"/>
        </w:rPr>
        <w:t xml:space="preserve">8.1 </w:t>
      </w:r>
      <w:r w:rsidR="00540A21" w:rsidRPr="00212E05">
        <w:rPr>
          <w:rFonts w:cs="Calibri"/>
          <w:color w:val="000000"/>
          <w:sz w:val="24"/>
          <w:szCs w:val="24"/>
          <w:lang w:eastAsia="sk-SK"/>
        </w:rPr>
        <w:t xml:space="preserve">Počet riadnych členov poroty je 5. Porota je uznášania-schopná, ak je prítomných 5 členov (tzv. hlasovacie kvórum).  Na zasadnutiach poroty sa zúčastňujú všetci riadni členovia a všetci náhradníci; náhradníci majú poradný hlas. Ak nie je prítomný riadny člen poroty, stáva sa náhradník riadnym členom s plnohodnotným hlasom. Porotcu nezávislého na </w:t>
      </w:r>
      <w:r w:rsidR="00540A21" w:rsidRPr="00212E05">
        <w:rPr>
          <w:rFonts w:cs="Calibri"/>
          <w:color w:val="000000"/>
          <w:sz w:val="24"/>
          <w:szCs w:val="24"/>
          <w:lang w:eastAsia="sk-SK"/>
        </w:rPr>
        <w:lastRenderedPageBreak/>
        <w:t xml:space="preserve">vyhlasovateľovi môže nahradiť len náhradník nezávislý na vyhlasovateľovi. </w:t>
      </w:r>
      <w:r w:rsidR="0049101A">
        <w:rPr>
          <w:rFonts w:cs="Calibri"/>
          <w:color w:val="000000"/>
          <w:sz w:val="24"/>
          <w:szCs w:val="24"/>
          <w:lang w:eastAsia="sk-SK"/>
        </w:rPr>
        <w:t xml:space="preserve">Porota postupuje pri hodnotení v zmysle Súťažného poriadku SKA. </w:t>
      </w:r>
    </w:p>
    <w:p w14:paraId="7114002E" w14:textId="77777777" w:rsidR="00FD546C" w:rsidRPr="00212E05" w:rsidRDefault="00FD546C" w:rsidP="00FD546C">
      <w:pPr>
        <w:spacing w:after="0" w:line="240" w:lineRule="auto"/>
        <w:ind w:left="426" w:hanging="426"/>
        <w:jc w:val="both"/>
        <w:rPr>
          <w:rFonts w:cs="Calibri"/>
          <w:color w:val="000000"/>
          <w:sz w:val="24"/>
          <w:szCs w:val="24"/>
          <w:lang w:eastAsia="sk-SK"/>
        </w:rPr>
      </w:pPr>
      <w:r w:rsidRPr="00212E05">
        <w:rPr>
          <w:rFonts w:cs="Calibri"/>
          <w:color w:val="000000"/>
          <w:sz w:val="24"/>
          <w:szCs w:val="24"/>
          <w:lang w:eastAsia="sk-SK"/>
        </w:rPr>
        <w:t xml:space="preserve">8.2 </w:t>
      </w:r>
      <w:r w:rsidR="00540A21" w:rsidRPr="00212E05">
        <w:rPr>
          <w:rFonts w:cs="Calibri"/>
          <w:color w:val="000000"/>
          <w:sz w:val="24"/>
          <w:szCs w:val="24"/>
          <w:lang w:eastAsia="sk-SK"/>
        </w:rPr>
        <w:t xml:space="preserve">Porota má predsedu, ktorého si zvolila spomedzi riadnych členov na jej prvom zasadnutí. </w:t>
      </w:r>
    </w:p>
    <w:p w14:paraId="4F87BDE2" w14:textId="138504C0" w:rsidR="00540A21" w:rsidRPr="00212E05" w:rsidRDefault="00FD546C" w:rsidP="00FD546C">
      <w:pPr>
        <w:spacing w:after="0" w:line="240" w:lineRule="auto"/>
        <w:ind w:left="426" w:hanging="426"/>
        <w:jc w:val="both"/>
        <w:rPr>
          <w:rFonts w:cs="Calibri"/>
          <w:color w:val="000000"/>
          <w:sz w:val="24"/>
          <w:szCs w:val="24"/>
          <w:lang w:eastAsia="sk-SK"/>
        </w:rPr>
      </w:pPr>
      <w:r w:rsidRPr="00212E05">
        <w:rPr>
          <w:rFonts w:cs="Calibri"/>
          <w:color w:val="000000"/>
          <w:sz w:val="24"/>
          <w:szCs w:val="24"/>
          <w:lang w:eastAsia="sk-SK"/>
        </w:rPr>
        <w:t xml:space="preserve">8.3 </w:t>
      </w:r>
      <w:r w:rsidR="00540A21" w:rsidRPr="00212E05">
        <w:rPr>
          <w:rFonts w:cs="Calibri"/>
          <w:color w:val="000000"/>
          <w:sz w:val="24"/>
          <w:szCs w:val="24"/>
          <w:lang w:eastAsia="sk-SK"/>
        </w:rPr>
        <w:t>Posudzovanie ponúk v 1. a 2. kole bude vykonávať porota formou diskusie a</w:t>
      </w:r>
      <w:r w:rsidRPr="00212E05">
        <w:rPr>
          <w:rFonts w:cs="Calibri"/>
          <w:color w:val="000000"/>
          <w:sz w:val="24"/>
          <w:szCs w:val="24"/>
          <w:lang w:eastAsia="sk-SK"/>
        </w:rPr>
        <w:t> </w:t>
      </w:r>
      <w:r w:rsidR="00540A21" w:rsidRPr="00212E05">
        <w:rPr>
          <w:rFonts w:cs="Calibri"/>
          <w:color w:val="000000"/>
          <w:sz w:val="24"/>
          <w:szCs w:val="24"/>
          <w:lang w:eastAsia="sk-SK"/>
        </w:rPr>
        <w:t>hlasovaním</w:t>
      </w:r>
      <w:r w:rsidRPr="00212E05">
        <w:rPr>
          <w:rFonts w:cs="Calibri"/>
          <w:color w:val="000000"/>
          <w:sz w:val="24"/>
          <w:szCs w:val="24"/>
          <w:lang w:eastAsia="sk-SK"/>
        </w:rPr>
        <w:t>.</w:t>
      </w:r>
    </w:p>
    <w:p w14:paraId="5B8ADDB7" w14:textId="77777777" w:rsidR="00FD546C" w:rsidRPr="00212E05" w:rsidRDefault="00FD546C" w:rsidP="00FD546C">
      <w:pPr>
        <w:spacing w:after="0" w:line="240" w:lineRule="auto"/>
        <w:ind w:left="426" w:hanging="426"/>
        <w:jc w:val="both"/>
        <w:rPr>
          <w:rFonts w:cs="Calibri"/>
          <w:bCs/>
          <w:sz w:val="24"/>
          <w:szCs w:val="24"/>
          <w:u w:val="single"/>
          <w:lang w:eastAsia="sk-SK"/>
        </w:rPr>
      </w:pPr>
      <w:r w:rsidRPr="00212E05">
        <w:rPr>
          <w:rFonts w:cs="Calibri"/>
          <w:bCs/>
          <w:sz w:val="24"/>
          <w:szCs w:val="24"/>
          <w:u w:val="single"/>
          <w:lang w:eastAsia="sk-SK"/>
        </w:rPr>
        <w:t xml:space="preserve">8.4 Zloženie poroty: </w:t>
      </w:r>
    </w:p>
    <w:p w14:paraId="258C765F" w14:textId="5C58F3B9" w:rsidR="00540A21" w:rsidRPr="00212E05" w:rsidRDefault="00540A21" w:rsidP="00FD546C">
      <w:pPr>
        <w:spacing w:after="0" w:line="240" w:lineRule="auto"/>
        <w:ind w:left="426"/>
        <w:jc w:val="both"/>
        <w:rPr>
          <w:rFonts w:cs="Calibri"/>
          <w:bCs/>
          <w:sz w:val="24"/>
          <w:szCs w:val="24"/>
          <w:u w:val="single"/>
          <w:lang w:eastAsia="sk-SK"/>
        </w:rPr>
      </w:pPr>
      <w:r w:rsidRPr="00212E05">
        <w:rPr>
          <w:rFonts w:cs="Calibri"/>
          <w:bCs/>
          <w:sz w:val="24"/>
          <w:szCs w:val="24"/>
          <w:u w:val="single"/>
          <w:lang w:eastAsia="sk-SK"/>
        </w:rPr>
        <w:t>Riadni členovia poroty:</w:t>
      </w:r>
    </w:p>
    <w:p w14:paraId="18A5EA3D" w14:textId="77777777" w:rsidR="00540A21" w:rsidRPr="00F569FB" w:rsidRDefault="00540A21" w:rsidP="00FD546C">
      <w:pPr>
        <w:spacing w:after="0" w:line="240" w:lineRule="auto"/>
        <w:ind w:left="426"/>
        <w:jc w:val="both"/>
        <w:rPr>
          <w:rFonts w:cs="Calibri"/>
          <w:sz w:val="24"/>
          <w:szCs w:val="24"/>
          <w:lang w:eastAsia="sk-SK"/>
        </w:rPr>
      </w:pPr>
      <w:r w:rsidRPr="00F569FB">
        <w:rPr>
          <w:rFonts w:cs="Calibri"/>
          <w:sz w:val="24"/>
          <w:szCs w:val="24"/>
          <w:lang w:eastAsia="sk-SK"/>
        </w:rPr>
        <w:t>Nezávislí na vyhlasovateľovi:</w:t>
      </w:r>
    </w:p>
    <w:p w14:paraId="3017E3D4" w14:textId="080603AA" w:rsidR="00540A21" w:rsidRPr="00F569FB" w:rsidRDefault="005F0E97" w:rsidP="00216729">
      <w:pPr>
        <w:pStyle w:val="Odsekzoznamu"/>
        <w:numPr>
          <w:ilvl w:val="0"/>
          <w:numId w:val="2"/>
        </w:numPr>
        <w:spacing w:after="0" w:line="240" w:lineRule="auto"/>
        <w:ind w:left="426" w:right="23" w:firstLine="0"/>
        <w:jc w:val="both"/>
        <w:rPr>
          <w:rFonts w:cs="Calibri"/>
          <w:sz w:val="24"/>
          <w:szCs w:val="24"/>
          <w:lang w:eastAsia="sk-SK"/>
        </w:rPr>
      </w:pPr>
      <w:r w:rsidRPr="00F569FB">
        <w:rPr>
          <w:rFonts w:cs="Calibri"/>
          <w:sz w:val="24"/>
          <w:szCs w:val="24"/>
          <w:lang w:eastAsia="sk-SK"/>
        </w:rPr>
        <w:t xml:space="preserve">Prof. </w:t>
      </w:r>
      <w:r w:rsidR="00540A21" w:rsidRPr="00F569FB">
        <w:rPr>
          <w:rFonts w:cs="Calibri"/>
          <w:sz w:val="24"/>
          <w:szCs w:val="24"/>
          <w:lang w:eastAsia="sk-SK"/>
        </w:rPr>
        <w:t xml:space="preserve">Ing. arch. </w:t>
      </w:r>
      <w:r w:rsidRPr="00F569FB">
        <w:rPr>
          <w:rFonts w:cs="Calibri"/>
          <w:sz w:val="24"/>
          <w:szCs w:val="24"/>
          <w:lang w:eastAsia="sk-SK"/>
        </w:rPr>
        <w:t>Bohumil Kov</w:t>
      </w:r>
      <w:r w:rsidR="00540A21" w:rsidRPr="00F569FB">
        <w:rPr>
          <w:rFonts w:cs="Calibri"/>
          <w:sz w:val="24"/>
          <w:szCs w:val="24"/>
          <w:lang w:eastAsia="sk-SK"/>
        </w:rPr>
        <w:t>áč</w:t>
      </w:r>
      <w:r w:rsidRPr="00F569FB">
        <w:rPr>
          <w:rFonts w:cs="Calibri"/>
          <w:sz w:val="24"/>
          <w:szCs w:val="24"/>
          <w:lang w:eastAsia="sk-SK"/>
        </w:rPr>
        <w:t xml:space="preserve">, PhD. </w:t>
      </w:r>
      <w:r w:rsidR="00540A21" w:rsidRPr="00F569FB">
        <w:rPr>
          <w:rFonts w:cs="Calibri"/>
          <w:sz w:val="24"/>
          <w:szCs w:val="24"/>
          <w:lang w:eastAsia="sk-SK"/>
        </w:rPr>
        <w:t xml:space="preserve"> – nezávislý na vyhlasovateľovi, autorizovaný architekt SKA</w:t>
      </w:r>
    </w:p>
    <w:p w14:paraId="1F8C024D" w14:textId="01200747" w:rsidR="00540A21" w:rsidRPr="00231639" w:rsidRDefault="00540A21" w:rsidP="00216729">
      <w:pPr>
        <w:pStyle w:val="Odsekzoznamu"/>
        <w:numPr>
          <w:ilvl w:val="0"/>
          <w:numId w:val="2"/>
        </w:numPr>
        <w:spacing w:after="0" w:line="240" w:lineRule="auto"/>
        <w:ind w:left="426" w:firstLine="0"/>
        <w:jc w:val="both"/>
        <w:rPr>
          <w:rFonts w:cs="Calibri"/>
          <w:sz w:val="24"/>
          <w:szCs w:val="24"/>
          <w:lang w:eastAsia="sk-SK"/>
        </w:rPr>
      </w:pPr>
      <w:r w:rsidRPr="00F569FB">
        <w:rPr>
          <w:rFonts w:cs="Calibri"/>
          <w:sz w:val="24"/>
          <w:szCs w:val="24"/>
          <w:lang w:eastAsia="sk-SK"/>
        </w:rPr>
        <w:t xml:space="preserve">Ing. </w:t>
      </w:r>
      <w:r w:rsidR="005F0E97" w:rsidRPr="00F569FB">
        <w:rPr>
          <w:rFonts w:cs="Calibri"/>
          <w:sz w:val="24"/>
          <w:szCs w:val="24"/>
          <w:lang w:eastAsia="sk-SK"/>
        </w:rPr>
        <w:t xml:space="preserve">Anna </w:t>
      </w:r>
      <w:proofErr w:type="spellStart"/>
      <w:r w:rsidR="005F0E97" w:rsidRPr="00F569FB">
        <w:rPr>
          <w:rFonts w:cs="Calibri"/>
          <w:sz w:val="24"/>
          <w:szCs w:val="24"/>
          <w:lang w:eastAsia="sk-SK"/>
        </w:rPr>
        <w:t>Dobruck</w:t>
      </w:r>
      <w:r w:rsidRPr="00F569FB">
        <w:rPr>
          <w:rFonts w:cs="Calibri"/>
          <w:sz w:val="24"/>
          <w:szCs w:val="24"/>
          <w:lang w:eastAsia="sk-SK"/>
        </w:rPr>
        <w:t>á</w:t>
      </w:r>
      <w:proofErr w:type="spellEnd"/>
      <w:r w:rsidR="005F0E97" w:rsidRPr="00F569FB">
        <w:rPr>
          <w:rFonts w:cs="Calibri"/>
          <w:sz w:val="24"/>
          <w:szCs w:val="24"/>
          <w:lang w:eastAsia="sk-SK"/>
        </w:rPr>
        <w:t>, PhD.</w:t>
      </w:r>
      <w:r w:rsidRPr="00F569FB">
        <w:rPr>
          <w:rFonts w:cs="Calibri"/>
          <w:sz w:val="24"/>
          <w:szCs w:val="24"/>
          <w:lang w:eastAsia="sk-SK"/>
        </w:rPr>
        <w:t xml:space="preserve"> – nezávisl</w:t>
      </w:r>
      <w:r w:rsidR="005F0E97" w:rsidRPr="00F569FB">
        <w:rPr>
          <w:rFonts w:cs="Calibri"/>
          <w:sz w:val="24"/>
          <w:szCs w:val="24"/>
          <w:lang w:eastAsia="sk-SK"/>
        </w:rPr>
        <w:t>á</w:t>
      </w:r>
      <w:r w:rsidRPr="00F569FB">
        <w:rPr>
          <w:rFonts w:cs="Calibri"/>
          <w:sz w:val="24"/>
          <w:szCs w:val="24"/>
          <w:lang w:eastAsia="sk-SK"/>
        </w:rPr>
        <w:t xml:space="preserve"> na vyhlasovateľovi, autorizovan</w:t>
      </w:r>
      <w:r w:rsidR="005F0E97" w:rsidRPr="00F569FB">
        <w:rPr>
          <w:rFonts w:cs="Calibri"/>
          <w:sz w:val="24"/>
          <w:szCs w:val="24"/>
          <w:lang w:eastAsia="sk-SK"/>
        </w:rPr>
        <w:t>á krajinná</w:t>
      </w:r>
      <w:r w:rsidRPr="00F569FB">
        <w:rPr>
          <w:rFonts w:cs="Calibri"/>
          <w:sz w:val="24"/>
          <w:szCs w:val="24"/>
          <w:lang w:eastAsia="sk-SK"/>
        </w:rPr>
        <w:t xml:space="preserve"> </w:t>
      </w:r>
      <w:r w:rsidRPr="00231639">
        <w:rPr>
          <w:rFonts w:cs="Calibri"/>
          <w:sz w:val="24"/>
          <w:szCs w:val="24"/>
          <w:lang w:eastAsia="sk-SK"/>
        </w:rPr>
        <w:t>architekt</w:t>
      </w:r>
      <w:r w:rsidR="005F0E97" w:rsidRPr="00231639">
        <w:rPr>
          <w:rFonts w:cs="Calibri"/>
          <w:sz w:val="24"/>
          <w:szCs w:val="24"/>
          <w:lang w:eastAsia="sk-SK"/>
        </w:rPr>
        <w:t>ka</w:t>
      </w:r>
      <w:r w:rsidRPr="00231639">
        <w:rPr>
          <w:rFonts w:cs="Calibri"/>
          <w:sz w:val="24"/>
          <w:szCs w:val="24"/>
          <w:lang w:eastAsia="sk-SK"/>
        </w:rPr>
        <w:t xml:space="preserve"> SKA</w:t>
      </w:r>
      <w:r w:rsidR="008864A9" w:rsidRPr="00231639">
        <w:rPr>
          <w:rFonts w:cs="Calibri"/>
          <w:sz w:val="24"/>
          <w:szCs w:val="24"/>
          <w:lang w:eastAsia="sk-SK"/>
        </w:rPr>
        <w:t xml:space="preserve"> – predsedníčka poroty</w:t>
      </w:r>
    </w:p>
    <w:p w14:paraId="594105FC" w14:textId="5DAA392D" w:rsidR="00540A21" w:rsidRPr="00231639" w:rsidRDefault="00540A21" w:rsidP="00216729">
      <w:pPr>
        <w:pStyle w:val="Odsekzoznamu"/>
        <w:numPr>
          <w:ilvl w:val="0"/>
          <w:numId w:val="2"/>
        </w:numPr>
        <w:spacing w:after="0" w:line="240" w:lineRule="auto"/>
        <w:ind w:left="426" w:firstLine="0"/>
        <w:jc w:val="both"/>
        <w:rPr>
          <w:rFonts w:cs="Calibri"/>
          <w:sz w:val="24"/>
          <w:szCs w:val="24"/>
          <w:lang w:eastAsia="sk-SK"/>
        </w:rPr>
      </w:pPr>
      <w:r w:rsidRPr="00231639">
        <w:rPr>
          <w:rFonts w:cs="Calibri"/>
          <w:sz w:val="24"/>
          <w:szCs w:val="24"/>
          <w:lang w:eastAsia="sk-SK"/>
        </w:rPr>
        <w:t>Ing. arch. M</w:t>
      </w:r>
      <w:r w:rsidR="005F0E97" w:rsidRPr="00231639">
        <w:rPr>
          <w:rFonts w:cs="Calibri"/>
          <w:sz w:val="24"/>
          <w:szCs w:val="24"/>
          <w:lang w:eastAsia="sk-SK"/>
        </w:rPr>
        <w:t>artin Baloga, PhD.</w:t>
      </w:r>
      <w:r w:rsidRPr="00231639">
        <w:rPr>
          <w:rFonts w:cs="Calibri"/>
          <w:sz w:val="24"/>
          <w:szCs w:val="24"/>
          <w:lang w:eastAsia="sk-SK"/>
        </w:rPr>
        <w:t xml:space="preserve"> – nezávislý na vyhlasovateľovi, </w:t>
      </w:r>
      <w:proofErr w:type="spellStart"/>
      <w:r w:rsidRPr="00231639">
        <w:rPr>
          <w:rFonts w:cs="Calibri"/>
          <w:sz w:val="24"/>
          <w:szCs w:val="24"/>
          <w:lang w:eastAsia="sk-SK"/>
        </w:rPr>
        <w:t>autoriz</w:t>
      </w:r>
      <w:proofErr w:type="spellEnd"/>
      <w:r w:rsidRPr="00231639">
        <w:rPr>
          <w:rFonts w:cs="Calibri"/>
          <w:sz w:val="24"/>
          <w:szCs w:val="24"/>
          <w:lang w:eastAsia="sk-SK"/>
        </w:rPr>
        <w:t>. architekt SKA</w:t>
      </w:r>
    </w:p>
    <w:p w14:paraId="2E8F6F5D" w14:textId="77777777" w:rsidR="00540A21" w:rsidRPr="00231639" w:rsidRDefault="00540A21" w:rsidP="00FD546C">
      <w:pPr>
        <w:spacing w:after="0" w:line="240" w:lineRule="auto"/>
        <w:ind w:left="426"/>
        <w:jc w:val="both"/>
        <w:rPr>
          <w:rFonts w:cs="Calibri"/>
          <w:sz w:val="24"/>
          <w:szCs w:val="24"/>
          <w:lang w:eastAsia="sk-SK"/>
        </w:rPr>
      </w:pPr>
      <w:r w:rsidRPr="00231639">
        <w:rPr>
          <w:rFonts w:cs="Calibri"/>
          <w:sz w:val="24"/>
          <w:szCs w:val="24"/>
          <w:lang w:eastAsia="sk-SK"/>
        </w:rPr>
        <w:t>Závislí na vyhlasovateľovi:</w:t>
      </w:r>
    </w:p>
    <w:p w14:paraId="4FAFFBF4" w14:textId="5237269D" w:rsidR="00540A21" w:rsidRPr="00231639" w:rsidRDefault="00537C8B" w:rsidP="00FD546C">
      <w:pPr>
        <w:pStyle w:val="Odsekzoznamu"/>
        <w:spacing w:after="0" w:line="240" w:lineRule="auto"/>
        <w:ind w:left="426"/>
        <w:jc w:val="both"/>
        <w:rPr>
          <w:rFonts w:cs="Calibri"/>
          <w:sz w:val="24"/>
          <w:szCs w:val="24"/>
          <w:lang w:eastAsia="sk-SK"/>
        </w:rPr>
      </w:pPr>
      <w:r w:rsidRPr="00231639">
        <w:rPr>
          <w:rFonts w:cs="Calibri"/>
          <w:sz w:val="24"/>
          <w:szCs w:val="24"/>
          <w:lang w:eastAsia="sk-SK"/>
        </w:rPr>
        <w:t>1</w:t>
      </w:r>
      <w:r w:rsidR="00540A21" w:rsidRPr="00231639">
        <w:rPr>
          <w:rFonts w:cs="Calibri"/>
          <w:sz w:val="24"/>
          <w:szCs w:val="24"/>
          <w:lang w:eastAsia="sk-SK"/>
        </w:rPr>
        <w:t>)</w:t>
      </w:r>
      <w:r w:rsidR="00540A21" w:rsidRPr="00231639">
        <w:rPr>
          <w:rFonts w:cs="Calibri"/>
          <w:sz w:val="24"/>
          <w:szCs w:val="24"/>
          <w:lang w:eastAsia="sk-SK"/>
        </w:rPr>
        <w:tab/>
        <w:t xml:space="preserve">Ing. </w:t>
      </w:r>
      <w:r w:rsidR="005F0E97" w:rsidRPr="00231639">
        <w:rPr>
          <w:rFonts w:cs="Calibri"/>
          <w:sz w:val="24"/>
          <w:szCs w:val="24"/>
          <w:lang w:eastAsia="sk-SK"/>
        </w:rPr>
        <w:t>Ingrid Kuľhová</w:t>
      </w:r>
      <w:r w:rsidR="00540A21" w:rsidRPr="00231639">
        <w:rPr>
          <w:rFonts w:cs="Calibri"/>
          <w:sz w:val="24"/>
          <w:szCs w:val="24"/>
          <w:lang w:eastAsia="sk-SK"/>
        </w:rPr>
        <w:t xml:space="preserve"> – závisl</w:t>
      </w:r>
      <w:r w:rsidR="00C35BC2" w:rsidRPr="00231639">
        <w:rPr>
          <w:rFonts w:cs="Calibri"/>
          <w:sz w:val="24"/>
          <w:szCs w:val="24"/>
          <w:lang w:eastAsia="sk-SK"/>
        </w:rPr>
        <w:t>á</w:t>
      </w:r>
      <w:r w:rsidR="00540A21" w:rsidRPr="00231639">
        <w:rPr>
          <w:rFonts w:cs="Calibri"/>
          <w:sz w:val="24"/>
          <w:szCs w:val="24"/>
          <w:lang w:eastAsia="sk-SK"/>
        </w:rPr>
        <w:t xml:space="preserve"> na vyhlasovateľovi </w:t>
      </w:r>
    </w:p>
    <w:p w14:paraId="2D61B02F" w14:textId="3292F824" w:rsidR="00540A21" w:rsidRPr="00231639" w:rsidRDefault="00537C8B" w:rsidP="00FD546C">
      <w:pPr>
        <w:pStyle w:val="Odsekzoznamu"/>
        <w:spacing w:after="0" w:line="240" w:lineRule="auto"/>
        <w:ind w:left="426"/>
        <w:jc w:val="both"/>
        <w:rPr>
          <w:rFonts w:cs="Calibri"/>
          <w:sz w:val="24"/>
          <w:szCs w:val="24"/>
          <w:lang w:eastAsia="sk-SK"/>
        </w:rPr>
      </w:pPr>
      <w:r w:rsidRPr="00231639">
        <w:rPr>
          <w:rFonts w:cs="Calibri"/>
          <w:sz w:val="24"/>
          <w:szCs w:val="24"/>
          <w:lang w:eastAsia="sk-SK"/>
        </w:rPr>
        <w:t>2</w:t>
      </w:r>
      <w:r w:rsidR="00540A21" w:rsidRPr="00231639">
        <w:rPr>
          <w:rFonts w:cs="Calibri"/>
          <w:sz w:val="24"/>
          <w:szCs w:val="24"/>
          <w:lang w:eastAsia="sk-SK"/>
        </w:rPr>
        <w:t>)</w:t>
      </w:r>
      <w:r w:rsidR="00540A21" w:rsidRPr="00231639">
        <w:rPr>
          <w:rFonts w:cs="Calibri"/>
          <w:sz w:val="24"/>
          <w:szCs w:val="24"/>
          <w:lang w:eastAsia="sk-SK"/>
        </w:rPr>
        <w:tab/>
        <w:t>Ing. arch. Peter Kohout – závislý na vyhlasovateľovi, autorizovaný architekt SKA</w:t>
      </w:r>
    </w:p>
    <w:p w14:paraId="17B0CE2C" w14:textId="77777777" w:rsidR="00540A21" w:rsidRPr="00231639" w:rsidRDefault="00540A21" w:rsidP="00FD546C">
      <w:pPr>
        <w:pStyle w:val="Odsekzoznamu"/>
        <w:spacing w:after="0" w:line="240" w:lineRule="auto"/>
        <w:ind w:left="426"/>
        <w:jc w:val="both"/>
        <w:rPr>
          <w:rFonts w:cs="Calibri"/>
          <w:sz w:val="24"/>
          <w:szCs w:val="24"/>
          <w:lang w:eastAsia="sk-SK"/>
        </w:rPr>
      </w:pPr>
    </w:p>
    <w:p w14:paraId="74E23251" w14:textId="5B597B64" w:rsidR="00540A21" w:rsidRPr="00231639" w:rsidRDefault="00FD546C" w:rsidP="00537C8B">
      <w:pPr>
        <w:spacing w:after="0" w:line="240" w:lineRule="auto"/>
        <w:ind w:left="426" w:hanging="426"/>
        <w:jc w:val="both"/>
        <w:rPr>
          <w:rFonts w:cs="Calibri"/>
          <w:bCs/>
          <w:sz w:val="24"/>
          <w:szCs w:val="24"/>
          <w:u w:val="single"/>
          <w:lang w:eastAsia="sk-SK"/>
        </w:rPr>
      </w:pPr>
      <w:r w:rsidRPr="00231639">
        <w:rPr>
          <w:rFonts w:cs="Calibri"/>
          <w:bCs/>
          <w:sz w:val="24"/>
          <w:szCs w:val="24"/>
          <w:u w:val="single"/>
          <w:lang w:eastAsia="sk-SK"/>
        </w:rPr>
        <w:t xml:space="preserve">8.5 </w:t>
      </w:r>
      <w:r w:rsidR="00540A21" w:rsidRPr="00231639">
        <w:rPr>
          <w:rFonts w:cs="Calibri"/>
          <w:bCs/>
          <w:sz w:val="24"/>
          <w:szCs w:val="24"/>
          <w:u w:val="single"/>
          <w:lang w:eastAsia="sk-SK"/>
        </w:rPr>
        <w:t>Náhradníci poroty:</w:t>
      </w:r>
    </w:p>
    <w:p w14:paraId="24B14071" w14:textId="77777777" w:rsidR="00540A21" w:rsidRPr="00231639" w:rsidRDefault="00540A21" w:rsidP="00FD546C">
      <w:pPr>
        <w:spacing w:after="0" w:line="240" w:lineRule="auto"/>
        <w:ind w:left="426"/>
        <w:jc w:val="both"/>
        <w:rPr>
          <w:rFonts w:cs="Calibri"/>
          <w:sz w:val="24"/>
          <w:szCs w:val="24"/>
          <w:lang w:eastAsia="sk-SK"/>
        </w:rPr>
      </w:pPr>
      <w:r w:rsidRPr="00231639">
        <w:rPr>
          <w:rFonts w:cs="Calibri"/>
          <w:sz w:val="24"/>
          <w:szCs w:val="24"/>
          <w:lang w:eastAsia="sk-SK"/>
        </w:rPr>
        <w:t>Nezávislý na vyhlasovateľovi:</w:t>
      </w:r>
    </w:p>
    <w:p w14:paraId="3F0201FF" w14:textId="1C50C06E" w:rsidR="00540A21" w:rsidRPr="00231639" w:rsidRDefault="00540A21" w:rsidP="00216729">
      <w:pPr>
        <w:pStyle w:val="Odsekzoznamu"/>
        <w:numPr>
          <w:ilvl w:val="0"/>
          <w:numId w:val="15"/>
        </w:numPr>
        <w:spacing w:after="0" w:line="240" w:lineRule="auto"/>
        <w:ind w:firstLine="208"/>
        <w:jc w:val="both"/>
        <w:rPr>
          <w:rFonts w:cs="Calibri"/>
          <w:sz w:val="24"/>
          <w:szCs w:val="24"/>
          <w:lang w:eastAsia="sk-SK"/>
        </w:rPr>
      </w:pPr>
      <w:r w:rsidRPr="00231639">
        <w:rPr>
          <w:rFonts w:cs="Calibri"/>
          <w:sz w:val="24"/>
          <w:szCs w:val="24"/>
          <w:lang w:eastAsia="sk-SK"/>
        </w:rPr>
        <w:t xml:space="preserve">Ing. arch. </w:t>
      </w:r>
      <w:r w:rsidR="005F0E97" w:rsidRPr="00231639">
        <w:rPr>
          <w:rFonts w:cs="Calibri"/>
          <w:sz w:val="24"/>
          <w:szCs w:val="24"/>
          <w:lang w:eastAsia="sk-SK"/>
        </w:rPr>
        <w:t xml:space="preserve">Juraj </w:t>
      </w:r>
      <w:proofErr w:type="spellStart"/>
      <w:r w:rsidR="005F0E97" w:rsidRPr="00231639">
        <w:rPr>
          <w:rFonts w:cs="Calibri"/>
          <w:sz w:val="24"/>
          <w:szCs w:val="24"/>
          <w:lang w:eastAsia="sk-SK"/>
        </w:rPr>
        <w:t>Cirfus</w:t>
      </w:r>
      <w:proofErr w:type="spellEnd"/>
      <w:r w:rsidRPr="00231639">
        <w:rPr>
          <w:rFonts w:cs="Calibri"/>
          <w:sz w:val="24"/>
          <w:szCs w:val="24"/>
          <w:lang w:eastAsia="sk-SK"/>
        </w:rPr>
        <w:t xml:space="preserve"> – nezávislý na vyhlasovateľovi, autorizovaný architekt SKA</w:t>
      </w:r>
    </w:p>
    <w:p w14:paraId="4B137066" w14:textId="77777777" w:rsidR="00540A21" w:rsidRPr="00231639" w:rsidRDefault="00540A21" w:rsidP="00FD546C">
      <w:pPr>
        <w:spacing w:after="0" w:line="240" w:lineRule="auto"/>
        <w:ind w:left="426"/>
        <w:jc w:val="both"/>
        <w:rPr>
          <w:rFonts w:cs="Calibri"/>
          <w:sz w:val="24"/>
          <w:szCs w:val="24"/>
          <w:lang w:eastAsia="sk-SK"/>
        </w:rPr>
      </w:pPr>
      <w:r w:rsidRPr="00231639">
        <w:rPr>
          <w:rFonts w:cs="Calibri"/>
          <w:sz w:val="24"/>
          <w:szCs w:val="24"/>
          <w:lang w:eastAsia="sk-SK"/>
        </w:rPr>
        <w:t>Závislý na vyhlasovateľovi:</w:t>
      </w:r>
    </w:p>
    <w:p w14:paraId="43CBCDF3" w14:textId="4D672036" w:rsidR="00540A21" w:rsidRPr="00231639" w:rsidRDefault="00540A21" w:rsidP="00216729">
      <w:pPr>
        <w:pStyle w:val="Odsekzoznamu"/>
        <w:numPr>
          <w:ilvl w:val="0"/>
          <w:numId w:val="16"/>
        </w:numPr>
        <w:spacing w:after="0" w:line="240" w:lineRule="auto"/>
        <w:ind w:firstLine="208"/>
        <w:jc w:val="both"/>
        <w:rPr>
          <w:rFonts w:cs="Calibri"/>
          <w:sz w:val="24"/>
          <w:szCs w:val="24"/>
          <w:lang w:eastAsia="sk-SK"/>
        </w:rPr>
      </w:pPr>
      <w:r w:rsidRPr="00231639">
        <w:rPr>
          <w:rFonts w:cs="Calibri"/>
          <w:sz w:val="24"/>
          <w:szCs w:val="24"/>
          <w:lang w:eastAsia="sk-SK"/>
        </w:rPr>
        <w:t xml:space="preserve">Ing. arch. </w:t>
      </w:r>
      <w:r w:rsidR="005F0E97" w:rsidRPr="00231639">
        <w:rPr>
          <w:rFonts w:cs="Calibri"/>
          <w:sz w:val="24"/>
          <w:szCs w:val="24"/>
          <w:lang w:eastAsia="sk-SK"/>
        </w:rPr>
        <w:t>Dušan Šimun</w:t>
      </w:r>
      <w:r w:rsidRPr="00231639">
        <w:rPr>
          <w:rFonts w:cs="Calibri"/>
          <w:sz w:val="24"/>
          <w:szCs w:val="24"/>
          <w:lang w:eastAsia="sk-SK"/>
        </w:rPr>
        <w:t xml:space="preserve"> – závislý na vyhlasovateľovi</w:t>
      </w:r>
    </w:p>
    <w:p w14:paraId="7CA8B565" w14:textId="77777777" w:rsidR="00540A21" w:rsidRPr="00231639" w:rsidRDefault="00540A21" w:rsidP="00FD546C">
      <w:pPr>
        <w:spacing w:after="0" w:line="240" w:lineRule="auto"/>
        <w:ind w:left="426" w:hanging="426"/>
        <w:jc w:val="both"/>
        <w:rPr>
          <w:rFonts w:cs="Calibri"/>
          <w:color w:val="4472C4"/>
          <w:sz w:val="24"/>
          <w:szCs w:val="24"/>
          <w:lang w:eastAsia="sk-SK"/>
        </w:rPr>
      </w:pPr>
    </w:p>
    <w:p w14:paraId="372C3A09" w14:textId="77777777" w:rsidR="00537C8B" w:rsidRPr="00231639" w:rsidRDefault="00FD546C" w:rsidP="00537C8B">
      <w:pPr>
        <w:spacing w:after="0" w:line="240" w:lineRule="auto"/>
        <w:ind w:left="426" w:hanging="426"/>
        <w:jc w:val="both"/>
        <w:rPr>
          <w:rFonts w:cs="Calibri"/>
          <w:bCs/>
          <w:color w:val="000000"/>
          <w:sz w:val="24"/>
          <w:szCs w:val="24"/>
          <w:u w:val="single"/>
          <w:lang w:eastAsia="sk-SK"/>
        </w:rPr>
      </w:pPr>
      <w:r w:rsidRPr="00231639">
        <w:rPr>
          <w:rFonts w:cs="Calibri"/>
          <w:bCs/>
          <w:color w:val="000000"/>
          <w:sz w:val="24"/>
          <w:szCs w:val="24"/>
          <w:u w:val="single"/>
          <w:lang w:eastAsia="sk-SK"/>
        </w:rPr>
        <w:t xml:space="preserve">8.6 </w:t>
      </w:r>
      <w:r w:rsidR="00540A21" w:rsidRPr="00231639">
        <w:rPr>
          <w:rFonts w:cs="Calibri"/>
          <w:bCs/>
          <w:color w:val="000000"/>
          <w:sz w:val="24"/>
          <w:szCs w:val="24"/>
          <w:u w:val="single"/>
          <w:lang w:eastAsia="sk-SK"/>
        </w:rPr>
        <w:t xml:space="preserve">Experti poroty: </w:t>
      </w:r>
    </w:p>
    <w:p w14:paraId="0D40F840" w14:textId="61ECBC90" w:rsidR="00540A21" w:rsidRPr="00231639" w:rsidRDefault="00540A21" w:rsidP="00537C8B">
      <w:pPr>
        <w:spacing w:after="0" w:line="240" w:lineRule="auto"/>
        <w:ind w:left="426"/>
        <w:jc w:val="both"/>
        <w:rPr>
          <w:rFonts w:cs="Calibri"/>
          <w:color w:val="000000"/>
          <w:sz w:val="24"/>
          <w:szCs w:val="24"/>
          <w:lang w:eastAsia="sk-SK"/>
        </w:rPr>
      </w:pPr>
      <w:r w:rsidRPr="00231639">
        <w:rPr>
          <w:rFonts w:cs="Calibri"/>
          <w:sz w:val="24"/>
          <w:szCs w:val="24"/>
          <w:lang w:eastAsia="sk-SK"/>
        </w:rPr>
        <w:t>Porota môže prizvať e</w:t>
      </w:r>
      <w:r w:rsidRPr="00231639">
        <w:rPr>
          <w:rFonts w:cs="Calibri"/>
          <w:color w:val="000000"/>
          <w:sz w:val="24"/>
          <w:szCs w:val="24"/>
          <w:lang w:eastAsia="sk-SK"/>
        </w:rPr>
        <w:t>xperta poroty na špecifické odborné posúdenie jednej alebo viacerých oblastí hodnotenia návrhov. Expert poroty sa zúčastňuje rokovania poroty s poradným hlasom. Ak je to potrebné, expert poroty vypracuje odborné posúdenie na každý predložený návrh v súťaži pred hodnotiacim zasadnutím poroty.</w:t>
      </w:r>
    </w:p>
    <w:p w14:paraId="089F58AF" w14:textId="62AA9268" w:rsidR="00C35BC2" w:rsidRPr="00231639" w:rsidRDefault="002967B2">
      <w:pPr>
        <w:pStyle w:val="Odsekzoznamu"/>
        <w:numPr>
          <w:ilvl w:val="0"/>
          <w:numId w:val="41"/>
        </w:numPr>
        <w:spacing w:after="0" w:line="240" w:lineRule="auto"/>
        <w:jc w:val="both"/>
        <w:rPr>
          <w:rFonts w:cs="Calibri"/>
          <w:bCs/>
          <w:color w:val="000000"/>
          <w:sz w:val="24"/>
          <w:szCs w:val="24"/>
          <w:u w:val="single"/>
          <w:lang w:eastAsia="sk-SK"/>
        </w:rPr>
      </w:pPr>
      <w:r w:rsidRPr="00231639">
        <w:rPr>
          <w:rFonts w:cs="Calibri"/>
          <w:sz w:val="24"/>
          <w:szCs w:val="24"/>
          <w:lang w:eastAsia="sk-SK"/>
        </w:rPr>
        <w:t xml:space="preserve">Mgr. </w:t>
      </w:r>
      <w:r w:rsidR="00C35BC2" w:rsidRPr="00231639">
        <w:rPr>
          <w:rFonts w:cs="Calibri"/>
          <w:sz w:val="24"/>
          <w:szCs w:val="24"/>
          <w:lang w:eastAsia="sk-SK"/>
        </w:rPr>
        <w:t xml:space="preserve">Silvia </w:t>
      </w:r>
      <w:proofErr w:type="spellStart"/>
      <w:r w:rsidR="00C35BC2" w:rsidRPr="00231639">
        <w:rPr>
          <w:rFonts w:cs="Calibri"/>
          <w:sz w:val="24"/>
          <w:szCs w:val="24"/>
          <w:lang w:eastAsia="sk-SK"/>
        </w:rPr>
        <w:t>Mertanová</w:t>
      </w:r>
      <w:proofErr w:type="spellEnd"/>
      <w:r w:rsidR="00C35BC2" w:rsidRPr="00231639">
        <w:rPr>
          <w:rFonts w:cs="Calibri"/>
          <w:sz w:val="24"/>
          <w:szCs w:val="24"/>
          <w:lang w:eastAsia="sk-SK"/>
        </w:rPr>
        <w:t xml:space="preserve"> – Š</w:t>
      </w:r>
      <w:r w:rsidRPr="00231639">
        <w:rPr>
          <w:rFonts w:cs="Calibri"/>
          <w:sz w:val="24"/>
          <w:szCs w:val="24"/>
          <w:lang w:eastAsia="sk-SK"/>
        </w:rPr>
        <w:t>tátna ochrana prírody SR Trenčín</w:t>
      </w:r>
      <w:r w:rsidR="0086650C" w:rsidRPr="00231639">
        <w:rPr>
          <w:rFonts w:cs="Calibri"/>
          <w:sz w:val="24"/>
          <w:szCs w:val="24"/>
          <w:lang w:eastAsia="sk-SK"/>
        </w:rPr>
        <w:t xml:space="preserve"> </w:t>
      </w:r>
    </w:p>
    <w:p w14:paraId="4E7D27A6" w14:textId="38BD7622" w:rsidR="00C35BC2" w:rsidRPr="00231639" w:rsidRDefault="002967B2">
      <w:pPr>
        <w:pStyle w:val="Odsekzoznamu"/>
        <w:numPr>
          <w:ilvl w:val="0"/>
          <w:numId w:val="41"/>
        </w:numPr>
        <w:spacing w:after="0" w:line="240" w:lineRule="auto"/>
        <w:jc w:val="both"/>
        <w:rPr>
          <w:rFonts w:cs="Calibri"/>
          <w:bCs/>
          <w:color w:val="000000"/>
          <w:sz w:val="24"/>
          <w:szCs w:val="24"/>
          <w:u w:val="single"/>
          <w:lang w:eastAsia="sk-SK"/>
        </w:rPr>
      </w:pPr>
      <w:r w:rsidRPr="00231639">
        <w:rPr>
          <w:rFonts w:cs="Calibri"/>
          <w:sz w:val="24"/>
          <w:szCs w:val="24"/>
          <w:lang w:eastAsia="sk-SK"/>
        </w:rPr>
        <w:t xml:space="preserve">Mgr. </w:t>
      </w:r>
      <w:r w:rsidR="00C35BC2" w:rsidRPr="00231639">
        <w:rPr>
          <w:rFonts w:cs="Calibri"/>
          <w:sz w:val="24"/>
          <w:szCs w:val="24"/>
          <w:lang w:eastAsia="sk-SK"/>
        </w:rPr>
        <w:t>Richard Medal – C</w:t>
      </w:r>
      <w:r w:rsidRPr="00231639">
        <w:rPr>
          <w:rFonts w:cs="Calibri"/>
          <w:sz w:val="24"/>
          <w:szCs w:val="24"/>
          <w:lang w:eastAsia="sk-SK"/>
        </w:rPr>
        <w:t>entrum environmentálnych aktivít Trenčín</w:t>
      </w:r>
    </w:p>
    <w:p w14:paraId="5769C9E5" w14:textId="6B9EC475" w:rsidR="00DC7682" w:rsidRPr="00231639" w:rsidRDefault="00DC7682">
      <w:pPr>
        <w:pStyle w:val="Odsekzoznamu"/>
        <w:numPr>
          <w:ilvl w:val="0"/>
          <w:numId w:val="41"/>
        </w:numPr>
        <w:spacing w:after="0" w:line="240" w:lineRule="auto"/>
        <w:jc w:val="both"/>
        <w:rPr>
          <w:rFonts w:cs="Calibri"/>
          <w:bCs/>
          <w:color w:val="000000"/>
          <w:sz w:val="24"/>
          <w:szCs w:val="24"/>
          <w:u w:val="single"/>
          <w:lang w:eastAsia="sk-SK"/>
        </w:rPr>
      </w:pPr>
      <w:r w:rsidRPr="00231639">
        <w:rPr>
          <w:rFonts w:cs="Calibri"/>
          <w:sz w:val="24"/>
          <w:szCs w:val="24"/>
          <w:lang w:eastAsia="sk-SK"/>
        </w:rPr>
        <w:t xml:space="preserve">Ing. Michal </w:t>
      </w:r>
      <w:proofErr w:type="spellStart"/>
      <w:r w:rsidRPr="00231639">
        <w:rPr>
          <w:rFonts w:cs="Calibri"/>
          <w:sz w:val="24"/>
          <w:szCs w:val="24"/>
          <w:lang w:eastAsia="sk-SK"/>
        </w:rPr>
        <w:t>Mičuda</w:t>
      </w:r>
      <w:proofErr w:type="spellEnd"/>
      <w:r w:rsidRPr="00231639">
        <w:rPr>
          <w:rFonts w:cs="Calibri"/>
          <w:sz w:val="24"/>
          <w:szCs w:val="24"/>
          <w:lang w:eastAsia="sk-SK"/>
        </w:rPr>
        <w:t xml:space="preserve"> – SVP, št. p. - OZ Piešťany</w:t>
      </w:r>
    </w:p>
    <w:p w14:paraId="7F922FEB" w14:textId="26559F43" w:rsidR="00C35BC2" w:rsidRPr="00231639" w:rsidRDefault="00FD01CD">
      <w:pPr>
        <w:pStyle w:val="Odsekzoznamu"/>
        <w:numPr>
          <w:ilvl w:val="0"/>
          <w:numId w:val="41"/>
        </w:numPr>
        <w:spacing w:after="0" w:line="240" w:lineRule="auto"/>
        <w:jc w:val="both"/>
        <w:rPr>
          <w:rFonts w:cs="Calibri"/>
          <w:bCs/>
          <w:color w:val="000000"/>
          <w:sz w:val="24"/>
          <w:szCs w:val="24"/>
          <w:u w:val="single"/>
          <w:lang w:eastAsia="sk-SK"/>
        </w:rPr>
      </w:pPr>
      <w:r w:rsidRPr="00231639">
        <w:rPr>
          <w:rFonts w:cs="Calibri"/>
          <w:sz w:val="24"/>
          <w:szCs w:val="24"/>
          <w:lang w:eastAsia="sk-SK"/>
        </w:rPr>
        <w:t xml:space="preserve">MFA </w:t>
      </w:r>
      <w:r w:rsidR="00C35BC2" w:rsidRPr="00231639">
        <w:rPr>
          <w:rFonts w:cs="Calibri"/>
          <w:sz w:val="24"/>
          <w:szCs w:val="24"/>
          <w:lang w:eastAsia="sk-SK"/>
        </w:rPr>
        <w:t xml:space="preserve">Lenka Kuricová – </w:t>
      </w:r>
      <w:r w:rsidR="002967B2" w:rsidRPr="00231639">
        <w:rPr>
          <w:rFonts w:cs="Calibri"/>
          <w:sz w:val="24"/>
          <w:szCs w:val="24"/>
          <w:lang w:eastAsia="sk-SK"/>
        </w:rPr>
        <w:t>Kreatívny inštitút</w:t>
      </w:r>
      <w:r w:rsidR="00C35BC2" w:rsidRPr="00231639">
        <w:rPr>
          <w:rFonts w:cs="Calibri"/>
          <w:sz w:val="24"/>
          <w:szCs w:val="24"/>
          <w:lang w:eastAsia="sk-SK"/>
        </w:rPr>
        <w:t xml:space="preserve"> Trenčín</w:t>
      </w:r>
    </w:p>
    <w:p w14:paraId="0F2FDB1A" w14:textId="77F739FC" w:rsidR="00C35BC2" w:rsidRPr="00231639" w:rsidRDefault="0069363B">
      <w:pPr>
        <w:pStyle w:val="Odsekzoznamu"/>
        <w:numPr>
          <w:ilvl w:val="0"/>
          <w:numId w:val="41"/>
        </w:numPr>
        <w:spacing w:after="0" w:line="240" w:lineRule="auto"/>
        <w:jc w:val="both"/>
        <w:rPr>
          <w:rFonts w:cs="Calibri"/>
          <w:bCs/>
          <w:color w:val="000000"/>
          <w:sz w:val="24"/>
          <w:szCs w:val="24"/>
          <w:u w:val="single"/>
          <w:lang w:eastAsia="sk-SK"/>
        </w:rPr>
      </w:pPr>
      <w:proofErr w:type="spellStart"/>
      <w:r w:rsidRPr="00231639">
        <w:rPr>
          <w:rFonts w:cs="Calibri"/>
          <w:sz w:val="24"/>
          <w:szCs w:val="24"/>
          <w:lang w:eastAsia="sk-SK"/>
        </w:rPr>
        <w:t>MSc</w:t>
      </w:r>
      <w:proofErr w:type="spellEnd"/>
      <w:r w:rsidR="00C35BC2" w:rsidRPr="00231639">
        <w:rPr>
          <w:rFonts w:cs="Calibri"/>
          <w:sz w:val="24"/>
          <w:szCs w:val="24"/>
          <w:lang w:eastAsia="sk-SK"/>
        </w:rPr>
        <w:t xml:space="preserve">. </w:t>
      </w:r>
      <w:r w:rsidRPr="00231639">
        <w:rPr>
          <w:rFonts w:cs="Calibri"/>
          <w:sz w:val="24"/>
          <w:szCs w:val="24"/>
          <w:lang w:eastAsia="sk-SK"/>
        </w:rPr>
        <w:t>Lívia Gažová</w:t>
      </w:r>
      <w:r w:rsidR="00C35BC2" w:rsidRPr="00231639">
        <w:rPr>
          <w:rFonts w:cs="Calibri"/>
          <w:sz w:val="24"/>
          <w:szCs w:val="24"/>
          <w:lang w:eastAsia="sk-SK"/>
        </w:rPr>
        <w:t xml:space="preserve"> – </w:t>
      </w:r>
      <w:r w:rsidR="002967B2" w:rsidRPr="00231639">
        <w:rPr>
          <w:rFonts w:cs="Calibri"/>
          <w:sz w:val="24"/>
          <w:szCs w:val="24"/>
          <w:lang w:eastAsia="sk-SK"/>
        </w:rPr>
        <w:t>Kreatívny inštitút</w:t>
      </w:r>
      <w:r w:rsidR="00C35BC2" w:rsidRPr="00231639">
        <w:rPr>
          <w:rFonts w:cs="Calibri"/>
          <w:sz w:val="24"/>
          <w:szCs w:val="24"/>
          <w:lang w:eastAsia="sk-SK"/>
        </w:rPr>
        <w:t xml:space="preserve"> Trenčín</w:t>
      </w:r>
    </w:p>
    <w:p w14:paraId="39D2AFAF" w14:textId="77777777" w:rsidR="00AD2330" w:rsidRPr="007C7CD5" w:rsidRDefault="00AD2330" w:rsidP="00AD2330">
      <w:pPr>
        <w:pStyle w:val="Odsekzoznamu"/>
        <w:numPr>
          <w:ilvl w:val="0"/>
          <w:numId w:val="41"/>
        </w:numPr>
        <w:spacing w:after="0" w:line="240" w:lineRule="auto"/>
        <w:jc w:val="both"/>
        <w:rPr>
          <w:rFonts w:cs="Calibri"/>
          <w:bCs/>
          <w:color w:val="000000"/>
          <w:sz w:val="24"/>
          <w:szCs w:val="24"/>
          <w:u w:val="single"/>
          <w:lang w:eastAsia="sk-SK"/>
        </w:rPr>
      </w:pPr>
      <w:r w:rsidRPr="007C7CD5">
        <w:rPr>
          <w:rFonts w:cs="Calibri"/>
          <w:sz w:val="24"/>
          <w:szCs w:val="24"/>
          <w:lang w:eastAsia="sk-SK"/>
        </w:rPr>
        <w:t>Ing. arch. Martin Beďatš – hlavný architekt mesta Trenčín</w:t>
      </w:r>
    </w:p>
    <w:p w14:paraId="108068F3" w14:textId="77777777" w:rsidR="00540A21" w:rsidRPr="00212E05" w:rsidRDefault="00540A21" w:rsidP="00FD546C">
      <w:pPr>
        <w:spacing w:after="0" w:line="240" w:lineRule="auto"/>
        <w:ind w:left="426" w:hanging="426"/>
        <w:jc w:val="both"/>
        <w:rPr>
          <w:rFonts w:cs="Calibri"/>
          <w:color w:val="000000"/>
          <w:sz w:val="24"/>
          <w:szCs w:val="24"/>
          <w:lang w:eastAsia="sk-SK"/>
        </w:rPr>
      </w:pPr>
    </w:p>
    <w:p w14:paraId="2946E083" w14:textId="7EBF378C" w:rsidR="00540A21" w:rsidRPr="00212E05" w:rsidRDefault="00FD546C" w:rsidP="00FD546C">
      <w:pPr>
        <w:spacing w:after="0" w:line="240" w:lineRule="auto"/>
        <w:ind w:left="426" w:hanging="426"/>
        <w:jc w:val="both"/>
        <w:rPr>
          <w:rFonts w:cs="Calibri"/>
          <w:bCs/>
          <w:color w:val="000000"/>
          <w:sz w:val="24"/>
          <w:szCs w:val="24"/>
          <w:u w:val="single"/>
          <w:lang w:eastAsia="sk-SK"/>
        </w:rPr>
      </w:pPr>
      <w:r w:rsidRPr="00212E05">
        <w:rPr>
          <w:rFonts w:cs="Calibri"/>
          <w:bCs/>
          <w:color w:val="000000"/>
          <w:sz w:val="24"/>
          <w:szCs w:val="24"/>
          <w:u w:val="single"/>
          <w:lang w:eastAsia="sk-SK"/>
        </w:rPr>
        <w:t xml:space="preserve">8.7 </w:t>
      </w:r>
      <w:r w:rsidR="00540A21" w:rsidRPr="00212E05">
        <w:rPr>
          <w:rFonts w:cs="Calibri"/>
          <w:bCs/>
          <w:color w:val="000000"/>
          <w:sz w:val="24"/>
          <w:szCs w:val="24"/>
          <w:u w:val="single"/>
          <w:lang w:eastAsia="sk-SK"/>
        </w:rPr>
        <w:t>Pomocné orgány poroty:</w:t>
      </w:r>
    </w:p>
    <w:p w14:paraId="1F1FB7D7" w14:textId="238F63D2" w:rsidR="00540A21" w:rsidRPr="00212E05" w:rsidRDefault="00540A21" w:rsidP="00537C8B">
      <w:pPr>
        <w:spacing w:after="0" w:line="240" w:lineRule="auto"/>
        <w:ind w:left="426"/>
        <w:jc w:val="both"/>
        <w:rPr>
          <w:rFonts w:cs="Calibri"/>
          <w:sz w:val="24"/>
          <w:szCs w:val="24"/>
          <w:lang w:eastAsia="sk-SK"/>
        </w:rPr>
      </w:pPr>
      <w:r w:rsidRPr="00212E05">
        <w:rPr>
          <w:rFonts w:cs="Calibri"/>
          <w:sz w:val="24"/>
          <w:szCs w:val="24"/>
          <w:lang w:eastAsia="sk-SK"/>
        </w:rPr>
        <w:t>Administrátor verejného obstarávania</w:t>
      </w:r>
      <w:r w:rsidR="00537C8B" w:rsidRPr="00212E05">
        <w:rPr>
          <w:rFonts w:cs="Calibri"/>
          <w:sz w:val="24"/>
          <w:szCs w:val="24"/>
          <w:lang w:eastAsia="sk-SK"/>
        </w:rPr>
        <w:t>/sekretár súťaže</w:t>
      </w:r>
      <w:r w:rsidRPr="00212E05">
        <w:rPr>
          <w:rFonts w:cs="Calibri"/>
          <w:sz w:val="24"/>
          <w:szCs w:val="24"/>
          <w:lang w:eastAsia="sk-SK"/>
        </w:rPr>
        <w:t xml:space="preserve">: </w:t>
      </w:r>
      <w:r w:rsidR="007C7CD5">
        <w:rPr>
          <w:rFonts w:cs="Calibri"/>
          <w:sz w:val="24"/>
          <w:szCs w:val="24"/>
          <w:lang w:eastAsia="sk-SK"/>
        </w:rPr>
        <w:t>Bc. Adriana Benková</w:t>
      </w:r>
    </w:p>
    <w:p w14:paraId="0B43922E" w14:textId="77777777" w:rsidR="00540A21" w:rsidRPr="00212E05" w:rsidRDefault="00540A21" w:rsidP="00465853">
      <w:pPr>
        <w:spacing w:after="0" w:line="276" w:lineRule="auto"/>
        <w:rPr>
          <w:rFonts w:cs="Calibri"/>
          <w:bCs/>
          <w:color w:val="000000"/>
          <w:sz w:val="24"/>
          <w:szCs w:val="24"/>
          <w:lang w:eastAsia="sk-SK"/>
        </w:rPr>
      </w:pPr>
    </w:p>
    <w:p w14:paraId="3A4BA46F" w14:textId="77777777" w:rsidR="00540A21" w:rsidRPr="00212E05" w:rsidRDefault="00540A21" w:rsidP="00465853">
      <w:pPr>
        <w:spacing w:after="0" w:line="276" w:lineRule="auto"/>
        <w:rPr>
          <w:rFonts w:cs="Calibri"/>
          <w:b/>
          <w:color w:val="000000"/>
          <w:sz w:val="24"/>
          <w:szCs w:val="24"/>
          <w:u w:val="single"/>
          <w:lang w:eastAsia="sk-SK"/>
        </w:rPr>
      </w:pPr>
      <w:r w:rsidRPr="00212E05">
        <w:rPr>
          <w:rFonts w:cs="Calibri"/>
          <w:b/>
          <w:color w:val="000000"/>
          <w:sz w:val="24"/>
          <w:szCs w:val="24"/>
          <w:u w:val="single"/>
          <w:lang w:eastAsia="sk-SK"/>
        </w:rPr>
        <w:t>9. Termíny a lehoty</w:t>
      </w:r>
    </w:p>
    <w:p w14:paraId="02F0193C" w14:textId="2AECB94F" w:rsidR="00540A21" w:rsidRPr="001709AF" w:rsidRDefault="00540A21" w:rsidP="00413D20">
      <w:pPr>
        <w:spacing w:after="0" w:line="276" w:lineRule="auto"/>
        <w:ind w:left="426" w:hanging="426"/>
        <w:rPr>
          <w:rFonts w:cs="Calibri"/>
          <w:sz w:val="24"/>
          <w:szCs w:val="24"/>
          <w:lang w:eastAsia="sk-SK"/>
        </w:rPr>
      </w:pPr>
      <w:r w:rsidRPr="00212E05">
        <w:rPr>
          <w:rFonts w:cs="Calibri"/>
          <w:color w:val="000000"/>
          <w:sz w:val="24"/>
          <w:szCs w:val="24"/>
          <w:lang w:eastAsia="sk-SK"/>
        </w:rPr>
        <w:t xml:space="preserve">9.1 Termín úvodného zasadnutia </w:t>
      </w:r>
      <w:r w:rsidRPr="00D662FD">
        <w:rPr>
          <w:rFonts w:cs="Calibri"/>
          <w:sz w:val="24"/>
          <w:szCs w:val="24"/>
          <w:lang w:eastAsia="sk-SK"/>
        </w:rPr>
        <w:t>poroty:</w:t>
      </w:r>
      <w:r w:rsidR="002967B2">
        <w:rPr>
          <w:rFonts w:cs="Calibri"/>
          <w:sz w:val="24"/>
          <w:szCs w:val="24"/>
          <w:lang w:eastAsia="sk-SK"/>
        </w:rPr>
        <w:t xml:space="preserve"> </w:t>
      </w:r>
      <w:r w:rsidR="00B93608" w:rsidRPr="001709AF">
        <w:rPr>
          <w:rFonts w:cs="Calibri"/>
          <w:sz w:val="24"/>
          <w:szCs w:val="24"/>
          <w:lang w:eastAsia="sk-SK"/>
        </w:rPr>
        <w:t>10</w:t>
      </w:r>
      <w:r w:rsidR="002967B2" w:rsidRPr="001709AF">
        <w:rPr>
          <w:rFonts w:cs="Calibri"/>
          <w:sz w:val="24"/>
          <w:szCs w:val="24"/>
          <w:lang w:eastAsia="sk-SK"/>
        </w:rPr>
        <w:t>.</w:t>
      </w:r>
      <w:r w:rsidR="00B93608" w:rsidRPr="001709AF">
        <w:rPr>
          <w:rFonts w:cs="Calibri"/>
          <w:sz w:val="24"/>
          <w:szCs w:val="24"/>
          <w:lang w:eastAsia="sk-SK"/>
        </w:rPr>
        <w:t>2</w:t>
      </w:r>
      <w:r w:rsidRPr="001709AF">
        <w:rPr>
          <w:rFonts w:cs="Calibri"/>
          <w:sz w:val="24"/>
          <w:szCs w:val="24"/>
          <w:lang w:eastAsia="sk-SK"/>
        </w:rPr>
        <w:t>.202</w:t>
      </w:r>
      <w:r w:rsidR="002967B2" w:rsidRPr="001709AF">
        <w:rPr>
          <w:rFonts w:cs="Calibri"/>
          <w:sz w:val="24"/>
          <w:szCs w:val="24"/>
          <w:lang w:eastAsia="sk-SK"/>
        </w:rPr>
        <w:t>3</w:t>
      </w:r>
      <w:r w:rsidRPr="001709AF">
        <w:rPr>
          <w:rFonts w:cs="Calibri"/>
          <w:sz w:val="24"/>
          <w:szCs w:val="24"/>
          <w:lang w:eastAsia="sk-SK"/>
        </w:rPr>
        <w:t xml:space="preserve">  </w:t>
      </w:r>
    </w:p>
    <w:p w14:paraId="5004BD48" w14:textId="0860836E" w:rsidR="00540A21" w:rsidRPr="001709AF" w:rsidRDefault="00540A21" w:rsidP="00413D20">
      <w:pPr>
        <w:spacing w:after="0" w:line="276" w:lineRule="auto"/>
        <w:ind w:left="426" w:hanging="426"/>
        <w:rPr>
          <w:rFonts w:cs="Calibri"/>
          <w:sz w:val="24"/>
          <w:szCs w:val="24"/>
          <w:lang w:eastAsia="sk-SK"/>
        </w:rPr>
      </w:pPr>
      <w:r w:rsidRPr="001709AF">
        <w:rPr>
          <w:rFonts w:cs="Calibri"/>
          <w:sz w:val="24"/>
          <w:szCs w:val="24"/>
          <w:lang w:eastAsia="sk-SK"/>
        </w:rPr>
        <w:t>9.2 Vyhlásenie súťaže</w:t>
      </w:r>
      <w:r w:rsidR="00413D20" w:rsidRPr="001709AF">
        <w:rPr>
          <w:rFonts w:cs="Calibri"/>
          <w:sz w:val="24"/>
          <w:szCs w:val="24"/>
          <w:lang w:eastAsia="sk-SK"/>
        </w:rPr>
        <w:t xml:space="preserve"> (prvého kola)</w:t>
      </w:r>
      <w:r w:rsidRPr="001709AF">
        <w:rPr>
          <w:rFonts w:cs="Calibri"/>
          <w:sz w:val="24"/>
          <w:szCs w:val="24"/>
          <w:lang w:eastAsia="sk-SK"/>
        </w:rPr>
        <w:t xml:space="preserve">: </w:t>
      </w:r>
      <w:r w:rsidR="002967B2" w:rsidRPr="001709AF">
        <w:rPr>
          <w:rFonts w:cs="Calibri"/>
          <w:sz w:val="24"/>
          <w:szCs w:val="24"/>
          <w:lang w:eastAsia="sk-SK"/>
        </w:rPr>
        <w:t>23</w:t>
      </w:r>
      <w:r w:rsidRPr="001709AF">
        <w:rPr>
          <w:rFonts w:cs="Calibri"/>
          <w:sz w:val="24"/>
          <w:szCs w:val="24"/>
          <w:lang w:eastAsia="sk-SK"/>
        </w:rPr>
        <w:t>.</w:t>
      </w:r>
      <w:r w:rsidR="007C75D9" w:rsidRPr="001709AF">
        <w:rPr>
          <w:rFonts w:cs="Calibri"/>
          <w:sz w:val="24"/>
          <w:szCs w:val="24"/>
          <w:lang w:eastAsia="sk-SK"/>
        </w:rPr>
        <w:t>2</w:t>
      </w:r>
      <w:r w:rsidRPr="001709AF">
        <w:rPr>
          <w:rFonts w:cs="Calibri"/>
          <w:sz w:val="24"/>
          <w:szCs w:val="24"/>
          <w:lang w:eastAsia="sk-SK"/>
        </w:rPr>
        <w:t>.202</w:t>
      </w:r>
      <w:r w:rsidR="002967B2" w:rsidRPr="001709AF">
        <w:rPr>
          <w:rFonts w:cs="Calibri"/>
          <w:sz w:val="24"/>
          <w:szCs w:val="24"/>
          <w:lang w:eastAsia="sk-SK"/>
        </w:rPr>
        <w:t>3</w:t>
      </w:r>
    </w:p>
    <w:p w14:paraId="60DE4C9F" w14:textId="601CE70E" w:rsidR="00540A21" w:rsidRPr="001709AF" w:rsidRDefault="00540A21" w:rsidP="00413D20">
      <w:pPr>
        <w:spacing w:after="0" w:line="276" w:lineRule="auto"/>
        <w:ind w:left="426" w:hanging="426"/>
        <w:rPr>
          <w:rFonts w:cs="Calibri"/>
          <w:color w:val="000000"/>
          <w:sz w:val="24"/>
          <w:szCs w:val="24"/>
          <w:lang w:eastAsia="sk-SK"/>
        </w:rPr>
      </w:pPr>
      <w:r w:rsidRPr="001709AF">
        <w:rPr>
          <w:rFonts w:cs="Calibri"/>
          <w:sz w:val="24"/>
          <w:szCs w:val="24"/>
          <w:lang w:eastAsia="sk-SK"/>
        </w:rPr>
        <w:t xml:space="preserve">9.3 Lehota na predkladanie </w:t>
      </w:r>
      <w:r w:rsidR="00413D20" w:rsidRPr="001709AF">
        <w:rPr>
          <w:rFonts w:cs="Calibri"/>
          <w:sz w:val="24"/>
          <w:szCs w:val="24"/>
          <w:lang w:eastAsia="sk-SK"/>
        </w:rPr>
        <w:t>ponúk (žiadostí o účasť)</w:t>
      </w:r>
      <w:r w:rsidRPr="001709AF">
        <w:rPr>
          <w:rFonts w:cs="Calibri"/>
          <w:sz w:val="24"/>
          <w:szCs w:val="24"/>
          <w:lang w:eastAsia="sk-SK"/>
        </w:rPr>
        <w:t xml:space="preserve"> do </w:t>
      </w:r>
      <w:r w:rsidR="00413D20" w:rsidRPr="001709AF">
        <w:rPr>
          <w:rFonts w:cs="Calibri"/>
          <w:sz w:val="24"/>
          <w:szCs w:val="24"/>
          <w:lang w:eastAsia="sk-SK"/>
        </w:rPr>
        <w:t>prvého</w:t>
      </w:r>
      <w:r w:rsidRPr="001709AF">
        <w:rPr>
          <w:rFonts w:cs="Calibri"/>
          <w:sz w:val="24"/>
          <w:szCs w:val="24"/>
          <w:lang w:eastAsia="sk-SK"/>
        </w:rPr>
        <w:t xml:space="preserve"> kola súťaže: </w:t>
      </w:r>
      <w:r w:rsidR="002967B2" w:rsidRPr="001709AF">
        <w:rPr>
          <w:rFonts w:cs="Calibri"/>
          <w:sz w:val="24"/>
          <w:szCs w:val="24"/>
          <w:lang w:eastAsia="sk-SK"/>
        </w:rPr>
        <w:t>23</w:t>
      </w:r>
      <w:r w:rsidRPr="001709AF">
        <w:rPr>
          <w:rFonts w:cs="Calibri"/>
          <w:sz w:val="24"/>
          <w:szCs w:val="24"/>
          <w:lang w:eastAsia="sk-SK"/>
        </w:rPr>
        <w:t>.</w:t>
      </w:r>
      <w:r w:rsidR="002967B2" w:rsidRPr="001709AF">
        <w:rPr>
          <w:rFonts w:cs="Calibri"/>
          <w:sz w:val="24"/>
          <w:szCs w:val="24"/>
          <w:lang w:eastAsia="sk-SK"/>
        </w:rPr>
        <w:t>3</w:t>
      </w:r>
      <w:r w:rsidRPr="001709AF">
        <w:rPr>
          <w:rFonts w:cs="Calibri"/>
          <w:sz w:val="24"/>
          <w:szCs w:val="24"/>
          <w:lang w:eastAsia="sk-SK"/>
        </w:rPr>
        <w:t>.202</w:t>
      </w:r>
      <w:r w:rsidR="001713A0" w:rsidRPr="001709AF">
        <w:rPr>
          <w:rFonts w:cs="Calibri"/>
          <w:sz w:val="24"/>
          <w:szCs w:val="24"/>
          <w:lang w:eastAsia="sk-SK"/>
        </w:rPr>
        <w:t>3</w:t>
      </w:r>
      <w:r w:rsidRPr="001709AF">
        <w:rPr>
          <w:rFonts w:cs="Calibri"/>
          <w:sz w:val="24"/>
          <w:szCs w:val="24"/>
          <w:lang w:eastAsia="sk-SK"/>
        </w:rPr>
        <w:t xml:space="preserve"> o 1</w:t>
      </w:r>
      <w:r w:rsidR="00C9113F" w:rsidRPr="001709AF">
        <w:rPr>
          <w:rFonts w:cs="Calibri"/>
          <w:sz w:val="24"/>
          <w:szCs w:val="24"/>
          <w:lang w:eastAsia="sk-SK"/>
        </w:rPr>
        <w:t>0</w:t>
      </w:r>
      <w:r w:rsidRPr="001709AF">
        <w:rPr>
          <w:rFonts w:cs="Calibri"/>
          <w:sz w:val="24"/>
          <w:szCs w:val="24"/>
          <w:lang w:eastAsia="sk-SK"/>
        </w:rPr>
        <w:t xml:space="preserve">.00 hod. </w:t>
      </w:r>
    </w:p>
    <w:p w14:paraId="4B2E5BF5" w14:textId="58F9EB4D" w:rsidR="00540A21" w:rsidRPr="001709AF" w:rsidRDefault="00540A21" w:rsidP="00413D20">
      <w:pPr>
        <w:spacing w:after="0" w:line="276" w:lineRule="auto"/>
        <w:ind w:left="426" w:hanging="426"/>
        <w:rPr>
          <w:rFonts w:cs="Calibri"/>
          <w:sz w:val="24"/>
          <w:szCs w:val="24"/>
          <w:lang w:eastAsia="sk-SK"/>
        </w:rPr>
      </w:pPr>
      <w:r w:rsidRPr="001709AF">
        <w:rPr>
          <w:rFonts w:cs="Calibri"/>
          <w:color w:val="000000"/>
          <w:sz w:val="24"/>
          <w:szCs w:val="24"/>
          <w:lang w:eastAsia="sk-SK"/>
        </w:rPr>
        <w:t xml:space="preserve">9.4 Predpokladaná lehota na vyhodnotenie </w:t>
      </w:r>
      <w:r w:rsidR="00413D20" w:rsidRPr="001709AF">
        <w:rPr>
          <w:rFonts w:cs="Calibri"/>
          <w:color w:val="000000"/>
          <w:sz w:val="24"/>
          <w:szCs w:val="24"/>
          <w:lang w:eastAsia="sk-SK"/>
        </w:rPr>
        <w:t>prvého</w:t>
      </w:r>
      <w:r w:rsidRPr="001709AF">
        <w:rPr>
          <w:rFonts w:cs="Calibri"/>
          <w:color w:val="000000"/>
          <w:sz w:val="24"/>
          <w:szCs w:val="24"/>
          <w:lang w:eastAsia="sk-SK"/>
        </w:rPr>
        <w:t xml:space="preserve"> kola súťaže: </w:t>
      </w:r>
      <w:r w:rsidR="00863D82" w:rsidRPr="001709AF">
        <w:rPr>
          <w:rFonts w:cs="Calibri"/>
          <w:color w:val="000000"/>
          <w:sz w:val="24"/>
          <w:szCs w:val="24"/>
          <w:lang w:eastAsia="sk-SK"/>
        </w:rPr>
        <w:t xml:space="preserve">do </w:t>
      </w:r>
      <w:r w:rsidR="00AA6260" w:rsidRPr="001709AF">
        <w:rPr>
          <w:rFonts w:cs="Calibri"/>
          <w:sz w:val="24"/>
          <w:szCs w:val="24"/>
          <w:lang w:eastAsia="sk-SK"/>
        </w:rPr>
        <w:t>4</w:t>
      </w:r>
      <w:r w:rsidRPr="001709AF">
        <w:rPr>
          <w:rFonts w:cs="Calibri"/>
          <w:sz w:val="24"/>
          <w:szCs w:val="24"/>
          <w:lang w:eastAsia="sk-SK"/>
        </w:rPr>
        <w:t>.</w:t>
      </w:r>
      <w:r w:rsidR="00AA6260" w:rsidRPr="001709AF">
        <w:rPr>
          <w:rFonts w:cs="Calibri"/>
          <w:sz w:val="24"/>
          <w:szCs w:val="24"/>
          <w:lang w:eastAsia="sk-SK"/>
        </w:rPr>
        <w:t>4</w:t>
      </w:r>
      <w:r w:rsidRPr="001709AF">
        <w:rPr>
          <w:rFonts w:cs="Calibri"/>
          <w:sz w:val="24"/>
          <w:szCs w:val="24"/>
          <w:lang w:eastAsia="sk-SK"/>
        </w:rPr>
        <w:t>.202</w:t>
      </w:r>
      <w:r w:rsidR="008F2005" w:rsidRPr="001709AF">
        <w:rPr>
          <w:rFonts w:cs="Calibri"/>
          <w:sz w:val="24"/>
          <w:szCs w:val="24"/>
          <w:lang w:eastAsia="sk-SK"/>
        </w:rPr>
        <w:t>3</w:t>
      </w:r>
    </w:p>
    <w:p w14:paraId="30BE883A" w14:textId="67346CB4" w:rsidR="002F68EB" w:rsidRPr="002F68EB" w:rsidRDefault="00540A21" w:rsidP="002F68EB">
      <w:pPr>
        <w:spacing w:after="0" w:line="276" w:lineRule="auto"/>
        <w:ind w:left="426" w:hanging="426"/>
        <w:rPr>
          <w:rFonts w:cs="Calibri"/>
          <w:sz w:val="24"/>
          <w:szCs w:val="24"/>
          <w:lang w:eastAsia="sk-SK"/>
        </w:rPr>
      </w:pPr>
      <w:r w:rsidRPr="001709AF">
        <w:rPr>
          <w:rFonts w:cs="Calibri"/>
          <w:color w:val="000000"/>
          <w:sz w:val="24"/>
          <w:szCs w:val="24"/>
          <w:lang w:eastAsia="sk-SK"/>
        </w:rPr>
        <w:t xml:space="preserve">9.5 Predpokladaná lehota oznámenia výsledku </w:t>
      </w:r>
      <w:r w:rsidR="00413D20" w:rsidRPr="001709AF">
        <w:rPr>
          <w:rFonts w:cs="Calibri"/>
          <w:color w:val="000000"/>
          <w:sz w:val="24"/>
          <w:szCs w:val="24"/>
          <w:lang w:eastAsia="sk-SK"/>
        </w:rPr>
        <w:t xml:space="preserve">prvého </w:t>
      </w:r>
      <w:r w:rsidRPr="001709AF">
        <w:rPr>
          <w:rFonts w:cs="Calibri"/>
          <w:color w:val="000000"/>
          <w:sz w:val="24"/>
          <w:szCs w:val="24"/>
          <w:lang w:eastAsia="sk-SK"/>
        </w:rPr>
        <w:t xml:space="preserve">kola účastníkom: </w:t>
      </w:r>
      <w:r w:rsidR="00863D82" w:rsidRPr="001709AF">
        <w:rPr>
          <w:rFonts w:cs="Calibri"/>
          <w:color w:val="000000"/>
          <w:sz w:val="24"/>
          <w:szCs w:val="24"/>
          <w:lang w:eastAsia="sk-SK"/>
        </w:rPr>
        <w:t xml:space="preserve">do </w:t>
      </w:r>
      <w:r w:rsidR="00AA6260" w:rsidRPr="001709AF">
        <w:rPr>
          <w:rFonts w:cs="Calibri"/>
          <w:sz w:val="24"/>
          <w:szCs w:val="24"/>
          <w:lang w:eastAsia="sk-SK"/>
        </w:rPr>
        <w:t>4</w:t>
      </w:r>
      <w:r w:rsidR="002F68EB" w:rsidRPr="001709AF">
        <w:rPr>
          <w:rFonts w:cs="Calibri"/>
          <w:sz w:val="24"/>
          <w:szCs w:val="24"/>
          <w:lang w:eastAsia="sk-SK"/>
        </w:rPr>
        <w:t>.</w:t>
      </w:r>
      <w:r w:rsidR="00AA6260" w:rsidRPr="001709AF">
        <w:rPr>
          <w:rFonts w:cs="Calibri"/>
          <w:sz w:val="24"/>
          <w:szCs w:val="24"/>
          <w:lang w:eastAsia="sk-SK"/>
        </w:rPr>
        <w:t>4</w:t>
      </w:r>
      <w:r w:rsidR="002F68EB" w:rsidRPr="001709AF">
        <w:rPr>
          <w:rFonts w:cs="Calibri"/>
          <w:sz w:val="24"/>
          <w:szCs w:val="24"/>
          <w:lang w:eastAsia="sk-SK"/>
        </w:rPr>
        <w:t>.2023</w:t>
      </w:r>
    </w:p>
    <w:p w14:paraId="5FD01886" w14:textId="55FC6178" w:rsidR="00540A21" w:rsidRDefault="00540A21" w:rsidP="00413D20">
      <w:pPr>
        <w:spacing w:after="0" w:line="276" w:lineRule="auto"/>
        <w:ind w:left="426" w:hanging="426"/>
        <w:rPr>
          <w:rFonts w:cs="Calibri"/>
          <w:sz w:val="24"/>
          <w:szCs w:val="24"/>
          <w:lang w:eastAsia="sk-SK"/>
        </w:rPr>
      </w:pPr>
      <w:r w:rsidRPr="00212E05">
        <w:rPr>
          <w:rFonts w:cs="Calibri"/>
          <w:color w:val="000000"/>
          <w:sz w:val="24"/>
          <w:szCs w:val="24"/>
          <w:lang w:eastAsia="sk-SK"/>
        </w:rPr>
        <w:lastRenderedPageBreak/>
        <w:t xml:space="preserve">9.6 Lehota na predkladanie návrhov do </w:t>
      </w:r>
      <w:r w:rsidR="007B4FC3" w:rsidRPr="00212E05">
        <w:rPr>
          <w:rFonts w:cs="Calibri"/>
          <w:color w:val="000000"/>
          <w:sz w:val="24"/>
          <w:szCs w:val="24"/>
          <w:lang w:eastAsia="sk-SK"/>
        </w:rPr>
        <w:t xml:space="preserve">druhého </w:t>
      </w:r>
      <w:r w:rsidRPr="00212E05">
        <w:rPr>
          <w:rFonts w:cs="Calibri"/>
          <w:color w:val="000000"/>
          <w:sz w:val="24"/>
          <w:szCs w:val="24"/>
          <w:lang w:eastAsia="sk-SK"/>
        </w:rPr>
        <w:t xml:space="preserve">kola súťaže: </w:t>
      </w:r>
      <w:r w:rsidR="00CC1CB8" w:rsidRPr="00212E05">
        <w:rPr>
          <w:rFonts w:cs="Calibri"/>
          <w:color w:val="000000"/>
          <w:sz w:val="24"/>
          <w:szCs w:val="24"/>
          <w:lang w:eastAsia="sk-SK"/>
        </w:rPr>
        <w:t>bude uvedená vo výzve na účasť v druhom kole</w:t>
      </w:r>
      <w:r w:rsidR="007B4FC3" w:rsidRPr="00212E05">
        <w:rPr>
          <w:rFonts w:cs="Calibri"/>
          <w:color w:val="000000"/>
          <w:sz w:val="24"/>
          <w:szCs w:val="24"/>
          <w:lang w:eastAsia="sk-SK"/>
        </w:rPr>
        <w:t xml:space="preserve"> (</w:t>
      </w:r>
      <w:proofErr w:type="spellStart"/>
      <w:r w:rsidR="007B4FC3" w:rsidRPr="00212E05">
        <w:rPr>
          <w:rFonts w:cs="Calibri"/>
          <w:color w:val="000000"/>
          <w:sz w:val="24"/>
          <w:szCs w:val="24"/>
          <w:lang w:eastAsia="sk-SK"/>
        </w:rPr>
        <w:t>t.z</w:t>
      </w:r>
      <w:proofErr w:type="spellEnd"/>
      <w:r w:rsidR="007B4FC3" w:rsidRPr="00212E05">
        <w:rPr>
          <w:rFonts w:cs="Calibri"/>
          <w:color w:val="000000"/>
          <w:sz w:val="24"/>
          <w:szCs w:val="24"/>
          <w:lang w:eastAsia="sk-SK"/>
        </w:rPr>
        <w:t xml:space="preserve">. vo </w:t>
      </w:r>
      <w:r w:rsidR="007B4FC3" w:rsidRPr="007B4FC3">
        <w:rPr>
          <w:rFonts w:cs="Calibri"/>
          <w:sz w:val="24"/>
          <w:szCs w:val="24"/>
          <w:lang w:eastAsia="sk-SK"/>
        </w:rPr>
        <w:t>výzve na predloženie návrhov)</w:t>
      </w:r>
      <w:r w:rsidR="00742EF2">
        <w:rPr>
          <w:rFonts w:cs="Calibri"/>
          <w:sz w:val="24"/>
          <w:szCs w:val="24"/>
          <w:lang w:eastAsia="sk-SK"/>
        </w:rPr>
        <w:t>, pričom bude m</w:t>
      </w:r>
      <w:r w:rsidR="00742EF2" w:rsidRPr="00AA6260">
        <w:rPr>
          <w:rFonts w:cs="Calibri"/>
          <w:sz w:val="24"/>
          <w:szCs w:val="24"/>
          <w:lang w:eastAsia="sk-SK"/>
        </w:rPr>
        <w:t xml:space="preserve">inimálne na úrovni </w:t>
      </w:r>
      <w:r w:rsidR="00231639">
        <w:rPr>
          <w:rFonts w:cs="Calibri"/>
          <w:sz w:val="24"/>
          <w:szCs w:val="24"/>
          <w:lang w:eastAsia="sk-SK"/>
        </w:rPr>
        <w:t>8</w:t>
      </w:r>
      <w:r w:rsidR="00742EF2" w:rsidRPr="00AA6260">
        <w:rPr>
          <w:rFonts w:cs="Calibri"/>
          <w:sz w:val="24"/>
          <w:szCs w:val="24"/>
          <w:lang w:eastAsia="sk-SK"/>
        </w:rPr>
        <w:t xml:space="preserve"> týždňov</w:t>
      </w:r>
      <w:r w:rsidR="00742EF2">
        <w:rPr>
          <w:rFonts w:cs="Calibri"/>
          <w:sz w:val="24"/>
          <w:szCs w:val="24"/>
          <w:lang w:eastAsia="sk-SK"/>
        </w:rPr>
        <w:t xml:space="preserve"> od doručenia výzvy.</w:t>
      </w:r>
    </w:p>
    <w:p w14:paraId="29B0CDBA" w14:textId="764DB53A" w:rsidR="005753C6" w:rsidRPr="00212E05" w:rsidRDefault="005753C6" w:rsidP="00413D20">
      <w:pPr>
        <w:spacing w:after="0" w:line="276" w:lineRule="auto"/>
        <w:ind w:left="426" w:hanging="426"/>
        <w:rPr>
          <w:rFonts w:cs="Calibri"/>
          <w:sz w:val="24"/>
          <w:szCs w:val="24"/>
          <w:lang w:eastAsia="sk-SK"/>
        </w:rPr>
      </w:pPr>
      <w:r>
        <w:rPr>
          <w:rFonts w:cs="Calibri"/>
          <w:color w:val="000000"/>
          <w:sz w:val="24"/>
          <w:szCs w:val="24"/>
          <w:lang w:eastAsia="sk-SK"/>
        </w:rPr>
        <w:t xml:space="preserve">9.7 </w:t>
      </w:r>
      <w:r w:rsidRPr="00212E05">
        <w:rPr>
          <w:rFonts w:cs="Calibri"/>
          <w:color w:val="000000"/>
          <w:sz w:val="24"/>
          <w:szCs w:val="24"/>
          <w:lang w:eastAsia="sk-SK"/>
        </w:rPr>
        <w:t xml:space="preserve">Predpokladaná lehota oznámenia výsledku </w:t>
      </w:r>
      <w:r>
        <w:rPr>
          <w:rFonts w:cs="Calibri"/>
          <w:color w:val="000000"/>
          <w:sz w:val="24"/>
          <w:szCs w:val="24"/>
          <w:lang w:eastAsia="sk-SK"/>
        </w:rPr>
        <w:t>druhého</w:t>
      </w:r>
      <w:r w:rsidRPr="00212E05">
        <w:rPr>
          <w:rFonts w:cs="Calibri"/>
          <w:color w:val="000000"/>
          <w:sz w:val="24"/>
          <w:szCs w:val="24"/>
          <w:lang w:eastAsia="sk-SK"/>
        </w:rPr>
        <w:t xml:space="preserve"> kola účastníkom: </w:t>
      </w:r>
      <w:r w:rsidRPr="00981ABF">
        <w:rPr>
          <w:rFonts w:cs="Calibri"/>
          <w:sz w:val="24"/>
          <w:szCs w:val="24"/>
          <w:lang w:eastAsia="sk-SK"/>
        </w:rPr>
        <w:t xml:space="preserve">do 15 dní </w:t>
      </w:r>
      <w:r w:rsidR="00981ABF" w:rsidRPr="00981ABF">
        <w:rPr>
          <w:rFonts w:cs="Calibri"/>
          <w:sz w:val="24"/>
          <w:szCs w:val="24"/>
          <w:lang w:eastAsia="sk-SK"/>
        </w:rPr>
        <w:t>odo dňa uplynutia lehoty na predkladanie návrhov do druhého kola súťaže</w:t>
      </w:r>
    </w:p>
    <w:p w14:paraId="4D49B37B" w14:textId="5EC892C4" w:rsidR="00540A21" w:rsidRPr="00212E05" w:rsidRDefault="00540A21" w:rsidP="00413D20">
      <w:pPr>
        <w:spacing w:after="0" w:line="276" w:lineRule="auto"/>
        <w:ind w:left="426" w:hanging="426"/>
        <w:rPr>
          <w:rFonts w:cs="Calibri"/>
          <w:sz w:val="24"/>
          <w:szCs w:val="24"/>
          <w:lang w:eastAsia="sk-SK"/>
        </w:rPr>
      </w:pPr>
      <w:r w:rsidRPr="00212E05">
        <w:rPr>
          <w:rFonts w:cs="Calibri"/>
          <w:sz w:val="24"/>
          <w:szCs w:val="24"/>
          <w:lang w:eastAsia="sk-SK"/>
        </w:rPr>
        <w:t>9.</w:t>
      </w:r>
      <w:r w:rsidR="005753C6">
        <w:rPr>
          <w:rFonts w:cs="Calibri"/>
          <w:sz w:val="24"/>
          <w:szCs w:val="24"/>
          <w:lang w:eastAsia="sk-SK"/>
        </w:rPr>
        <w:t>8</w:t>
      </w:r>
      <w:r w:rsidRPr="00212E05">
        <w:rPr>
          <w:rFonts w:cs="Calibri"/>
          <w:sz w:val="24"/>
          <w:szCs w:val="24"/>
          <w:lang w:eastAsia="sk-SK"/>
        </w:rPr>
        <w:t xml:space="preserve"> Predpokladaná lehota na vyplatenie </w:t>
      </w:r>
      <w:r w:rsidR="007B4FC3" w:rsidRPr="00212E05">
        <w:rPr>
          <w:rFonts w:cs="Calibri"/>
          <w:sz w:val="24"/>
          <w:szCs w:val="24"/>
          <w:lang w:eastAsia="sk-SK"/>
        </w:rPr>
        <w:t>cien</w:t>
      </w:r>
      <w:r w:rsidRPr="00212E05">
        <w:rPr>
          <w:rFonts w:cs="Calibri"/>
          <w:sz w:val="24"/>
          <w:szCs w:val="24"/>
          <w:lang w:eastAsia="sk-SK"/>
        </w:rPr>
        <w:t xml:space="preserve"> účastníkom: do </w:t>
      </w:r>
      <w:r w:rsidR="00CC1CB8" w:rsidRPr="00212E05">
        <w:rPr>
          <w:rFonts w:cs="Calibri"/>
          <w:sz w:val="24"/>
          <w:szCs w:val="24"/>
          <w:lang w:eastAsia="sk-SK"/>
        </w:rPr>
        <w:t>15</w:t>
      </w:r>
      <w:r w:rsidRPr="00212E05">
        <w:rPr>
          <w:rFonts w:cs="Calibri"/>
          <w:sz w:val="24"/>
          <w:szCs w:val="24"/>
          <w:lang w:eastAsia="sk-SK"/>
        </w:rPr>
        <w:t xml:space="preserve"> dní po odoslaní oznámeni</w:t>
      </w:r>
      <w:r w:rsidR="00CC1CB8" w:rsidRPr="00212E05">
        <w:rPr>
          <w:rFonts w:cs="Calibri"/>
          <w:sz w:val="24"/>
          <w:szCs w:val="24"/>
          <w:lang w:eastAsia="sk-SK"/>
        </w:rPr>
        <w:t>a</w:t>
      </w:r>
      <w:r w:rsidRPr="00212E05">
        <w:rPr>
          <w:rFonts w:cs="Calibri"/>
          <w:sz w:val="24"/>
          <w:szCs w:val="24"/>
          <w:lang w:eastAsia="sk-SK"/>
        </w:rPr>
        <w:t xml:space="preserve"> o výsledku vyhodnotenia súťažných návrhov</w:t>
      </w:r>
      <w:r w:rsidR="00CC1CB8" w:rsidRPr="00212E05">
        <w:rPr>
          <w:rFonts w:cs="Calibri"/>
          <w:sz w:val="24"/>
          <w:szCs w:val="24"/>
          <w:lang w:eastAsia="sk-SK"/>
        </w:rPr>
        <w:t xml:space="preserve"> (2. kola)</w:t>
      </w:r>
      <w:r w:rsidRPr="00212E05">
        <w:rPr>
          <w:rFonts w:cs="Calibri"/>
          <w:sz w:val="24"/>
          <w:szCs w:val="24"/>
          <w:lang w:eastAsia="sk-SK"/>
        </w:rPr>
        <w:t>.</w:t>
      </w:r>
    </w:p>
    <w:p w14:paraId="2214E196" w14:textId="77777777" w:rsidR="00724E5E" w:rsidRPr="00212E05" w:rsidRDefault="00724E5E" w:rsidP="00413D20">
      <w:pPr>
        <w:spacing w:after="0" w:line="276" w:lineRule="auto"/>
        <w:ind w:left="426" w:hanging="426"/>
        <w:rPr>
          <w:rFonts w:cs="Calibri"/>
          <w:sz w:val="24"/>
          <w:szCs w:val="24"/>
          <w:lang w:eastAsia="sk-SK"/>
        </w:rPr>
      </w:pPr>
    </w:p>
    <w:p w14:paraId="1F77579E" w14:textId="77777777" w:rsidR="00540A21" w:rsidRPr="00212E05" w:rsidRDefault="00540A21" w:rsidP="00465853">
      <w:pPr>
        <w:spacing w:after="0" w:line="276" w:lineRule="auto"/>
        <w:rPr>
          <w:rFonts w:cs="Calibri"/>
          <w:b/>
          <w:bCs/>
          <w:sz w:val="24"/>
          <w:szCs w:val="24"/>
          <w:u w:val="single"/>
          <w:lang w:eastAsia="sk-SK"/>
        </w:rPr>
      </w:pPr>
      <w:r w:rsidRPr="00212E05">
        <w:rPr>
          <w:rFonts w:cs="Calibri"/>
          <w:b/>
          <w:bCs/>
          <w:sz w:val="24"/>
          <w:szCs w:val="24"/>
          <w:u w:val="single"/>
          <w:lang w:eastAsia="sk-SK"/>
        </w:rPr>
        <w:t>10. Prvé kolo</w:t>
      </w:r>
    </w:p>
    <w:p w14:paraId="37BA9891" w14:textId="2AE81E7D" w:rsidR="00540A21" w:rsidRPr="00212E05" w:rsidRDefault="00540A21" w:rsidP="00465853">
      <w:pPr>
        <w:spacing w:after="0" w:line="276" w:lineRule="auto"/>
        <w:rPr>
          <w:rFonts w:cs="Calibri"/>
          <w:color w:val="000000"/>
          <w:sz w:val="24"/>
          <w:szCs w:val="24"/>
          <w:u w:val="single"/>
          <w:lang w:eastAsia="sk-SK"/>
        </w:rPr>
      </w:pPr>
      <w:bookmarkStart w:id="13" w:name="_Hlk117854540"/>
      <w:r w:rsidRPr="00212E05">
        <w:rPr>
          <w:rFonts w:cs="Calibri"/>
          <w:color w:val="000000"/>
          <w:sz w:val="24"/>
          <w:szCs w:val="24"/>
          <w:lang w:eastAsia="sk-SK"/>
        </w:rPr>
        <w:t xml:space="preserve">10.1 </w:t>
      </w:r>
      <w:r w:rsidRPr="00212E05">
        <w:rPr>
          <w:rFonts w:cs="Calibri"/>
          <w:color w:val="000000"/>
          <w:sz w:val="24"/>
          <w:szCs w:val="24"/>
          <w:u w:val="single"/>
          <w:lang w:eastAsia="sk-SK"/>
        </w:rPr>
        <w:t>Požiadavky na</w:t>
      </w:r>
      <w:r w:rsidR="00686E15" w:rsidRPr="00212E05">
        <w:rPr>
          <w:rFonts w:cs="Calibri"/>
          <w:color w:val="000000"/>
          <w:sz w:val="24"/>
          <w:szCs w:val="24"/>
          <w:u w:val="single"/>
          <w:lang w:eastAsia="sk-SK"/>
        </w:rPr>
        <w:t xml:space="preserve"> obsah</w:t>
      </w:r>
      <w:r w:rsidRPr="00212E05">
        <w:rPr>
          <w:rFonts w:cs="Calibri"/>
          <w:color w:val="000000"/>
          <w:sz w:val="24"/>
          <w:szCs w:val="24"/>
          <w:u w:val="single"/>
          <w:lang w:eastAsia="sk-SK"/>
        </w:rPr>
        <w:t xml:space="preserve"> </w:t>
      </w:r>
      <w:r w:rsidR="00686E15" w:rsidRPr="00212E05">
        <w:rPr>
          <w:rFonts w:cs="Calibri"/>
          <w:color w:val="000000"/>
          <w:sz w:val="24"/>
          <w:szCs w:val="24"/>
          <w:u w:val="single"/>
          <w:lang w:eastAsia="sk-SK"/>
        </w:rPr>
        <w:t>ponuky (žiadosti o účasť)</w:t>
      </w:r>
      <w:r w:rsidRPr="00212E05">
        <w:rPr>
          <w:rFonts w:cs="Calibri"/>
          <w:color w:val="000000"/>
          <w:sz w:val="24"/>
          <w:szCs w:val="24"/>
          <w:u w:val="single"/>
          <w:lang w:eastAsia="sk-SK"/>
        </w:rPr>
        <w:t xml:space="preserve"> v </w:t>
      </w:r>
      <w:r w:rsidR="00724E5E" w:rsidRPr="00212E05">
        <w:rPr>
          <w:rFonts w:cs="Calibri"/>
          <w:color w:val="000000"/>
          <w:sz w:val="24"/>
          <w:szCs w:val="24"/>
          <w:u w:val="single"/>
          <w:lang w:eastAsia="sk-SK"/>
        </w:rPr>
        <w:t>prvom</w:t>
      </w:r>
      <w:r w:rsidRPr="00212E05">
        <w:rPr>
          <w:rFonts w:cs="Calibri"/>
          <w:color w:val="000000"/>
          <w:sz w:val="24"/>
          <w:szCs w:val="24"/>
          <w:u w:val="single"/>
          <w:lang w:eastAsia="sk-SK"/>
        </w:rPr>
        <w:t xml:space="preserve"> kole :</w:t>
      </w:r>
    </w:p>
    <w:bookmarkEnd w:id="13"/>
    <w:p w14:paraId="0C7BC9E5" w14:textId="3A830D75" w:rsidR="00540A21" w:rsidRPr="00212E05" w:rsidRDefault="00686E15" w:rsidP="00686E15">
      <w:p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         Každý ú</w:t>
      </w:r>
      <w:r w:rsidR="00540A21" w:rsidRPr="00212E05">
        <w:rPr>
          <w:rFonts w:cs="Calibri"/>
          <w:color w:val="000000"/>
          <w:sz w:val="24"/>
          <w:szCs w:val="24"/>
          <w:lang w:eastAsia="sk-SK"/>
        </w:rPr>
        <w:t>častník v 1. kole predloží nasledovné dokumenty:</w:t>
      </w:r>
    </w:p>
    <w:p w14:paraId="5F4617F5" w14:textId="396BB658" w:rsidR="005A550C" w:rsidRPr="00212E05" w:rsidRDefault="000E5611" w:rsidP="00216729">
      <w:pPr>
        <w:pStyle w:val="Odsekzoznamu"/>
        <w:numPr>
          <w:ilvl w:val="2"/>
          <w:numId w:val="18"/>
        </w:numPr>
        <w:autoSpaceDE w:val="0"/>
        <w:spacing w:after="0" w:line="240" w:lineRule="auto"/>
        <w:jc w:val="both"/>
        <w:rPr>
          <w:rFonts w:cs="Calibri"/>
          <w:sz w:val="24"/>
          <w:szCs w:val="24"/>
          <w:lang w:eastAsia="sk-SK"/>
        </w:rPr>
      </w:pPr>
      <w:r w:rsidRPr="00212E05">
        <w:rPr>
          <w:rFonts w:cs="Calibri"/>
          <w:color w:val="000000"/>
          <w:sz w:val="24"/>
          <w:szCs w:val="24"/>
          <w:lang w:eastAsia="sk-SK"/>
        </w:rPr>
        <w:t>Č</w:t>
      </w:r>
      <w:r w:rsidR="00540A21" w:rsidRPr="00212E05">
        <w:rPr>
          <w:rFonts w:cs="Calibri"/>
          <w:color w:val="000000"/>
          <w:sz w:val="24"/>
          <w:szCs w:val="24"/>
          <w:lang w:eastAsia="sk-SK"/>
        </w:rPr>
        <w:t>estné vyhlásenie</w:t>
      </w:r>
      <w:r w:rsidR="0083449A" w:rsidRPr="00212E05">
        <w:rPr>
          <w:rFonts w:cs="Calibri"/>
          <w:color w:val="000000"/>
          <w:sz w:val="24"/>
          <w:szCs w:val="24"/>
          <w:lang w:eastAsia="sk-SK"/>
        </w:rPr>
        <w:t xml:space="preserve"> účastníka</w:t>
      </w:r>
      <w:r w:rsidR="00540A21" w:rsidRPr="00212E05">
        <w:rPr>
          <w:rFonts w:cs="Calibri"/>
          <w:sz w:val="24"/>
          <w:szCs w:val="24"/>
        </w:rPr>
        <w:t xml:space="preserve">, ktorého vzor tvorí prílohu č. </w:t>
      </w:r>
      <w:r w:rsidR="00B161FA" w:rsidRPr="00212E05">
        <w:rPr>
          <w:rFonts w:cs="Calibri"/>
          <w:sz w:val="24"/>
          <w:szCs w:val="24"/>
        </w:rPr>
        <w:t>3</w:t>
      </w:r>
      <w:r w:rsidR="00540A21" w:rsidRPr="00212E05">
        <w:rPr>
          <w:rFonts w:cs="Calibri"/>
          <w:sz w:val="24"/>
          <w:szCs w:val="24"/>
        </w:rPr>
        <w:t xml:space="preserve"> </w:t>
      </w:r>
      <w:r w:rsidR="00540A21" w:rsidRPr="00212E05">
        <w:rPr>
          <w:rFonts w:cs="Calibri"/>
          <w:sz w:val="24"/>
          <w:szCs w:val="24"/>
          <w:lang w:eastAsia="sk-SK"/>
        </w:rPr>
        <w:t>týchto súťažných podmienok,</w:t>
      </w:r>
    </w:p>
    <w:p w14:paraId="05958B03" w14:textId="1D185A1F" w:rsidR="00C6761E" w:rsidRPr="00212E05" w:rsidRDefault="00F723CE" w:rsidP="00216729">
      <w:pPr>
        <w:pStyle w:val="Odsekzoznamu"/>
        <w:numPr>
          <w:ilvl w:val="2"/>
          <w:numId w:val="18"/>
        </w:numPr>
        <w:autoSpaceDE w:val="0"/>
        <w:spacing w:after="0" w:line="240" w:lineRule="auto"/>
        <w:jc w:val="both"/>
        <w:rPr>
          <w:rFonts w:cs="Calibri"/>
          <w:sz w:val="24"/>
          <w:szCs w:val="24"/>
          <w:lang w:eastAsia="sk-SK"/>
        </w:rPr>
      </w:pPr>
      <w:r w:rsidRPr="00212E05">
        <w:rPr>
          <w:rFonts w:cs="Calibri"/>
          <w:color w:val="000000"/>
          <w:sz w:val="24"/>
          <w:szCs w:val="24"/>
          <w:lang w:eastAsia="sk-SK"/>
        </w:rPr>
        <w:t>P</w:t>
      </w:r>
      <w:r w:rsidR="00540A21" w:rsidRPr="00212E05">
        <w:rPr>
          <w:rFonts w:cs="Calibri"/>
          <w:color w:val="000000"/>
          <w:sz w:val="24"/>
          <w:szCs w:val="24"/>
          <w:lang w:eastAsia="sk-SK"/>
        </w:rPr>
        <w:t>ortfólio referenčných projektov</w:t>
      </w:r>
      <w:r w:rsidR="001A4486" w:rsidRPr="00212E05">
        <w:rPr>
          <w:rFonts w:cs="Calibri"/>
          <w:color w:val="000000"/>
          <w:sz w:val="24"/>
          <w:szCs w:val="24"/>
          <w:lang w:eastAsia="sk-SK"/>
        </w:rPr>
        <w:t xml:space="preserve"> podľa bodu 10.</w:t>
      </w:r>
      <w:r w:rsidR="00FB4A8E" w:rsidRPr="00212E05">
        <w:rPr>
          <w:rFonts w:cs="Calibri"/>
          <w:color w:val="000000"/>
          <w:sz w:val="24"/>
          <w:szCs w:val="24"/>
          <w:lang w:eastAsia="sk-SK"/>
        </w:rPr>
        <w:t>5</w:t>
      </w:r>
      <w:r w:rsidR="001A4486" w:rsidRPr="00212E05">
        <w:rPr>
          <w:rFonts w:cs="Calibri"/>
          <w:color w:val="000000"/>
          <w:sz w:val="24"/>
          <w:szCs w:val="24"/>
          <w:lang w:eastAsia="sk-SK"/>
        </w:rPr>
        <w:t xml:space="preserve"> týchto</w:t>
      </w:r>
      <w:r w:rsidR="003A02A5">
        <w:rPr>
          <w:rFonts w:cs="Calibri"/>
          <w:color w:val="000000"/>
          <w:sz w:val="24"/>
          <w:szCs w:val="24"/>
          <w:lang w:eastAsia="sk-SK"/>
        </w:rPr>
        <w:t xml:space="preserve"> súťažných</w:t>
      </w:r>
      <w:r w:rsidR="001A4486" w:rsidRPr="00212E05">
        <w:rPr>
          <w:rFonts w:cs="Calibri"/>
          <w:color w:val="000000"/>
          <w:sz w:val="24"/>
          <w:szCs w:val="24"/>
          <w:lang w:eastAsia="sk-SK"/>
        </w:rPr>
        <w:t xml:space="preserve"> podmienok,</w:t>
      </w:r>
    </w:p>
    <w:p w14:paraId="0001058F" w14:textId="4EF52875" w:rsidR="00C6761E" w:rsidRPr="00212E05" w:rsidRDefault="00F723CE" w:rsidP="00216729">
      <w:pPr>
        <w:pStyle w:val="Odsekzoznamu"/>
        <w:numPr>
          <w:ilvl w:val="2"/>
          <w:numId w:val="18"/>
        </w:numPr>
        <w:autoSpaceDE w:val="0"/>
        <w:spacing w:after="0" w:line="240" w:lineRule="auto"/>
        <w:jc w:val="both"/>
        <w:rPr>
          <w:rFonts w:cs="Calibri"/>
          <w:sz w:val="24"/>
          <w:szCs w:val="24"/>
          <w:lang w:eastAsia="sk-SK"/>
        </w:rPr>
      </w:pPr>
      <w:r w:rsidRPr="00F723CE">
        <w:rPr>
          <w:rFonts w:cs="Calibri"/>
          <w:bCs/>
          <w:color w:val="000000"/>
          <w:sz w:val="24"/>
          <w:szCs w:val="24"/>
          <w:lang w:eastAsia="sk-SK"/>
        </w:rPr>
        <w:t>Prvotný koncept, libreto návrhu, vízia, nápad, popis alebo jednoduchá štúdia</w:t>
      </w:r>
      <w:r w:rsidRPr="001A4486">
        <w:rPr>
          <w:rFonts w:cs="Calibri"/>
          <w:color w:val="000000"/>
          <w:sz w:val="24"/>
          <w:szCs w:val="24"/>
          <w:lang w:eastAsia="sk-SK"/>
        </w:rPr>
        <w:t xml:space="preserve"> </w:t>
      </w:r>
      <w:r w:rsidR="001A4486" w:rsidRPr="001A4486">
        <w:rPr>
          <w:rFonts w:cs="Calibri"/>
          <w:color w:val="000000"/>
          <w:sz w:val="24"/>
          <w:szCs w:val="24"/>
          <w:lang w:eastAsia="sk-SK"/>
        </w:rPr>
        <w:t>podľa bodu 10.</w:t>
      </w:r>
      <w:r w:rsidR="00A43CD6">
        <w:rPr>
          <w:rFonts w:cs="Calibri"/>
          <w:color w:val="000000"/>
          <w:sz w:val="24"/>
          <w:szCs w:val="24"/>
          <w:lang w:eastAsia="sk-SK"/>
        </w:rPr>
        <w:t>5</w:t>
      </w:r>
      <w:r w:rsidR="001A4486" w:rsidRPr="001A4486">
        <w:rPr>
          <w:rFonts w:cs="Calibri"/>
          <w:color w:val="000000"/>
          <w:sz w:val="24"/>
          <w:szCs w:val="24"/>
          <w:lang w:eastAsia="sk-SK"/>
        </w:rPr>
        <w:t xml:space="preserve"> týchto</w:t>
      </w:r>
      <w:r w:rsidR="003A02A5">
        <w:rPr>
          <w:rFonts w:cs="Calibri"/>
          <w:color w:val="000000"/>
          <w:sz w:val="24"/>
          <w:szCs w:val="24"/>
          <w:lang w:eastAsia="sk-SK"/>
        </w:rPr>
        <w:t xml:space="preserve"> súťažných</w:t>
      </w:r>
      <w:r w:rsidR="001A4486" w:rsidRPr="001A4486">
        <w:rPr>
          <w:rFonts w:cs="Calibri"/>
          <w:color w:val="000000"/>
          <w:sz w:val="24"/>
          <w:szCs w:val="24"/>
          <w:lang w:eastAsia="sk-SK"/>
        </w:rPr>
        <w:t xml:space="preserve"> podmienok,</w:t>
      </w:r>
    </w:p>
    <w:p w14:paraId="2F6D7F4F" w14:textId="7FAA33EA" w:rsidR="00DC528E" w:rsidRPr="00212E05" w:rsidRDefault="000E5611" w:rsidP="00216729">
      <w:pPr>
        <w:pStyle w:val="Odsekzoznamu"/>
        <w:numPr>
          <w:ilvl w:val="2"/>
          <w:numId w:val="18"/>
        </w:numPr>
        <w:autoSpaceDE w:val="0"/>
        <w:spacing w:after="0" w:line="240" w:lineRule="auto"/>
        <w:jc w:val="both"/>
        <w:rPr>
          <w:rFonts w:cs="Calibri"/>
          <w:sz w:val="24"/>
          <w:szCs w:val="24"/>
          <w:lang w:eastAsia="sk-SK"/>
        </w:rPr>
      </w:pPr>
      <w:r w:rsidRPr="00212E05">
        <w:rPr>
          <w:rFonts w:cs="Calibri"/>
          <w:bCs/>
          <w:color w:val="000000"/>
          <w:sz w:val="24"/>
          <w:szCs w:val="24"/>
          <w:lang w:eastAsia="sk-SK"/>
        </w:rPr>
        <w:t>D</w:t>
      </w:r>
      <w:r w:rsidR="007A2816" w:rsidRPr="00212E05">
        <w:rPr>
          <w:rFonts w:cs="Calibri"/>
          <w:bCs/>
          <w:color w:val="000000"/>
          <w:sz w:val="24"/>
          <w:szCs w:val="24"/>
          <w:lang w:eastAsia="sk-SK"/>
        </w:rPr>
        <w:t>oklady na preukázanie splnenia</w:t>
      </w:r>
      <w:r w:rsidR="00164F07" w:rsidRPr="00212E05">
        <w:rPr>
          <w:rFonts w:cs="Calibri"/>
          <w:bCs/>
          <w:color w:val="000000"/>
          <w:sz w:val="24"/>
          <w:szCs w:val="24"/>
          <w:lang w:eastAsia="sk-SK"/>
        </w:rPr>
        <w:t xml:space="preserve"> </w:t>
      </w:r>
      <w:r w:rsidR="00164F07" w:rsidRPr="00DC528E">
        <w:rPr>
          <w:rFonts w:cs="Calibri"/>
          <w:color w:val="000000"/>
          <w:sz w:val="24"/>
          <w:szCs w:val="24"/>
          <w:lang w:eastAsia="sk-SK"/>
        </w:rPr>
        <w:t>podmienok podľa bodu 4.3 písm. a) týchto podmienok,</w:t>
      </w:r>
      <w:r w:rsidR="0083449A" w:rsidRPr="00DC528E">
        <w:rPr>
          <w:rFonts w:cs="Calibri"/>
          <w:color w:val="000000"/>
          <w:sz w:val="24"/>
          <w:szCs w:val="24"/>
          <w:lang w:eastAsia="sk-SK"/>
        </w:rPr>
        <w:t xml:space="preserve"> ak je to relevantné a nevyužije sa </w:t>
      </w:r>
      <w:r w:rsidR="00DC528E" w:rsidRPr="00DC528E">
        <w:rPr>
          <w:rFonts w:cs="Calibri"/>
          <w:sz w:val="24"/>
          <w:szCs w:val="24"/>
        </w:rPr>
        <w:t xml:space="preserve">zápis vo verejne prístupnom registri napr. na stránke </w:t>
      </w:r>
      <w:hyperlink r:id="rId24" w:history="1">
        <w:r w:rsidR="00707563" w:rsidRPr="00C21E27">
          <w:rPr>
            <w:rStyle w:val="Hypertextovprepojenie"/>
            <w:rFonts w:cs="Calibri"/>
            <w:sz w:val="24"/>
            <w:szCs w:val="24"/>
          </w:rPr>
          <w:t>www.sksi.sk</w:t>
        </w:r>
      </w:hyperlink>
      <w:r w:rsidR="00DC528E" w:rsidRPr="00DC528E">
        <w:rPr>
          <w:rFonts w:cs="Calibri"/>
          <w:sz w:val="24"/>
          <w:szCs w:val="24"/>
        </w:rPr>
        <w:t xml:space="preserve"> , </w:t>
      </w:r>
      <w:hyperlink r:id="rId25" w:history="1">
        <w:r w:rsidR="00DC528E" w:rsidRPr="00DC528E">
          <w:rPr>
            <w:rStyle w:val="Hypertextovprepojenie"/>
            <w:rFonts w:cs="Calibri"/>
            <w:sz w:val="24"/>
            <w:szCs w:val="24"/>
          </w:rPr>
          <w:t>www.komarch.sk</w:t>
        </w:r>
      </w:hyperlink>
      <w:r w:rsidR="00DC528E" w:rsidRPr="00DC528E">
        <w:rPr>
          <w:rFonts w:cs="Calibri"/>
          <w:sz w:val="24"/>
          <w:szCs w:val="24"/>
        </w:rPr>
        <w:t xml:space="preserve"> alebo v inom, verejne prístupnom registri, kedy si oprávnenie účastníka overí vyhlasovateľ a účastník v tomto prípade uvedie len </w:t>
      </w:r>
      <w:proofErr w:type="spellStart"/>
      <w:r w:rsidR="00DC528E" w:rsidRPr="00DC528E">
        <w:rPr>
          <w:rFonts w:cs="Calibri"/>
          <w:sz w:val="24"/>
          <w:szCs w:val="24"/>
        </w:rPr>
        <w:t>link</w:t>
      </w:r>
      <w:proofErr w:type="spellEnd"/>
      <w:r w:rsidR="00DC528E" w:rsidRPr="00DC528E">
        <w:rPr>
          <w:rFonts w:cs="Calibri"/>
          <w:sz w:val="24"/>
          <w:szCs w:val="24"/>
        </w:rPr>
        <w:t xml:space="preserve"> na overenie oprávnenia do čestného vyhlásenia, ktorého vzor tvorí prílohu č. 3 </w:t>
      </w:r>
      <w:r w:rsidR="00DC528E" w:rsidRPr="00DC528E">
        <w:rPr>
          <w:rFonts w:cs="Calibri"/>
          <w:sz w:val="24"/>
          <w:szCs w:val="24"/>
          <w:lang w:eastAsia="sk-SK"/>
        </w:rPr>
        <w:t>týchto súťažných podmienok.</w:t>
      </w:r>
    </w:p>
    <w:p w14:paraId="346C674F" w14:textId="03BEF9F2" w:rsidR="00AA59E1" w:rsidRPr="00212E05" w:rsidRDefault="00540A21" w:rsidP="00216729">
      <w:pPr>
        <w:numPr>
          <w:ilvl w:val="1"/>
          <w:numId w:val="18"/>
        </w:numPr>
        <w:spacing w:after="0" w:line="276" w:lineRule="auto"/>
        <w:ind w:left="567" w:hanging="567"/>
        <w:jc w:val="both"/>
        <w:rPr>
          <w:rFonts w:cs="Calibri"/>
          <w:color w:val="000000"/>
          <w:sz w:val="24"/>
          <w:szCs w:val="24"/>
          <w:lang w:eastAsia="sk-SK"/>
        </w:rPr>
      </w:pPr>
      <w:bookmarkStart w:id="14" w:name="_Hlk117854551"/>
      <w:r w:rsidRPr="001709AF">
        <w:rPr>
          <w:rFonts w:cs="Calibri"/>
          <w:color w:val="000000"/>
          <w:sz w:val="24"/>
          <w:szCs w:val="24"/>
          <w:u w:val="single"/>
          <w:lang w:eastAsia="sk-SK"/>
        </w:rPr>
        <w:t>Lehota na predkladanie ponuky v </w:t>
      </w:r>
      <w:r w:rsidR="00164F07" w:rsidRPr="001709AF">
        <w:rPr>
          <w:rFonts w:cs="Calibri"/>
          <w:color w:val="000000"/>
          <w:sz w:val="24"/>
          <w:szCs w:val="24"/>
          <w:u w:val="single"/>
          <w:lang w:eastAsia="sk-SK"/>
        </w:rPr>
        <w:t>prvom</w:t>
      </w:r>
      <w:r w:rsidRPr="001709AF">
        <w:rPr>
          <w:rFonts w:cs="Calibri"/>
          <w:color w:val="000000"/>
          <w:sz w:val="24"/>
          <w:szCs w:val="24"/>
          <w:u w:val="single"/>
          <w:lang w:eastAsia="sk-SK"/>
        </w:rPr>
        <w:t xml:space="preserve"> kole</w:t>
      </w:r>
      <w:r w:rsidRPr="001709AF">
        <w:rPr>
          <w:rFonts w:cs="Calibri"/>
          <w:color w:val="000000"/>
          <w:sz w:val="24"/>
          <w:szCs w:val="24"/>
          <w:lang w:eastAsia="sk-SK"/>
        </w:rPr>
        <w:t xml:space="preserve"> </w:t>
      </w:r>
      <w:bookmarkEnd w:id="14"/>
      <w:r w:rsidRPr="001709AF">
        <w:rPr>
          <w:rFonts w:cs="Calibri"/>
          <w:color w:val="000000"/>
          <w:sz w:val="24"/>
          <w:szCs w:val="24"/>
          <w:lang w:eastAsia="sk-SK"/>
        </w:rPr>
        <w:t xml:space="preserve">tejto súťaže uplynie </w:t>
      </w:r>
      <w:r w:rsidRPr="001709AF">
        <w:rPr>
          <w:rFonts w:cs="Calibri"/>
          <w:sz w:val="24"/>
          <w:szCs w:val="24"/>
          <w:lang w:eastAsia="sk-SK"/>
        </w:rPr>
        <w:t xml:space="preserve">dňa </w:t>
      </w:r>
      <w:bookmarkStart w:id="15" w:name="_Hlk112163861"/>
      <w:r w:rsidR="005A0D40" w:rsidRPr="001709AF">
        <w:rPr>
          <w:rFonts w:cs="Calibri"/>
          <w:sz w:val="24"/>
          <w:szCs w:val="24"/>
          <w:lang w:eastAsia="sk-SK"/>
        </w:rPr>
        <w:t>23</w:t>
      </w:r>
      <w:r w:rsidRPr="001709AF">
        <w:rPr>
          <w:rFonts w:cs="Calibri"/>
          <w:sz w:val="24"/>
          <w:szCs w:val="24"/>
          <w:lang w:eastAsia="sk-SK"/>
        </w:rPr>
        <w:t>.</w:t>
      </w:r>
      <w:r w:rsidR="005A0D40" w:rsidRPr="001709AF">
        <w:rPr>
          <w:rFonts w:cs="Calibri"/>
          <w:sz w:val="24"/>
          <w:szCs w:val="24"/>
          <w:lang w:eastAsia="sk-SK"/>
        </w:rPr>
        <w:t>3</w:t>
      </w:r>
      <w:r w:rsidRPr="001709AF">
        <w:rPr>
          <w:rFonts w:cs="Calibri"/>
          <w:sz w:val="24"/>
          <w:szCs w:val="24"/>
          <w:lang w:eastAsia="sk-SK"/>
        </w:rPr>
        <w:t>.202</w:t>
      </w:r>
      <w:r w:rsidR="001223FE" w:rsidRPr="001709AF">
        <w:rPr>
          <w:rFonts w:cs="Calibri"/>
          <w:sz w:val="24"/>
          <w:szCs w:val="24"/>
          <w:lang w:eastAsia="sk-SK"/>
        </w:rPr>
        <w:t>3</w:t>
      </w:r>
      <w:r w:rsidRPr="001709AF">
        <w:rPr>
          <w:rFonts w:cs="Calibri"/>
          <w:sz w:val="24"/>
          <w:szCs w:val="24"/>
          <w:lang w:eastAsia="sk-SK"/>
        </w:rPr>
        <w:t xml:space="preserve"> o</w:t>
      </w:r>
      <w:r w:rsidR="00A41671" w:rsidRPr="00F56A7E">
        <w:rPr>
          <w:rFonts w:cs="Calibri"/>
          <w:sz w:val="24"/>
          <w:szCs w:val="24"/>
          <w:lang w:eastAsia="sk-SK"/>
        </w:rPr>
        <w:t> </w:t>
      </w:r>
      <w:r w:rsidRPr="00F56A7E">
        <w:rPr>
          <w:rFonts w:cs="Calibri"/>
          <w:sz w:val="24"/>
          <w:szCs w:val="24"/>
          <w:lang w:eastAsia="sk-SK"/>
        </w:rPr>
        <w:t>1</w:t>
      </w:r>
      <w:r w:rsidR="00A41671" w:rsidRPr="00F56A7E">
        <w:rPr>
          <w:rFonts w:cs="Calibri"/>
          <w:sz w:val="24"/>
          <w:szCs w:val="24"/>
          <w:lang w:eastAsia="sk-SK"/>
        </w:rPr>
        <w:t>0.</w:t>
      </w:r>
      <w:r w:rsidRPr="00F56A7E">
        <w:rPr>
          <w:rFonts w:cs="Calibri"/>
          <w:sz w:val="24"/>
          <w:szCs w:val="24"/>
          <w:lang w:eastAsia="sk-SK"/>
        </w:rPr>
        <w:t xml:space="preserve">00 </w:t>
      </w:r>
      <w:r w:rsidRPr="00212E05">
        <w:rPr>
          <w:rFonts w:cs="Calibri"/>
          <w:color w:val="000000"/>
          <w:sz w:val="24"/>
          <w:szCs w:val="24"/>
          <w:lang w:eastAsia="sk-SK"/>
        </w:rPr>
        <w:t>hod.</w:t>
      </w:r>
      <w:bookmarkEnd w:id="15"/>
      <w:r w:rsidRPr="00212E05">
        <w:rPr>
          <w:rFonts w:cs="Calibri"/>
          <w:color w:val="000000"/>
          <w:sz w:val="24"/>
          <w:szCs w:val="24"/>
          <w:lang w:eastAsia="sk-SK"/>
        </w:rPr>
        <w:t>. Ponuka sa pokladá sa za doručenú včas, pokiaľ bola doručená do konca lehoty na predkladanie ponúk. Ponuky doručené vyhlasovateľovi po lehote na predkladanie ponúk nebudú vyhlasovateľom zákazky posudzované.</w:t>
      </w:r>
      <w:r w:rsidR="00164F07" w:rsidRPr="00212E05">
        <w:rPr>
          <w:rFonts w:cs="Calibri"/>
          <w:color w:val="000000"/>
          <w:sz w:val="24"/>
          <w:szCs w:val="24"/>
          <w:lang w:eastAsia="sk-SK"/>
        </w:rPr>
        <w:t xml:space="preserve"> </w:t>
      </w:r>
    </w:p>
    <w:p w14:paraId="3712EBDF" w14:textId="7B675A45" w:rsidR="00540A21" w:rsidRPr="00212E05" w:rsidRDefault="000C1CFA" w:rsidP="00216729">
      <w:pPr>
        <w:numPr>
          <w:ilvl w:val="1"/>
          <w:numId w:val="18"/>
        </w:numPr>
        <w:spacing w:after="0" w:line="276" w:lineRule="auto"/>
        <w:ind w:left="567" w:hanging="567"/>
        <w:jc w:val="both"/>
        <w:rPr>
          <w:rFonts w:cs="Calibri"/>
          <w:color w:val="000000"/>
          <w:sz w:val="24"/>
          <w:szCs w:val="24"/>
          <w:lang w:eastAsia="sk-SK"/>
        </w:rPr>
      </w:pPr>
      <w:bookmarkStart w:id="16" w:name="_Hlk117854584"/>
      <w:r w:rsidRPr="00212E05">
        <w:rPr>
          <w:rFonts w:cs="Calibri"/>
          <w:color w:val="000000"/>
          <w:sz w:val="24"/>
          <w:szCs w:val="24"/>
          <w:u w:val="single"/>
          <w:lang w:eastAsia="sk-SK"/>
        </w:rPr>
        <w:t xml:space="preserve">Forma predloženia ponuky: </w:t>
      </w:r>
      <w:bookmarkEnd w:id="16"/>
      <w:r w:rsidR="00540A21" w:rsidRPr="00212E05">
        <w:rPr>
          <w:rFonts w:cs="Calibri"/>
          <w:color w:val="000000"/>
          <w:sz w:val="24"/>
          <w:szCs w:val="24"/>
          <w:lang w:eastAsia="sk-SK"/>
        </w:rPr>
        <w:t xml:space="preserve">Účastník predkladá všetky požadované doklady v elektronickej podobe. Predkladanie ponúk a komunikácia v tejto zákazke je upravená v bode č. 5 (Komunikácia) týchto súťažných podmienok. </w:t>
      </w:r>
    </w:p>
    <w:p w14:paraId="63315695" w14:textId="70490664" w:rsidR="00540A21" w:rsidRPr="00212E05" w:rsidRDefault="00540A21" w:rsidP="00465853">
      <w:pPr>
        <w:spacing w:after="0" w:line="276" w:lineRule="auto"/>
        <w:jc w:val="both"/>
        <w:rPr>
          <w:rFonts w:cs="Calibri"/>
          <w:color w:val="000000"/>
          <w:sz w:val="24"/>
          <w:szCs w:val="24"/>
          <w:u w:val="single"/>
          <w:lang w:eastAsia="sk-SK"/>
        </w:rPr>
      </w:pPr>
      <w:bookmarkStart w:id="17" w:name="_Hlk117854616"/>
      <w:r w:rsidRPr="00212E05">
        <w:rPr>
          <w:rFonts w:cs="Calibri"/>
          <w:color w:val="000000"/>
          <w:sz w:val="24"/>
          <w:szCs w:val="24"/>
          <w:u w:val="single"/>
          <w:lang w:eastAsia="sk-SK"/>
        </w:rPr>
        <w:t>10.</w:t>
      </w:r>
      <w:r w:rsidR="000C1CFA" w:rsidRPr="00212E05">
        <w:rPr>
          <w:rFonts w:cs="Calibri"/>
          <w:color w:val="000000"/>
          <w:sz w:val="24"/>
          <w:szCs w:val="24"/>
          <w:u w:val="single"/>
          <w:lang w:eastAsia="sk-SK"/>
        </w:rPr>
        <w:t>4</w:t>
      </w:r>
      <w:r w:rsidRPr="00212E05">
        <w:rPr>
          <w:rFonts w:cs="Calibri"/>
          <w:color w:val="000000"/>
          <w:sz w:val="24"/>
          <w:szCs w:val="24"/>
          <w:u w:val="single"/>
          <w:lang w:eastAsia="sk-SK"/>
        </w:rPr>
        <w:t xml:space="preserve"> Hodnotenie prvého kola</w:t>
      </w:r>
    </w:p>
    <w:bookmarkEnd w:id="17"/>
    <w:p w14:paraId="76D37568" w14:textId="7C4FDF15" w:rsidR="00540A21" w:rsidRPr="00212E05" w:rsidRDefault="00540A21" w:rsidP="008A2BF7">
      <w:pPr>
        <w:spacing w:after="0" w:line="276" w:lineRule="auto"/>
        <w:ind w:left="426"/>
        <w:jc w:val="both"/>
        <w:rPr>
          <w:rFonts w:cs="Calibri"/>
          <w:sz w:val="24"/>
          <w:szCs w:val="24"/>
        </w:rPr>
      </w:pPr>
      <w:r w:rsidRPr="00212E05">
        <w:rPr>
          <w:rFonts w:cs="Calibri"/>
          <w:sz w:val="24"/>
          <w:szCs w:val="24"/>
        </w:rPr>
        <w:t>Záujemcovia, ktorí splnili podmienky účasti v</w:t>
      </w:r>
      <w:r w:rsidR="008A2BF7" w:rsidRPr="00212E05">
        <w:rPr>
          <w:rFonts w:cs="Calibri"/>
          <w:sz w:val="24"/>
          <w:szCs w:val="24"/>
        </w:rPr>
        <w:t xml:space="preserve"> tejto </w:t>
      </w:r>
      <w:r w:rsidRPr="00212E05">
        <w:rPr>
          <w:rFonts w:cs="Calibri"/>
          <w:sz w:val="24"/>
          <w:szCs w:val="24"/>
        </w:rPr>
        <w:t xml:space="preserve">súťaži </w:t>
      </w:r>
      <w:r w:rsidR="008A2BF7" w:rsidRPr="00212E05">
        <w:rPr>
          <w:rFonts w:cs="Calibri"/>
          <w:sz w:val="24"/>
          <w:szCs w:val="24"/>
        </w:rPr>
        <w:t>(bo</w:t>
      </w:r>
      <w:r w:rsidRPr="00212E05">
        <w:rPr>
          <w:rFonts w:cs="Calibri"/>
          <w:sz w:val="24"/>
          <w:szCs w:val="24"/>
        </w:rPr>
        <w:t xml:space="preserve">d č. 4 </w:t>
      </w:r>
      <w:r w:rsidR="00D246C0" w:rsidRPr="00212E05">
        <w:rPr>
          <w:rFonts w:cs="Calibri"/>
          <w:sz w:val="24"/>
          <w:szCs w:val="24"/>
        </w:rPr>
        <w:t xml:space="preserve">a 10 </w:t>
      </w:r>
      <w:r w:rsidRPr="00212E05">
        <w:rPr>
          <w:rFonts w:cs="Calibri"/>
          <w:sz w:val="24"/>
          <w:szCs w:val="24"/>
        </w:rPr>
        <w:t>súťažných podmienok), budú na základe posúdenia dokumentov v predloženej ponuke, ktoré predkladajú podľa bodu 10.1. hodnotení porotou.</w:t>
      </w:r>
    </w:p>
    <w:p w14:paraId="7320C3DE" w14:textId="658F8E25" w:rsidR="00495E83" w:rsidRPr="00212E05" w:rsidRDefault="001A2F51" w:rsidP="00465853">
      <w:pPr>
        <w:spacing w:after="0" w:line="276" w:lineRule="auto"/>
        <w:rPr>
          <w:rFonts w:cs="Calibri"/>
          <w:bCs/>
          <w:color w:val="000000"/>
          <w:sz w:val="24"/>
          <w:szCs w:val="24"/>
          <w:u w:val="single"/>
          <w:lang w:eastAsia="sk-SK"/>
        </w:rPr>
      </w:pPr>
      <w:bookmarkStart w:id="18" w:name="_Hlk117854627"/>
      <w:r w:rsidRPr="00212E05">
        <w:rPr>
          <w:rFonts w:cs="Calibri"/>
          <w:sz w:val="24"/>
          <w:szCs w:val="24"/>
          <w:u w:val="single"/>
        </w:rPr>
        <w:t>10.</w:t>
      </w:r>
      <w:r w:rsidR="000C1CFA" w:rsidRPr="00212E05">
        <w:rPr>
          <w:rFonts w:cs="Calibri"/>
          <w:sz w:val="24"/>
          <w:szCs w:val="24"/>
          <w:u w:val="single"/>
        </w:rPr>
        <w:t>5</w:t>
      </w:r>
      <w:r w:rsidRPr="00212E05">
        <w:rPr>
          <w:rFonts w:cs="Calibri"/>
          <w:sz w:val="24"/>
          <w:szCs w:val="24"/>
          <w:u w:val="single"/>
        </w:rPr>
        <w:t xml:space="preserve"> </w:t>
      </w:r>
      <w:r w:rsidR="00495E83" w:rsidRPr="00212E05">
        <w:rPr>
          <w:rFonts w:cs="Calibri"/>
          <w:bCs/>
          <w:color w:val="000000"/>
          <w:sz w:val="24"/>
          <w:szCs w:val="24"/>
          <w:u w:val="single"/>
          <w:lang w:eastAsia="sk-SK"/>
        </w:rPr>
        <w:t>Kritériami výberu účastníkov</w:t>
      </w:r>
      <w:r w:rsidR="008A2BF7" w:rsidRPr="00212E05">
        <w:rPr>
          <w:rFonts w:cs="Calibri"/>
          <w:bCs/>
          <w:color w:val="000000"/>
          <w:sz w:val="24"/>
          <w:szCs w:val="24"/>
          <w:u w:val="single"/>
          <w:lang w:eastAsia="sk-SK"/>
        </w:rPr>
        <w:t>, ktorí budú vyzvan</w:t>
      </w:r>
      <w:r w:rsidR="000C1CFA" w:rsidRPr="00212E05">
        <w:rPr>
          <w:rFonts w:cs="Calibri"/>
          <w:bCs/>
          <w:color w:val="000000"/>
          <w:sz w:val="24"/>
          <w:szCs w:val="24"/>
          <w:u w:val="single"/>
          <w:lang w:eastAsia="sk-SK"/>
        </w:rPr>
        <w:t>í</w:t>
      </w:r>
      <w:r w:rsidR="008A2BF7" w:rsidRPr="00212E05">
        <w:rPr>
          <w:rFonts w:cs="Calibri"/>
          <w:bCs/>
          <w:color w:val="000000"/>
          <w:sz w:val="24"/>
          <w:szCs w:val="24"/>
          <w:u w:val="single"/>
          <w:lang w:eastAsia="sk-SK"/>
        </w:rPr>
        <w:t xml:space="preserve"> na predloženie návrhov v druhom </w:t>
      </w:r>
      <w:r w:rsidR="00495E83" w:rsidRPr="00212E05">
        <w:rPr>
          <w:rFonts w:cs="Calibri"/>
          <w:bCs/>
          <w:color w:val="000000"/>
          <w:sz w:val="24"/>
          <w:szCs w:val="24"/>
          <w:u w:val="single"/>
          <w:lang w:eastAsia="sk-SK"/>
        </w:rPr>
        <w:t>kol</w:t>
      </w:r>
      <w:r w:rsidR="008A2BF7" w:rsidRPr="00212E05">
        <w:rPr>
          <w:rFonts w:cs="Calibri"/>
          <w:bCs/>
          <w:color w:val="000000"/>
          <w:sz w:val="24"/>
          <w:szCs w:val="24"/>
          <w:u w:val="single"/>
          <w:lang w:eastAsia="sk-SK"/>
        </w:rPr>
        <w:t>e</w:t>
      </w:r>
      <w:r w:rsidR="00495E83" w:rsidRPr="00212E05">
        <w:rPr>
          <w:rFonts w:cs="Calibri"/>
          <w:bCs/>
          <w:color w:val="000000"/>
          <w:sz w:val="24"/>
          <w:szCs w:val="24"/>
          <w:u w:val="single"/>
          <w:lang w:eastAsia="sk-SK"/>
        </w:rPr>
        <w:t xml:space="preserve"> </w:t>
      </w:r>
      <w:bookmarkEnd w:id="18"/>
      <w:r w:rsidR="00495E83" w:rsidRPr="00212E05">
        <w:rPr>
          <w:rFonts w:cs="Calibri"/>
          <w:bCs/>
          <w:color w:val="000000"/>
          <w:sz w:val="24"/>
          <w:szCs w:val="24"/>
          <w:u w:val="single"/>
          <w:lang w:eastAsia="sk-SK"/>
        </w:rPr>
        <w:t xml:space="preserve">sú: </w:t>
      </w:r>
    </w:p>
    <w:p w14:paraId="58E447BA" w14:textId="7A7D2484" w:rsidR="001A2F51" w:rsidRPr="00231639" w:rsidRDefault="001A2F51" w:rsidP="001A2F51">
      <w:pPr>
        <w:spacing w:after="0" w:line="276" w:lineRule="auto"/>
        <w:ind w:left="1134" w:hanging="708"/>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w:t>
      </w:r>
      <w:r w:rsidR="00495E83" w:rsidRPr="00212E05">
        <w:rPr>
          <w:rFonts w:cs="Calibri"/>
          <w:color w:val="000000"/>
          <w:sz w:val="24"/>
          <w:szCs w:val="24"/>
          <w:lang w:eastAsia="sk-SK"/>
        </w:rPr>
        <w:t xml:space="preserve">1 </w:t>
      </w:r>
      <w:r w:rsidR="001A146A" w:rsidRPr="001A146A">
        <w:rPr>
          <w:rFonts w:cs="Calibri"/>
          <w:sz w:val="24"/>
          <w:szCs w:val="24"/>
          <w:u w:val="single"/>
        </w:rPr>
        <w:t xml:space="preserve">Kritérium č. 1: </w:t>
      </w:r>
      <w:r w:rsidR="00495E83" w:rsidRPr="00212E05">
        <w:rPr>
          <w:rFonts w:cs="Calibri"/>
          <w:color w:val="000000"/>
          <w:sz w:val="24"/>
          <w:szCs w:val="24"/>
          <w:u w:val="single"/>
          <w:lang w:eastAsia="sk-SK"/>
        </w:rPr>
        <w:t>Portfólio</w:t>
      </w:r>
      <w:r w:rsidR="00B2516C">
        <w:rPr>
          <w:rFonts w:cs="Calibri"/>
          <w:color w:val="000000"/>
          <w:sz w:val="24"/>
          <w:szCs w:val="24"/>
          <w:u w:val="single"/>
          <w:lang w:eastAsia="sk-SK"/>
        </w:rPr>
        <w:t xml:space="preserve"> 3-5</w:t>
      </w:r>
      <w:r w:rsidR="00495E83" w:rsidRPr="00212E05">
        <w:rPr>
          <w:rFonts w:cs="Calibri"/>
          <w:color w:val="000000"/>
          <w:sz w:val="24"/>
          <w:szCs w:val="24"/>
          <w:u w:val="single"/>
          <w:lang w:eastAsia="sk-SK"/>
        </w:rPr>
        <w:t xml:space="preserve"> referenčných projektov</w:t>
      </w:r>
      <w:r w:rsidR="00495E83" w:rsidRPr="00212E05">
        <w:rPr>
          <w:rFonts w:cs="Calibri"/>
          <w:color w:val="000000"/>
          <w:sz w:val="24"/>
          <w:szCs w:val="24"/>
          <w:lang w:eastAsia="sk-SK"/>
        </w:rPr>
        <w:t xml:space="preserve">, pričom v tomto kritériu môže účastník získať </w:t>
      </w:r>
      <w:r w:rsidR="00495E83" w:rsidRPr="00231639">
        <w:rPr>
          <w:rFonts w:cs="Calibri"/>
          <w:color w:val="000000"/>
          <w:sz w:val="24"/>
          <w:szCs w:val="24"/>
          <w:lang w:eastAsia="sk-SK"/>
        </w:rPr>
        <w:t xml:space="preserve">max. </w:t>
      </w:r>
      <w:r w:rsidR="008864A9" w:rsidRPr="00231639">
        <w:rPr>
          <w:rFonts w:cs="Calibri"/>
          <w:color w:val="000000"/>
          <w:sz w:val="24"/>
          <w:szCs w:val="24"/>
          <w:lang w:eastAsia="sk-SK"/>
        </w:rPr>
        <w:t>30</w:t>
      </w:r>
      <w:r w:rsidR="00495E83" w:rsidRPr="00231639">
        <w:rPr>
          <w:rFonts w:cs="Calibri"/>
          <w:color w:val="000000"/>
          <w:sz w:val="24"/>
          <w:szCs w:val="24"/>
          <w:lang w:eastAsia="sk-SK"/>
        </w:rPr>
        <w:t xml:space="preserve"> bodov.</w:t>
      </w:r>
    </w:p>
    <w:p w14:paraId="67493408" w14:textId="331440B3" w:rsidR="00495E83" w:rsidRPr="00212E05" w:rsidRDefault="001A2F51" w:rsidP="000E5611">
      <w:pPr>
        <w:spacing w:after="0" w:line="276" w:lineRule="auto"/>
        <w:ind w:left="1134" w:hanging="708"/>
        <w:jc w:val="both"/>
        <w:rPr>
          <w:rFonts w:cs="Calibri"/>
          <w:color w:val="000000"/>
          <w:sz w:val="24"/>
          <w:szCs w:val="24"/>
          <w:lang w:eastAsia="sk-SK"/>
        </w:rPr>
      </w:pPr>
      <w:r w:rsidRPr="00231639">
        <w:rPr>
          <w:rFonts w:cs="Calibri"/>
          <w:color w:val="000000"/>
          <w:sz w:val="24"/>
          <w:szCs w:val="24"/>
          <w:lang w:eastAsia="sk-SK"/>
        </w:rPr>
        <w:t>10.</w:t>
      </w:r>
      <w:r w:rsidR="00C0097C" w:rsidRPr="00231639">
        <w:rPr>
          <w:rFonts w:cs="Calibri"/>
          <w:color w:val="000000"/>
          <w:sz w:val="24"/>
          <w:szCs w:val="24"/>
          <w:lang w:eastAsia="sk-SK"/>
        </w:rPr>
        <w:t>5</w:t>
      </w:r>
      <w:r w:rsidRPr="00231639">
        <w:rPr>
          <w:rFonts w:cs="Calibri"/>
          <w:color w:val="000000"/>
          <w:sz w:val="24"/>
          <w:szCs w:val="24"/>
          <w:lang w:eastAsia="sk-SK"/>
        </w:rPr>
        <w:t xml:space="preserve">.2 </w:t>
      </w:r>
      <w:r w:rsidR="001A146A" w:rsidRPr="00231639">
        <w:rPr>
          <w:rFonts w:cs="Calibri"/>
          <w:sz w:val="24"/>
          <w:szCs w:val="24"/>
          <w:u w:val="single"/>
        </w:rPr>
        <w:t xml:space="preserve">Kritérium č. 2: </w:t>
      </w:r>
      <w:r w:rsidR="00495E83" w:rsidRPr="00231639">
        <w:rPr>
          <w:rFonts w:cs="Calibri"/>
          <w:bCs/>
          <w:color w:val="000000"/>
          <w:sz w:val="24"/>
          <w:szCs w:val="24"/>
          <w:u w:val="single"/>
          <w:lang w:eastAsia="sk-SK"/>
        </w:rPr>
        <w:t>Prvotný koncept, libreto návrhu, vízi</w:t>
      </w:r>
      <w:r w:rsidR="002B04C2" w:rsidRPr="00231639">
        <w:rPr>
          <w:rFonts w:cs="Calibri"/>
          <w:bCs/>
          <w:color w:val="000000"/>
          <w:sz w:val="24"/>
          <w:szCs w:val="24"/>
          <w:u w:val="single"/>
          <w:lang w:eastAsia="sk-SK"/>
        </w:rPr>
        <w:t>a</w:t>
      </w:r>
      <w:r w:rsidR="00495E83" w:rsidRPr="00231639">
        <w:rPr>
          <w:rFonts w:cs="Calibri"/>
          <w:bCs/>
          <w:color w:val="000000"/>
          <w:sz w:val="24"/>
          <w:szCs w:val="24"/>
          <w:u w:val="single"/>
          <w:lang w:eastAsia="sk-SK"/>
        </w:rPr>
        <w:t>, nápad, popis</w:t>
      </w:r>
      <w:r w:rsidR="002B04C2" w:rsidRPr="00231639">
        <w:rPr>
          <w:rFonts w:cs="Calibri"/>
          <w:bCs/>
          <w:color w:val="000000"/>
          <w:sz w:val="24"/>
          <w:szCs w:val="24"/>
          <w:u w:val="single"/>
          <w:lang w:eastAsia="sk-SK"/>
        </w:rPr>
        <w:t xml:space="preserve"> alebo jednoduchá štúdia</w:t>
      </w:r>
      <w:r w:rsidR="00495E83" w:rsidRPr="00231639">
        <w:rPr>
          <w:rFonts w:cs="Calibri"/>
          <w:bCs/>
          <w:color w:val="000000"/>
          <w:sz w:val="24"/>
          <w:szCs w:val="24"/>
          <w:u w:val="single"/>
          <w:lang w:eastAsia="sk-SK"/>
        </w:rPr>
        <w:t>,</w:t>
      </w:r>
      <w:r w:rsidR="00495E83" w:rsidRPr="00231639">
        <w:rPr>
          <w:rFonts w:cs="Calibri"/>
          <w:bCs/>
          <w:color w:val="000000"/>
          <w:sz w:val="24"/>
          <w:szCs w:val="24"/>
          <w:lang w:eastAsia="sk-SK"/>
        </w:rPr>
        <w:t xml:space="preserve"> </w:t>
      </w:r>
      <w:r w:rsidR="00495E83" w:rsidRPr="00231639">
        <w:rPr>
          <w:rFonts w:cs="Calibri"/>
          <w:color w:val="000000"/>
          <w:sz w:val="24"/>
          <w:szCs w:val="24"/>
          <w:lang w:eastAsia="sk-SK"/>
        </w:rPr>
        <w:t xml:space="preserve">pričom v tomto kritériu môže účastník získať max. </w:t>
      </w:r>
      <w:r w:rsidR="008864A9" w:rsidRPr="00231639">
        <w:rPr>
          <w:rFonts w:cs="Calibri"/>
          <w:color w:val="000000"/>
          <w:sz w:val="24"/>
          <w:szCs w:val="24"/>
          <w:lang w:eastAsia="sk-SK"/>
        </w:rPr>
        <w:t>70</w:t>
      </w:r>
      <w:r w:rsidR="008864A9">
        <w:rPr>
          <w:rFonts w:cs="Calibri"/>
          <w:color w:val="000000"/>
          <w:sz w:val="24"/>
          <w:szCs w:val="24"/>
          <w:lang w:eastAsia="sk-SK"/>
        </w:rPr>
        <w:t xml:space="preserve"> </w:t>
      </w:r>
      <w:r w:rsidR="00495E83" w:rsidRPr="00212E05">
        <w:rPr>
          <w:rFonts w:cs="Calibri"/>
          <w:color w:val="000000"/>
          <w:sz w:val="24"/>
          <w:szCs w:val="24"/>
          <w:lang w:eastAsia="sk-SK"/>
        </w:rPr>
        <w:t>bodov.</w:t>
      </w:r>
    </w:p>
    <w:p w14:paraId="779E61E3" w14:textId="304AB526" w:rsidR="00495E83" w:rsidRPr="00212E05" w:rsidRDefault="00D83DC6" w:rsidP="00D83DC6">
      <w:pPr>
        <w:spacing w:after="0" w:line="276" w:lineRule="auto"/>
        <w:ind w:firstLine="426"/>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.3 Kritérium</w:t>
      </w:r>
      <w:r w:rsidR="00EE0819" w:rsidRPr="00212E05">
        <w:rPr>
          <w:rFonts w:cs="Calibri"/>
          <w:color w:val="000000"/>
          <w:sz w:val="24"/>
          <w:szCs w:val="24"/>
          <w:lang w:eastAsia="sk-SK"/>
        </w:rPr>
        <w:t xml:space="preserve"> č. 1 </w:t>
      </w:r>
      <w:r w:rsidRPr="00212E05">
        <w:rPr>
          <w:rFonts w:cs="Calibri"/>
          <w:color w:val="000000"/>
          <w:sz w:val="24"/>
          <w:szCs w:val="24"/>
          <w:lang w:eastAsia="sk-SK"/>
        </w:rPr>
        <w:t xml:space="preserve">: </w:t>
      </w:r>
      <w:r w:rsidR="00495E83" w:rsidRPr="00212E05">
        <w:rPr>
          <w:rFonts w:cs="Calibri"/>
          <w:color w:val="000000"/>
          <w:sz w:val="24"/>
          <w:szCs w:val="24"/>
          <w:lang w:eastAsia="sk-SK"/>
        </w:rPr>
        <w:t>Portfólio referenčných projektov:</w:t>
      </w:r>
    </w:p>
    <w:p w14:paraId="7E52E136" w14:textId="56DEA9D9" w:rsidR="004F0778" w:rsidRPr="00212E05" w:rsidRDefault="004F0778" w:rsidP="004F0778">
      <w:pPr>
        <w:spacing w:after="0" w:line="276" w:lineRule="auto"/>
        <w:ind w:left="2127" w:hanging="993"/>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.3.1 </w:t>
      </w:r>
      <w:r w:rsidR="00EC0D71">
        <w:rPr>
          <w:rFonts w:cs="Calibri"/>
          <w:color w:val="000000"/>
          <w:sz w:val="24"/>
          <w:szCs w:val="24"/>
          <w:lang w:eastAsia="sk-SK"/>
        </w:rPr>
        <w:t>Ú</w:t>
      </w:r>
      <w:r w:rsidR="00EC0D71" w:rsidRPr="00014D12">
        <w:rPr>
          <w:rFonts w:cs="Calibri"/>
          <w:sz w:val="24"/>
          <w:szCs w:val="24"/>
        </w:rPr>
        <w:t>častník</w:t>
      </w:r>
      <w:r w:rsidR="00495E83" w:rsidRPr="00212E05">
        <w:rPr>
          <w:rFonts w:cs="Calibri"/>
          <w:color w:val="000000"/>
          <w:sz w:val="24"/>
          <w:szCs w:val="24"/>
          <w:lang w:eastAsia="sk-SK"/>
        </w:rPr>
        <w:t xml:space="preserve"> predlož</w:t>
      </w:r>
      <w:r w:rsidR="00495E83" w:rsidRPr="00212E05">
        <w:rPr>
          <w:rFonts w:cs="Calibri"/>
          <w:sz w:val="24"/>
          <w:szCs w:val="24"/>
          <w:lang w:eastAsia="sk-SK"/>
        </w:rPr>
        <w:t xml:space="preserve">í svoje </w:t>
      </w:r>
      <w:r w:rsidR="00495E83" w:rsidRPr="00212E05">
        <w:rPr>
          <w:rFonts w:cs="Calibri"/>
          <w:color w:val="000000"/>
          <w:sz w:val="24"/>
          <w:szCs w:val="24"/>
          <w:lang w:eastAsia="sk-SK"/>
        </w:rPr>
        <w:t xml:space="preserve">referenčné projekty, z ktorých bude vyplývať schopnosť a skúsenosť záujemcu </w:t>
      </w:r>
      <w:r w:rsidR="00495E83" w:rsidRPr="006857FF">
        <w:rPr>
          <w:rFonts w:cs="Calibri"/>
          <w:color w:val="000000"/>
          <w:sz w:val="24"/>
          <w:szCs w:val="24"/>
          <w:lang w:eastAsia="sk-SK"/>
        </w:rPr>
        <w:t xml:space="preserve">spracovať </w:t>
      </w:r>
      <w:r w:rsidR="00FD01CD" w:rsidRPr="006857FF">
        <w:rPr>
          <w:rFonts w:cs="Calibri"/>
          <w:color w:val="000000"/>
          <w:sz w:val="24"/>
          <w:szCs w:val="24"/>
          <w:lang w:eastAsia="sk-SK"/>
        </w:rPr>
        <w:t>krajinársko-</w:t>
      </w:r>
      <w:r w:rsidR="00495E83" w:rsidRPr="006857FF">
        <w:rPr>
          <w:rFonts w:cs="Calibri"/>
          <w:color w:val="000000"/>
          <w:sz w:val="24"/>
          <w:szCs w:val="24"/>
          <w:lang w:eastAsia="sk-SK"/>
        </w:rPr>
        <w:t xml:space="preserve">architektonický návrh v požadovanej vysokej kvalite s ich stručným opisom - portfólio by </w:t>
      </w:r>
      <w:r w:rsidR="00495E83" w:rsidRPr="006857FF">
        <w:rPr>
          <w:rFonts w:cs="Calibri"/>
          <w:color w:val="000000"/>
          <w:sz w:val="24"/>
          <w:szCs w:val="24"/>
          <w:lang w:eastAsia="sk-SK"/>
        </w:rPr>
        <w:lastRenderedPageBreak/>
        <w:t>malo obsahovať primárne projekty z</w:t>
      </w:r>
      <w:r w:rsidR="00FD01CD" w:rsidRPr="006857FF">
        <w:rPr>
          <w:rFonts w:cs="Calibri"/>
          <w:color w:val="000000"/>
          <w:sz w:val="24"/>
          <w:szCs w:val="24"/>
          <w:lang w:eastAsia="sk-SK"/>
        </w:rPr>
        <w:t> </w:t>
      </w:r>
      <w:r w:rsidR="00495E83" w:rsidRPr="006857FF">
        <w:rPr>
          <w:rFonts w:cs="Calibri"/>
          <w:color w:val="000000"/>
          <w:sz w:val="24"/>
          <w:szCs w:val="24"/>
          <w:lang w:eastAsia="sk-SK"/>
        </w:rPr>
        <w:t>oblasti</w:t>
      </w:r>
      <w:r w:rsidR="00FD01CD" w:rsidRPr="006857FF">
        <w:rPr>
          <w:rFonts w:cs="Calibri"/>
          <w:color w:val="000000"/>
          <w:sz w:val="24"/>
          <w:szCs w:val="24"/>
          <w:lang w:eastAsia="sk-SK"/>
        </w:rPr>
        <w:t xml:space="preserve"> revitalizácie krajiny, parkov, verejných priestorov</w:t>
      </w:r>
      <w:r w:rsidR="00495E83" w:rsidRPr="006857FF">
        <w:rPr>
          <w:rFonts w:cs="Calibri"/>
          <w:color w:val="000000"/>
          <w:sz w:val="24"/>
          <w:szCs w:val="24"/>
          <w:lang w:eastAsia="sk-SK"/>
        </w:rPr>
        <w:t>,</w:t>
      </w:r>
      <w:r w:rsidR="00FD01CD" w:rsidRPr="006857FF">
        <w:rPr>
          <w:rFonts w:cs="Calibri"/>
          <w:color w:val="000000"/>
          <w:sz w:val="24"/>
          <w:szCs w:val="24"/>
          <w:lang w:eastAsia="sk-SK"/>
        </w:rPr>
        <w:t xml:space="preserve"> priestorov prírodného charakteru,</w:t>
      </w:r>
      <w:r w:rsidR="00495E83" w:rsidRPr="006857FF">
        <w:rPr>
          <w:rFonts w:cs="Calibri"/>
          <w:color w:val="000000"/>
          <w:sz w:val="24"/>
          <w:szCs w:val="24"/>
          <w:lang w:eastAsia="sk-SK"/>
        </w:rPr>
        <w:t xml:space="preserve"> ideálne podobného typu ako je zadanie súťaže, zrealizované</w:t>
      </w:r>
      <w:r w:rsidR="00495E83" w:rsidRPr="00212E05">
        <w:rPr>
          <w:rFonts w:cs="Calibri"/>
          <w:color w:val="000000"/>
          <w:sz w:val="24"/>
          <w:szCs w:val="24"/>
          <w:lang w:eastAsia="sk-SK"/>
        </w:rPr>
        <w:t>, prípadne ocenené</w:t>
      </w:r>
      <w:r w:rsidRPr="00212E05">
        <w:rPr>
          <w:rFonts w:cs="Calibri"/>
          <w:color w:val="000000"/>
          <w:sz w:val="24"/>
          <w:szCs w:val="24"/>
          <w:lang w:eastAsia="sk-SK"/>
        </w:rPr>
        <w:t>.</w:t>
      </w:r>
      <w:r w:rsidR="002E7999" w:rsidRPr="00212E05">
        <w:rPr>
          <w:rFonts w:cs="Calibri"/>
          <w:color w:val="000000"/>
          <w:sz w:val="24"/>
          <w:szCs w:val="24"/>
          <w:lang w:eastAsia="sk-SK"/>
        </w:rPr>
        <w:t xml:space="preserve"> </w:t>
      </w:r>
      <w:r w:rsidR="002E7999" w:rsidRPr="002E7999">
        <w:rPr>
          <w:rFonts w:cs="Calibri"/>
          <w:color w:val="000000"/>
          <w:sz w:val="24"/>
          <w:szCs w:val="24"/>
          <w:lang w:eastAsia="sk-SK"/>
        </w:rPr>
        <w:t xml:space="preserve">Referenčné projekty majú ilustrovať schopnosť </w:t>
      </w:r>
      <w:r w:rsidR="00B7757C" w:rsidRPr="00014D12">
        <w:rPr>
          <w:rFonts w:cs="Calibri"/>
          <w:sz w:val="24"/>
          <w:szCs w:val="24"/>
        </w:rPr>
        <w:t>účastní</w:t>
      </w:r>
      <w:r w:rsidR="00B7757C">
        <w:rPr>
          <w:rFonts w:cs="Calibri"/>
          <w:sz w:val="24"/>
          <w:szCs w:val="24"/>
        </w:rPr>
        <w:t>ka</w:t>
      </w:r>
      <w:r w:rsidR="002E7999" w:rsidRPr="002E7999">
        <w:rPr>
          <w:rFonts w:cs="Calibri"/>
          <w:color w:val="000000"/>
          <w:sz w:val="24"/>
          <w:szCs w:val="24"/>
          <w:lang w:eastAsia="sk-SK"/>
        </w:rPr>
        <w:t xml:space="preserve"> spracovať tento typ zákazky.</w:t>
      </w:r>
    </w:p>
    <w:p w14:paraId="20782EEA" w14:textId="4A49BBA8" w:rsidR="00047864" w:rsidRPr="00212E05" w:rsidRDefault="004F0778" w:rsidP="002662F9">
      <w:pPr>
        <w:spacing w:after="0" w:line="276" w:lineRule="auto"/>
        <w:ind w:left="2127" w:hanging="993"/>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.3.2 A</w:t>
      </w:r>
      <w:r w:rsidR="00495E83" w:rsidRPr="00212E05">
        <w:rPr>
          <w:rFonts w:cs="Calibri"/>
          <w:color w:val="000000"/>
          <w:sz w:val="24"/>
          <w:szCs w:val="24"/>
          <w:lang w:eastAsia="sk-SK"/>
        </w:rPr>
        <w:t xml:space="preserve">k </w:t>
      </w:r>
      <w:r w:rsidR="00047864" w:rsidRPr="00212E05">
        <w:rPr>
          <w:rFonts w:cs="Calibri"/>
          <w:color w:val="000000"/>
          <w:sz w:val="24"/>
          <w:szCs w:val="24"/>
          <w:lang w:eastAsia="sk-SK"/>
        </w:rPr>
        <w:t>účastník</w:t>
      </w:r>
      <w:r w:rsidR="00495E83" w:rsidRPr="00212E05">
        <w:rPr>
          <w:rFonts w:cs="Calibri"/>
          <w:color w:val="000000"/>
          <w:sz w:val="24"/>
          <w:szCs w:val="24"/>
          <w:lang w:eastAsia="sk-SK"/>
        </w:rPr>
        <w:t xml:space="preserve"> </w:t>
      </w:r>
      <w:r w:rsidR="00495E83" w:rsidRPr="006857FF">
        <w:rPr>
          <w:rFonts w:cs="Calibri"/>
          <w:color w:val="000000"/>
          <w:sz w:val="24"/>
          <w:szCs w:val="24"/>
          <w:lang w:eastAsia="sk-SK"/>
        </w:rPr>
        <w:t>nemá</w:t>
      </w:r>
      <w:r w:rsidR="00FD01CD" w:rsidRPr="006857FF">
        <w:rPr>
          <w:rFonts w:cs="Calibri"/>
          <w:color w:val="000000"/>
          <w:sz w:val="24"/>
          <w:szCs w:val="24"/>
          <w:lang w:eastAsia="sk-SK"/>
        </w:rPr>
        <w:t xml:space="preserve"> </w:t>
      </w:r>
      <w:r w:rsidR="00AD2330" w:rsidRPr="006857FF">
        <w:rPr>
          <w:rFonts w:cs="Calibri"/>
          <w:color w:val="000000"/>
          <w:sz w:val="24"/>
          <w:szCs w:val="24"/>
          <w:lang w:eastAsia="sk-SK"/>
        </w:rPr>
        <w:t>zr</w:t>
      </w:r>
      <w:r w:rsidR="00FD01CD" w:rsidRPr="006857FF">
        <w:rPr>
          <w:rFonts w:cs="Calibri"/>
          <w:color w:val="000000"/>
          <w:sz w:val="24"/>
          <w:szCs w:val="24"/>
          <w:lang w:eastAsia="sk-SK"/>
        </w:rPr>
        <w:t>ealizované</w:t>
      </w:r>
      <w:r w:rsidR="00495E83" w:rsidRPr="006857FF">
        <w:rPr>
          <w:rFonts w:cs="Calibri"/>
          <w:color w:val="000000"/>
          <w:sz w:val="24"/>
          <w:szCs w:val="24"/>
          <w:lang w:eastAsia="sk-SK"/>
        </w:rPr>
        <w:t xml:space="preserve"> referenčné</w:t>
      </w:r>
      <w:r w:rsidR="00495E83" w:rsidRPr="00212E05">
        <w:rPr>
          <w:rFonts w:cs="Calibri"/>
          <w:color w:val="000000"/>
          <w:sz w:val="24"/>
          <w:szCs w:val="24"/>
          <w:lang w:eastAsia="sk-SK"/>
        </w:rPr>
        <w:t xml:space="preserve"> projekty z</w:t>
      </w:r>
      <w:r w:rsidR="00FD01CD">
        <w:rPr>
          <w:rFonts w:cs="Calibri"/>
          <w:color w:val="000000"/>
          <w:sz w:val="24"/>
          <w:szCs w:val="24"/>
          <w:lang w:eastAsia="sk-SK"/>
        </w:rPr>
        <w:t> </w:t>
      </w:r>
      <w:r w:rsidR="00495E83" w:rsidRPr="00212E05">
        <w:rPr>
          <w:rFonts w:cs="Calibri"/>
          <w:color w:val="000000"/>
          <w:sz w:val="24"/>
          <w:szCs w:val="24"/>
          <w:lang w:eastAsia="sk-SK"/>
        </w:rPr>
        <w:t>oblast</w:t>
      </w:r>
      <w:r w:rsidR="005602DF">
        <w:rPr>
          <w:rFonts w:cs="Calibri"/>
          <w:color w:val="000000"/>
          <w:sz w:val="24"/>
          <w:szCs w:val="24"/>
          <w:lang w:eastAsia="sk-SK"/>
        </w:rPr>
        <w:t>í</w:t>
      </w:r>
      <w:r w:rsidR="00FD01CD">
        <w:rPr>
          <w:rFonts w:cs="Calibri"/>
          <w:color w:val="000000"/>
          <w:sz w:val="24"/>
          <w:szCs w:val="24"/>
          <w:lang w:eastAsia="sk-SK"/>
        </w:rPr>
        <w:t xml:space="preserve"> podľa bodu 10.5.3.1</w:t>
      </w:r>
      <w:r w:rsidR="005602DF">
        <w:rPr>
          <w:rFonts w:cs="Calibri"/>
          <w:color w:val="000000"/>
          <w:sz w:val="24"/>
          <w:szCs w:val="24"/>
          <w:lang w:eastAsia="sk-SK"/>
        </w:rPr>
        <w:t>,</w:t>
      </w:r>
      <w:r w:rsidR="00495E83" w:rsidRPr="00212E05">
        <w:rPr>
          <w:rFonts w:cs="Calibri"/>
          <w:color w:val="000000"/>
          <w:sz w:val="24"/>
          <w:szCs w:val="24"/>
          <w:lang w:eastAsia="sk-SK"/>
        </w:rPr>
        <w:t xml:space="preserve"> </w:t>
      </w:r>
      <w:r w:rsidR="00FD01CD">
        <w:rPr>
          <w:rFonts w:cs="Calibri"/>
          <w:color w:val="000000"/>
          <w:sz w:val="24"/>
          <w:szCs w:val="24"/>
          <w:lang w:eastAsia="sk-SK"/>
        </w:rPr>
        <w:t>je možné predložiť aj</w:t>
      </w:r>
      <w:r w:rsidR="00047864" w:rsidRPr="00047864">
        <w:rPr>
          <w:rFonts w:cs="Calibri"/>
          <w:color w:val="000000"/>
          <w:sz w:val="24"/>
          <w:szCs w:val="24"/>
          <w:lang w:eastAsia="sk-SK"/>
        </w:rPr>
        <w:t xml:space="preserve"> </w:t>
      </w:r>
      <w:r w:rsidR="00047864" w:rsidRPr="00B2516C">
        <w:rPr>
          <w:rFonts w:cs="Calibri"/>
          <w:color w:val="000000"/>
          <w:sz w:val="24"/>
          <w:szCs w:val="24"/>
          <w:lang w:eastAsia="sk-SK"/>
        </w:rPr>
        <w:t>projekty</w:t>
      </w:r>
      <w:r w:rsidR="008864A9" w:rsidRPr="00B2516C">
        <w:rPr>
          <w:rFonts w:cs="Calibri"/>
          <w:color w:val="000000"/>
          <w:sz w:val="24"/>
          <w:szCs w:val="24"/>
          <w:lang w:eastAsia="sk-SK"/>
        </w:rPr>
        <w:t xml:space="preserve"> alebo štúdie</w:t>
      </w:r>
      <w:r w:rsidR="00047864" w:rsidRPr="00B2516C">
        <w:rPr>
          <w:rFonts w:cs="Calibri"/>
          <w:color w:val="000000"/>
          <w:sz w:val="24"/>
          <w:szCs w:val="24"/>
          <w:lang w:eastAsia="sk-SK"/>
        </w:rPr>
        <w:t>,</w:t>
      </w:r>
      <w:r w:rsidR="00047864" w:rsidRPr="00047864">
        <w:rPr>
          <w:rFonts w:cs="Calibri"/>
          <w:color w:val="000000"/>
          <w:sz w:val="24"/>
          <w:szCs w:val="24"/>
          <w:lang w:eastAsia="sk-SK"/>
        </w:rPr>
        <w:t xml:space="preserve"> ktoré neboli </w:t>
      </w:r>
      <w:r w:rsidR="00AD2330">
        <w:rPr>
          <w:rFonts w:cs="Calibri"/>
          <w:color w:val="000000"/>
          <w:sz w:val="24"/>
          <w:szCs w:val="24"/>
          <w:lang w:eastAsia="sk-SK"/>
        </w:rPr>
        <w:t>z</w:t>
      </w:r>
      <w:r w:rsidR="00047864" w:rsidRPr="00047864">
        <w:rPr>
          <w:rFonts w:cs="Calibri"/>
          <w:color w:val="000000"/>
          <w:sz w:val="24"/>
          <w:szCs w:val="24"/>
          <w:lang w:eastAsia="sk-SK"/>
        </w:rPr>
        <w:t xml:space="preserve">realizované. Účelom tejto výnimky je umožniť účasť aj začínajúcim architektom. </w:t>
      </w:r>
    </w:p>
    <w:p w14:paraId="21F6BD53" w14:textId="01C585B2" w:rsidR="00495E83" w:rsidRPr="00212E05" w:rsidRDefault="004F0778" w:rsidP="004F0778">
      <w:pPr>
        <w:spacing w:after="0" w:line="276" w:lineRule="auto"/>
        <w:ind w:left="1985" w:hanging="851"/>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.3.3 </w:t>
      </w:r>
      <w:r w:rsidR="00495E83" w:rsidRPr="00212E05">
        <w:rPr>
          <w:rFonts w:cs="Calibri"/>
          <w:color w:val="000000"/>
          <w:sz w:val="24"/>
          <w:szCs w:val="24"/>
          <w:lang w:eastAsia="sk-SK"/>
        </w:rPr>
        <w:t xml:space="preserve">Medzi autormi referenčných projektov musí byť aspoň jeden z členov tímu, deklarovaného v rámci Čestného vyhlásenia účastníka. V prípade, ak sa na referenčnom projekte zúčastnil </w:t>
      </w:r>
      <w:r w:rsidR="00E216DA" w:rsidRPr="00212E05">
        <w:rPr>
          <w:rFonts w:cs="Calibri"/>
          <w:color w:val="000000"/>
          <w:sz w:val="24"/>
          <w:szCs w:val="24"/>
          <w:lang w:eastAsia="sk-SK"/>
        </w:rPr>
        <w:t>účastník</w:t>
      </w:r>
      <w:r w:rsidR="003875E4" w:rsidRPr="00212E05">
        <w:rPr>
          <w:rFonts w:cs="Calibri"/>
          <w:color w:val="000000"/>
          <w:sz w:val="24"/>
          <w:szCs w:val="24"/>
          <w:lang w:eastAsia="sk-SK"/>
        </w:rPr>
        <w:t xml:space="preserve"> alebo </w:t>
      </w:r>
      <w:r w:rsidR="003875E4" w:rsidRPr="003875E4">
        <w:rPr>
          <w:rFonts w:cs="Calibri"/>
          <w:color w:val="000000"/>
          <w:sz w:val="24"/>
          <w:szCs w:val="24"/>
          <w:lang w:eastAsia="sk-SK"/>
        </w:rPr>
        <w:t>člen</w:t>
      </w:r>
      <w:r w:rsidR="00B2516C">
        <w:rPr>
          <w:rFonts w:cs="Calibri"/>
          <w:color w:val="000000"/>
          <w:sz w:val="24"/>
          <w:szCs w:val="24"/>
          <w:lang w:eastAsia="sk-SK"/>
        </w:rPr>
        <w:t xml:space="preserve"> riešiteľského</w:t>
      </w:r>
      <w:r w:rsidR="003875E4" w:rsidRPr="003875E4">
        <w:rPr>
          <w:rFonts w:cs="Calibri"/>
          <w:color w:val="000000"/>
          <w:sz w:val="24"/>
          <w:szCs w:val="24"/>
          <w:lang w:eastAsia="sk-SK"/>
        </w:rPr>
        <w:t xml:space="preserve"> tímu</w:t>
      </w:r>
      <w:r w:rsidR="003875E4">
        <w:rPr>
          <w:rFonts w:cs="Calibri"/>
          <w:color w:val="000000"/>
          <w:sz w:val="24"/>
          <w:szCs w:val="24"/>
          <w:lang w:eastAsia="sk-SK"/>
        </w:rPr>
        <w:t xml:space="preserve"> </w:t>
      </w:r>
      <w:r w:rsidR="00495E83" w:rsidRPr="00212E05">
        <w:rPr>
          <w:rFonts w:cs="Calibri"/>
          <w:color w:val="000000"/>
          <w:sz w:val="24"/>
          <w:szCs w:val="24"/>
          <w:lang w:eastAsia="sk-SK"/>
        </w:rPr>
        <w:t>len ako člen tímu, uvedie svoju mieru participácie na referenčnom projekte</w:t>
      </w:r>
      <w:r w:rsidR="002E7999" w:rsidRPr="00212E05">
        <w:rPr>
          <w:rFonts w:cs="Calibri"/>
          <w:color w:val="000000"/>
          <w:sz w:val="24"/>
          <w:szCs w:val="24"/>
          <w:lang w:eastAsia="sk-SK"/>
        </w:rPr>
        <w:t>.</w:t>
      </w:r>
      <w:r w:rsidR="00495E83" w:rsidRPr="00212E05">
        <w:rPr>
          <w:rFonts w:cs="Calibri"/>
          <w:color w:val="000000"/>
          <w:sz w:val="24"/>
          <w:szCs w:val="24"/>
          <w:lang w:eastAsia="sk-SK"/>
        </w:rPr>
        <w:t xml:space="preserve"> </w:t>
      </w:r>
    </w:p>
    <w:p w14:paraId="78592A55" w14:textId="36C62E3E" w:rsidR="00495E83" w:rsidRPr="006857FF" w:rsidRDefault="002E7999" w:rsidP="002E7999">
      <w:pPr>
        <w:spacing w:after="0" w:line="276" w:lineRule="auto"/>
        <w:ind w:firstLine="1134"/>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.3.4 </w:t>
      </w:r>
      <w:r w:rsidR="00495E83" w:rsidRPr="006857FF">
        <w:rPr>
          <w:rFonts w:cs="Calibri"/>
          <w:color w:val="000000"/>
          <w:sz w:val="24"/>
          <w:szCs w:val="24"/>
          <w:lang w:eastAsia="sk-SK"/>
        </w:rPr>
        <w:t xml:space="preserve">Porota bude pri hodnotení </w:t>
      </w:r>
      <w:r w:rsidRPr="006857FF">
        <w:rPr>
          <w:rFonts w:cs="Calibri"/>
          <w:color w:val="000000"/>
          <w:sz w:val="24"/>
          <w:szCs w:val="24"/>
          <w:lang w:eastAsia="sk-SK"/>
        </w:rPr>
        <w:t xml:space="preserve">portfólia </w:t>
      </w:r>
      <w:r w:rsidR="000008A3" w:rsidRPr="006857FF">
        <w:rPr>
          <w:rFonts w:cs="Calibri"/>
          <w:color w:val="000000"/>
          <w:sz w:val="24"/>
          <w:szCs w:val="24"/>
          <w:lang w:eastAsia="sk-SK"/>
        </w:rPr>
        <w:t xml:space="preserve">zameraná na: </w:t>
      </w:r>
    </w:p>
    <w:p w14:paraId="6E584EBC" w14:textId="5C4AEBC1" w:rsidR="00495E83" w:rsidRPr="00212E05" w:rsidRDefault="005602DF" w:rsidP="00216729">
      <w:pPr>
        <w:pStyle w:val="Odsekzoznamu"/>
        <w:numPr>
          <w:ilvl w:val="0"/>
          <w:numId w:val="4"/>
        </w:numPr>
        <w:spacing w:after="0" w:line="276" w:lineRule="auto"/>
        <w:ind w:left="2268" w:hanging="283"/>
        <w:jc w:val="both"/>
        <w:rPr>
          <w:rFonts w:cs="Calibri"/>
          <w:sz w:val="24"/>
          <w:szCs w:val="24"/>
        </w:rPr>
      </w:pPr>
      <w:r w:rsidRPr="006857FF">
        <w:rPr>
          <w:rFonts w:cs="Calibri"/>
          <w:sz w:val="24"/>
          <w:szCs w:val="24"/>
        </w:rPr>
        <w:t> krajinársko-</w:t>
      </w:r>
      <w:r w:rsidR="00495E83" w:rsidRPr="006857FF">
        <w:rPr>
          <w:rFonts w:cs="Calibri"/>
          <w:sz w:val="24"/>
          <w:szCs w:val="24"/>
        </w:rPr>
        <w:t>architektonické kvality predložených referencií (portfólio) a relevantnosť</w:t>
      </w:r>
      <w:r w:rsidR="00495E83" w:rsidRPr="00212E05">
        <w:rPr>
          <w:rFonts w:cs="Calibri"/>
          <w:sz w:val="24"/>
          <w:szCs w:val="24"/>
        </w:rPr>
        <w:t xml:space="preserve"> referencií k zadaniu, ktoré je riešené v tejto súťaži, </w:t>
      </w:r>
    </w:p>
    <w:p w14:paraId="4CD1753D" w14:textId="77777777" w:rsidR="00495E83" w:rsidRPr="00212E05" w:rsidRDefault="00495E83" w:rsidP="00216729">
      <w:pPr>
        <w:pStyle w:val="Odsekzoznamu"/>
        <w:numPr>
          <w:ilvl w:val="0"/>
          <w:numId w:val="4"/>
        </w:numPr>
        <w:spacing w:after="0" w:line="276" w:lineRule="auto"/>
        <w:ind w:left="2268" w:hanging="283"/>
        <w:jc w:val="both"/>
        <w:rPr>
          <w:rFonts w:cs="Calibri"/>
          <w:sz w:val="24"/>
          <w:szCs w:val="24"/>
        </w:rPr>
      </w:pPr>
      <w:r w:rsidRPr="00212E05">
        <w:rPr>
          <w:rFonts w:cs="Calibri"/>
          <w:sz w:val="24"/>
          <w:szCs w:val="24"/>
        </w:rPr>
        <w:t xml:space="preserve">nakoľko preukazujú referencie schopnosť účastníka riešiť zadanie vo vysokej požadovanej kvalite. </w:t>
      </w:r>
    </w:p>
    <w:p w14:paraId="5F681208" w14:textId="07E30023" w:rsidR="00DC326E" w:rsidRPr="00212E05" w:rsidRDefault="001A4486" w:rsidP="001A4486">
      <w:pPr>
        <w:spacing w:after="0" w:line="276" w:lineRule="auto"/>
        <w:ind w:firstLine="1276"/>
        <w:jc w:val="both"/>
        <w:rPr>
          <w:rFonts w:cs="Calibri"/>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.3.5 </w:t>
      </w:r>
      <w:r w:rsidR="00495E83" w:rsidRPr="00212E05">
        <w:rPr>
          <w:rFonts w:cs="Calibri"/>
          <w:color w:val="000000"/>
          <w:sz w:val="24"/>
          <w:szCs w:val="24"/>
          <w:lang w:eastAsia="sk-SK"/>
        </w:rPr>
        <w:t xml:space="preserve">Súčasťou </w:t>
      </w:r>
      <w:r w:rsidR="00495E83" w:rsidRPr="00212E05">
        <w:rPr>
          <w:rFonts w:cs="Calibri"/>
          <w:sz w:val="24"/>
          <w:szCs w:val="24"/>
          <w:lang w:eastAsia="sk-SK"/>
        </w:rPr>
        <w:t xml:space="preserve">formátu </w:t>
      </w:r>
      <w:r w:rsidRPr="00212E05">
        <w:rPr>
          <w:rFonts w:cs="Calibri"/>
          <w:sz w:val="24"/>
          <w:szCs w:val="24"/>
          <w:lang w:eastAsia="sk-SK"/>
        </w:rPr>
        <w:t>o</w:t>
      </w:r>
      <w:r w:rsidR="00AB0DCA">
        <w:rPr>
          <w:rFonts w:cs="Calibri"/>
          <w:sz w:val="24"/>
          <w:szCs w:val="24"/>
          <w:lang w:eastAsia="sk-SK"/>
        </w:rPr>
        <w:t xml:space="preserve"> každom </w:t>
      </w:r>
      <w:r w:rsidRPr="001A4486">
        <w:rPr>
          <w:rFonts w:cs="Calibri"/>
          <w:color w:val="000000"/>
          <w:sz w:val="24"/>
          <w:szCs w:val="24"/>
          <w:lang w:eastAsia="sk-SK"/>
        </w:rPr>
        <w:t xml:space="preserve">referenčnom projekte </w:t>
      </w:r>
      <w:r w:rsidR="00495E83" w:rsidRPr="00212E05">
        <w:rPr>
          <w:rFonts w:cs="Calibri"/>
          <w:sz w:val="24"/>
          <w:szCs w:val="24"/>
          <w:lang w:eastAsia="sk-SK"/>
        </w:rPr>
        <w:t>bude</w:t>
      </w:r>
      <w:r w:rsidR="00DC326E" w:rsidRPr="00212E05">
        <w:rPr>
          <w:rFonts w:cs="Calibri"/>
          <w:sz w:val="24"/>
          <w:szCs w:val="24"/>
          <w:lang w:eastAsia="sk-SK"/>
        </w:rPr>
        <w:t>:</w:t>
      </w:r>
    </w:p>
    <w:p w14:paraId="11C9D061" w14:textId="3688A67B" w:rsidR="00495E83" w:rsidRPr="00212E05" w:rsidRDefault="00495E83" w:rsidP="00DC326E">
      <w:pPr>
        <w:spacing w:after="0" w:line="276" w:lineRule="auto"/>
        <w:ind w:left="848" w:firstLine="1276"/>
        <w:jc w:val="both"/>
        <w:rPr>
          <w:rFonts w:cs="Calibri"/>
          <w:sz w:val="24"/>
          <w:szCs w:val="24"/>
          <w:lang w:eastAsia="sk-SK"/>
        </w:rPr>
      </w:pPr>
      <w:r w:rsidRPr="00212E05">
        <w:rPr>
          <w:rFonts w:cs="Calibri"/>
          <w:sz w:val="24"/>
          <w:szCs w:val="24"/>
          <w:lang w:eastAsia="sk-SK"/>
        </w:rPr>
        <w:t>textový popis v rozsahu:</w:t>
      </w:r>
    </w:p>
    <w:p w14:paraId="064BC7B3" w14:textId="09F7B7D9" w:rsidR="00495E83" w:rsidRPr="00B2516C" w:rsidRDefault="00495E83" w:rsidP="00216729">
      <w:pPr>
        <w:pStyle w:val="Odsekzoznamu"/>
        <w:numPr>
          <w:ilvl w:val="0"/>
          <w:numId w:val="3"/>
        </w:numPr>
        <w:spacing w:after="0" w:line="276" w:lineRule="auto"/>
        <w:ind w:left="2552" w:hanging="425"/>
        <w:jc w:val="both"/>
        <w:rPr>
          <w:rFonts w:cs="Calibri"/>
          <w:sz w:val="24"/>
          <w:szCs w:val="24"/>
          <w:lang w:eastAsia="sk-SK"/>
        </w:rPr>
      </w:pPr>
      <w:r w:rsidRPr="00B2516C">
        <w:rPr>
          <w:rFonts w:cs="Calibri"/>
          <w:sz w:val="24"/>
          <w:szCs w:val="24"/>
          <w:lang w:eastAsia="sk-SK"/>
        </w:rPr>
        <w:t>autor</w:t>
      </w:r>
      <w:r w:rsidR="008864A9" w:rsidRPr="00B2516C">
        <w:rPr>
          <w:rFonts w:cs="Calibri"/>
          <w:sz w:val="24"/>
          <w:szCs w:val="24"/>
          <w:lang w:eastAsia="sk-SK"/>
        </w:rPr>
        <w:t>i a spoluautori</w:t>
      </w:r>
    </w:p>
    <w:p w14:paraId="2438C2D2"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názov diela</w:t>
      </w:r>
    </w:p>
    <w:p w14:paraId="3096ACE2"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lokalita diela</w:t>
      </w:r>
    </w:p>
    <w:p w14:paraId="1F733597"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dátum projekcie / realizácie</w:t>
      </w:r>
    </w:p>
    <w:p w14:paraId="58336BC4" w14:textId="5E7BA26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 xml:space="preserve">rozsah </w:t>
      </w:r>
      <w:r w:rsidR="00D4283C" w:rsidRPr="00014D12">
        <w:rPr>
          <w:rFonts w:cs="Calibri"/>
          <w:sz w:val="24"/>
          <w:szCs w:val="24"/>
        </w:rPr>
        <w:t>účastník</w:t>
      </w:r>
      <w:r w:rsidRPr="00212E05">
        <w:rPr>
          <w:rFonts w:cs="Calibri"/>
          <w:sz w:val="24"/>
          <w:szCs w:val="24"/>
          <w:lang w:eastAsia="sk-SK"/>
        </w:rPr>
        <w:t>om vykonávaných projekčných prác (</w:t>
      </w:r>
      <w:r w:rsidRPr="00212E05">
        <w:rPr>
          <w:rFonts w:cs="Calibri"/>
          <w:color w:val="000000"/>
          <w:sz w:val="24"/>
          <w:szCs w:val="24"/>
          <w:lang w:eastAsia="sk-SK"/>
        </w:rPr>
        <w:t>miera participácie na referenčnom projekte)</w:t>
      </w:r>
    </w:p>
    <w:p w14:paraId="47BA2F92"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 xml:space="preserve">odporúča sa priložiť </w:t>
      </w:r>
      <w:proofErr w:type="spellStart"/>
      <w:r w:rsidRPr="00212E05">
        <w:rPr>
          <w:rFonts w:cs="Calibri"/>
          <w:sz w:val="24"/>
          <w:szCs w:val="24"/>
          <w:lang w:eastAsia="sk-SK"/>
        </w:rPr>
        <w:t>link</w:t>
      </w:r>
      <w:proofErr w:type="spellEnd"/>
      <w:r w:rsidRPr="00212E05">
        <w:rPr>
          <w:rFonts w:cs="Calibri"/>
          <w:sz w:val="24"/>
          <w:szCs w:val="24"/>
          <w:lang w:eastAsia="sk-SK"/>
        </w:rPr>
        <w:t xml:space="preserve">, na ktorom je možné overiť reálnosť projektu, prípadne uviesť kontaktnú osobu odberateľa, ktorá potvrdí pravdivosť uvedených údajov. </w:t>
      </w:r>
    </w:p>
    <w:p w14:paraId="4CBFC70F" w14:textId="77777777" w:rsidR="00495E83" w:rsidRPr="00212E05" w:rsidRDefault="00495E83" w:rsidP="001A4486">
      <w:pPr>
        <w:spacing w:after="0"/>
        <w:ind w:left="2552" w:hanging="425"/>
        <w:jc w:val="both"/>
        <w:rPr>
          <w:rFonts w:cs="Calibri"/>
          <w:sz w:val="24"/>
          <w:szCs w:val="24"/>
          <w:lang w:eastAsia="sk-SK"/>
        </w:rPr>
      </w:pPr>
      <w:r w:rsidRPr="00212E05">
        <w:rPr>
          <w:rFonts w:cs="Calibri"/>
          <w:sz w:val="24"/>
          <w:szCs w:val="24"/>
          <w:lang w:eastAsia="sk-SK"/>
        </w:rPr>
        <w:t>a grafické zobrazenia v rozsahu:</w:t>
      </w:r>
    </w:p>
    <w:p w14:paraId="74446E2D" w14:textId="717AB3E0" w:rsidR="00495E83" w:rsidRPr="00212E05" w:rsidRDefault="00495E83" w:rsidP="00216729">
      <w:pPr>
        <w:pStyle w:val="Odsekzoznamu"/>
        <w:numPr>
          <w:ilvl w:val="0"/>
          <w:numId w:val="3"/>
        </w:numPr>
        <w:spacing w:after="0" w:line="276" w:lineRule="auto"/>
        <w:ind w:left="2552" w:hanging="425"/>
        <w:jc w:val="both"/>
        <w:rPr>
          <w:rFonts w:cs="Calibri"/>
          <w:sz w:val="24"/>
          <w:szCs w:val="24"/>
          <w:lang w:eastAsia="sk-SK"/>
        </w:rPr>
      </w:pPr>
      <w:r w:rsidRPr="00212E05">
        <w:rPr>
          <w:rFonts w:cs="Calibri"/>
          <w:sz w:val="24"/>
          <w:szCs w:val="24"/>
          <w:lang w:eastAsia="sk-SK"/>
        </w:rPr>
        <w:t>fotografie / priestorové zobrazenia</w:t>
      </w:r>
      <w:r w:rsidR="00AB0DCA">
        <w:rPr>
          <w:rFonts w:cs="Calibri"/>
          <w:sz w:val="24"/>
          <w:szCs w:val="24"/>
          <w:lang w:eastAsia="sk-SK"/>
        </w:rPr>
        <w:t xml:space="preserve"> alebo</w:t>
      </w:r>
    </w:p>
    <w:p w14:paraId="0043AB7D"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 xml:space="preserve">výkresy / </w:t>
      </w:r>
      <w:proofErr w:type="spellStart"/>
      <w:r w:rsidRPr="00212E05">
        <w:rPr>
          <w:rFonts w:cs="Calibri"/>
          <w:sz w:val="24"/>
          <w:szCs w:val="24"/>
          <w:lang w:eastAsia="sk-SK"/>
        </w:rPr>
        <w:t>axonometrie</w:t>
      </w:r>
      <w:proofErr w:type="spellEnd"/>
      <w:r w:rsidRPr="00212E05">
        <w:rPr>
          <w:rFonts w:cs="Calibri"/>
          <w:sz w:val="24"/>
          <w:szCs w:val="24"/>
          <w:lang w:eastAsia="sk-SK"/>
        </w:rPr>
        <w:t xml:space="preserve"> / schémy</w:t>
      </w:r>
    </w:p>
    <w:p w14:paraId="3F1686B1" w14:textId="46690143" w:rsidR="00495E83" w:rsidRPr="00212E05" w:rsidRDefault="002662F9" w:rsidP="002662F9">
      <w:pPr>
        <w:spacing w:after="0" w:line="276" w:lineRule="auto"/>
        <w:ind w:left="1985" w:hanging="851"/>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.3.6 </w:t>
      </w:r>
      <w:r w:rsidR="006C0A15">
        <w:rPr>
          <w:rFonts w:cs="Calibri"/>
          <w:sz w:val="24"/>
          <w:szCs w:val="24"/>
        </w:rPr>
        <w:t>Ú</w:t>
      </w:r>
      <w:r w:rsidR="006C0A15" w:rsidRPr="00014D12">
        <w:rPr>
          <w:rFonts w:cs="Calibri"/>
          <w:sz w:val="24"/>
          <w:szCs w:val="24"/>
        </w:rPr>
        <w:t>častník</w:t>
      </w:r>
      <w:r w:rsidR="00495E83" w:rsidRPr="00212E05">
        <w:rPr>
          <w:rFonts w:cs="Calibri"/>
          <w:color w:val="000000"/>
          <w:sz w:val="24"/>
          <w:szCs w:val="24"/>
          <w:lang w:eastAsia="sk-SK"/>
        </w:rPr>
        <w:t xml:space="preserve"> nesmie predkladať také referenčné projekty, na ktorých sa ako spoluautor podieľal člen poroty alebo člen poroty iným spôsobom participoval na projekte. Takýto projekt nebude posudzovaný.</w:t>
      </w:r>
    </w:p>
    <w:p w14:paraId="5E3A1B8D" w14:textId="79433A52" w:rsidR="00495E83" w:rsidRPr="00212E05" w:rsidRDefault="004D5A9A" w:rsidP="004D5A9A">
      <w:pPr>
        <w:spacing w:after="0" w:line="276" w:lineRule="auto"/>
        <w:ind w:left="1276" w:hanging="850"/>
        <w:jc w:val="both"/>
        <w:rPr>
          <w:rFonts w:cs="Calibri"/>
          <w:bCs/>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.4 </w:t>
      </w:r>
      <w:r w:rsidR="000E5611" w:rsidRPr="000E5611">
        <w:rPr>
          <w:rFonts w:cs="Calibri"/>
          <w:color w:val="000000"/>
          <w:sz w:val="24"/>
          <w:szCs w:val="24"/>
          <w:lang w:eastAsia="sk-SK"/>
        </w:rPr>
        <w:t>Kritérium</w:t>
      </w:r>
      <w:r w:rsidR="00EE0819">
        <w:rPr>
          <w:rFonts w:cs="Calibri"/>
          <w:color w:val="000000"/>
          <w:sz w:val="24"/>
          <w:szCs w:val="24"/>
          <w:lang w:eastAsia="sk-SK"/>
        </w:rPr>
        <w:t xml:space="preserve"> č. 2</w:t>
      </w:r>
      <w:r w:rsidR="000E5611" w:rsidRPr="000E5611">
        <w:rPr>
          <w:rFonts w:cs="Calibri"/>
          <w:color w:val="000000"/>
          <w:sz w:val="24"/>
          <w:szCs w:val="24"/>
          <w:lang w:eastAsia="sk-SK"/>
        </w:rPr>
        <w:t xml:space="preserve">: </w:t>
      </w:r>
      <w:r w:rsidR="000E5611" w:rsidRPr="000E5611">
        <w:rPr>
          <w:rFonts w:cs="Calibri"/>
          <w:bCs/>
          <w:color w:val="000000"/>
          <w:sz w:val="24"/>
          <w:szCs w:val="24"/>
          <w:lang w:eastAsia="sk-SK"/>
        </w:rPr>
        <w:t>Prvotný koncept, libreto návrhu, vízia, nápad, popis alebo jednoduchá štúdia</w:t>
      </w:r>
    </w:p>
    <w:p w14:paraId="0C1A2CBE" w14:textId="52CD05D8" w:rsidR="00495E83" w:rsidRPr="00212E05" w:rsidRDefault="000E5611" w:rsidP="00170309">
      <w:pPr>
        <w:spacing w:after="0" w:line="276" w:lineRule="auto"/>
        <w:ind w:left="2268" w:hanging="992"/>
        <w:jc w:val="both"/>
        <w:rPr>
          <w:rFonts w:cs="Calibri"/>
          <w:color w:val="000000"/>
          <w:sz w:val="24"/>
          <w:szCs w:val="24"/>
          <w:lang w:eastAsia="sk-SK"/>
        </w:rPr>
      </w:pPr>
      <w:r w:rsidRPr="00212E05">
        <w:rPr>
          <w:rFonts w:cs="Calibri"/>
          <w:color w:val="000000"/>
          <w:sz w:val="24"/>
          <w:szCs w:val="24"/>
          <w:lang w:eastAsia="sk-SK"/>
        </w:rPr>
        <w:t>10.</w:t>
      </w:r>
      <w:r w:rsidR="00254E2E" w:rsidRPr="00212E05">
        <w:rPr>
          <w:rFonts w:cs="Calibri"/>
          <w:color w:val="000000"/>
          <w:sz w:val="24"/>
          <w:szCs w:val="24"/>
          <w:lang w:eastAsia="sk-SK"/>
        </w:rPr>
        <w:t>5</w:t>
      </w:r>
      <w:r w:rsidRPr="00212E05">
        <w:rPr>
          <w:rFonts w:cs="Calibri"/>
          <w:color w:val="000000"/>
          <w:sz w:val="24"/>
          <w:szCs w:val="24"/>
          <w:lang w:eastAsia="sk-SK"/>
        </w:rPr>
        <w:t xml:space="preserve">.4.1 </w:t>
      </w:r>
      <w:r w:rsidR="00254E2E" w:rsidRPr="00212E05">
        <w:rPr>
          <w:rFonts w:cs="Calibri"/>
          <w:color w:val="000000"/>
          <w:sz w:val="24"/>
          <w:szCs w:val="24"/>
          <w:lang w:eastAsia="sk-SK"/>
        </w:rPr>
        <w:t xml:space="preserve"> </w:t>
      </w:r>
      <w:r w:rsidR="002E02A5">
        <w:rPr>
          <w:rFonts w:cs="Calibri"/>
          <w:sz w:val="24"/>
          <w:szCs w:val="24"/>
        </w:rPr>
        <w:t>Ú</w:t>
      </w:r>
      <w:r w:rsidR="002E02A5" w:rsidRPr="00014D12">
        <w:rPr>
          <w:rFonts w:cs="Calibri"/>
          <w:sz w:val="24"/>
          <w:szCs w:val="24"/>
        </w:rPr>
        <w:t>častník</w:t>
      </w:r>
      <w:r w:rsidR="00495E83" w:rsidRPr="00212E05">
        <w:rPr>
          <w:rFonts w:cs="Calibri"/>
          <w:color w:val="000000"/>
          <w:sz w:val="24"/>
          <w:szCs w:val="24"/>
          <w:lang w:eastAsia="sk-SK"/>
        </w:rPr>
        <w:t xml:space="preserve"> vypracuje </w:t>
      </w:r>
      <w:r w:rsidR="00495E83" w:rsidRPr="00212E05">
        <w:rPr>
          <w:rFonts w:cs="Calibri"/>
          <w:bCs/>
          <w:color w:val="000000"/>
          <w:sz w:val="24"/>
          <w:szCs w:val="24"/>
          <w:lang w:eastAsia="sk-SK"/>
        </w:rPr>
        <w:t>prvotný koncept, libreto návrhu, víziu, nápad, opis alebo jednoduchú štúdiu podľa vlastného uváženia tak, aby porota získala aspoň prvotnú predstavu o návrhu riešenia. Rozsah a forma nie je stanovená</w:t>
      </w:r>
      <w:r w:rsidR="00170309" w:rsidRPr="00212E05">
        <w:rPr>
          <w:rFonts w:cs="Calibri"/>
          <w:bCs/>
          <w:color w:val="000000"/>
          <w:sz w:val="24"/>
          <w:szCs w:val="24"/>
          <w:lang w:eastAsia="sk-SK"/>
        </w:rPr>
        <w:t>, je na zváž</w:t>
      </w:r>
      <w:r w:rsidR="00170309" w:rsidRPr="006857FF">
        <w:rPr>
          <w:rFonts w:cs="Calibri"/>
          <w:bCs/>
          <w:color w:val="000000"/>
          <w:sz w:val="24"/>
          <w:szCs w:val="24"/>
          <w:lang w:eastAsia="sk-SK"/>
        </w:rPr>
        <w:t>ení účastníka.</w:t>
      </w:r>
      <w:r w:rsidR="00170309" w:rsidRPr="006857FF">
        <w:rPr>
          <w:rFonts w:cs="Calibri"/>
          <w:color w:val="000000"/>
          <w:sz w:val="24"/>
          <w:szCs w:val="24"/>
          <w:lang w:eastAsia="sk-SK"/>
        </w:rPr>
        <w:t xml:space="preserve"> </w:t>
      </w:r>
      <w:r w:rsidR="00495E83" w:rsidRPr="006857FF">
        <w:rPr>
          <w:rFonts w:cs="Calibri"/>
          <w:bCs/>
          <w:color w:val="000000"/>
          <w:sz w:val="24"/>
          <w:szCs w:val="24"/>
          <w:lang w:eastAsia="sk-SK"/>
        </w:rPr>
        <w:t xml:space="preserve">Môže to byť aj veľmi jednoduchá </w:t>
      </w:r>
      <w:r w:rsidR="00495E83" w:rsidRPr="006857FF">
        <w:rPr>
          <w:rFonts w:cs="Calibri"/>
          <w:bCs/>
          <w:color w:val="000000"/>
          <w:sz w:val="24"/>
          <w:szCs w:val="24"/>
          <w:lang w:eastAsia="sk-SK"/>
        </w:rPr>
        <w:lastRenderedPageBreak/>
        <w:t>štúdia, čokoľvek, čo zadefinuje základnú ideu a nápad pre ďalšie spracovanie</w:t>
      </w:r>
      <w:r w:rsidR="005602DF" w:rsidRPr="006857FF">
        <w:rPr>
          <w:rFonts w:cs="Calibri"/>
          <w:bCs/>
          <w:color w:val="000000"/>
          <w:sz w:val="24"/>
          <w:szCs w:val="24"/>
          <w:lang w:eastAsia="sk-SK"/>
        </w:rPr>
        <w:t xml:space="preserve"> návrhu</w:t>
      </w:r>
      <w:r w:rsidR="00495E83" w:rsidRPr="006857FF">
        <w:rPr>
          <w:rFonts w:cs="Calibri"/>
          <w:bCs/>
          <w:color w:val="000000"/>
          <w:sz w:val="24"/>
          <w:szCs w:val="24"/>
          <w:lang w:eastAsia="sk-SK"/>
        </w:rPr>
        <w:t xml:space="preserve">  (forma je voľná, </w:t>
      </w:r>
      <w:r w:rsidR="006F70C8" w:rsidRPr="006857FF">
        <w:rPr>
          <w:rFonts w:cs="Calibri"/>
          <w:bCs/>
          <w:color w:val="000000"/>
          <w:sz w:val="24"/>
          <w:szCs w:val="24"/>
          <w:lang w:eastAsia="sk-SK"/>
        </w:rPr>
        <w:t>odporúčané</w:t>
      </w:r>
      <w:r w:rsidR="00495E83" w:rsidRPr="006857FF">
        <w:rPr>
          <w:rFonts w:cs="Calibri"/>
          <w:bCs/>
          <w:color w:val="000000"/>
          <w:sz w:val="24"/>
          <w:szCs w:val="24"/>
          <w:lang w:eastAsia="sk-SK"/>
        </w:rPr>
        <w:t xml:space="preserve"> formáty A</w:t>
      </w:r>
      <w:r w:rsidR="00473DE6" w:rsidRPr="006857FF">
        <w:rPr>
          <w:rFonts w:cs="Calibri"/>
          <w:bCs/>
          <w:color w:val="000000"/>
          <w:sz w:val="24"/>
          <w:szCs w:val="24"/>
          <w:lang w:eastAsia="sk-SK"/>
        </w:rPr>
        <w:t>3</w:t>
      </w:r>
      <w:r w:rsidR="00495E83" w:rsidRPr="006857FF">
        <w:rPr>
          <w:rFonts w:cs="Calibri"/>
          <w:bCs/>
          <w:color w:val="000000"/>
          <w:sz w:val="24"/>
          <w:szCs w:val="24"/>
          <w:lang w:eastAsia="sk-SK"/>
        </w:rPr>
        <w:t>, nie je však podmienkou)</w:t>
      </w:r>
      <w:r w:rsidR="00170309" w:rsidRPr="006857FF">
        <w:rPr>
          <w:rFonts w:cs="Calibri"/>
          <w:bCs/>
          <w:color w:val="000000"/>
          <w:sz w:val="24"/>
          <w:szCs w:val="24"/>
          <w:lang w:eastAsia="sk-SK"/>
        </w:rPr>
        <w:t>.</w:t>
      </w:r>
    </w:p>
    <w:p w14:paraId="1F45F7D0" w14:textId="44F1AC37" w:rsidR="00540A21" w:rsidRPr="00212E05" w:rsidRDefault="00170309" w:rsidP="008B3ABC">
      <w:pPr>
        <w:spacing w:after="0" w:line="276" w:lineRule="auto"/>
        <w:ind w:left="567" w:hanging="567"/>
        <w:jc w:val="both"/>
        <w:rPr>
          <w:rFonts w:cs="Calibri"/>
          <w:sz w:val="24"/>
          <w:szCs w:val="24"/>
        </w:rPr>
      </w:pPr>
      <w:r w:rsidRPr="00212E05">
        <w:rPr>
          <w:rFonts w:cs="Calibri"/>
          <w:sz w:val="24"/>
          <w:szCs w:val="24"/>
        </w:rPr>
        <w:t>10.</w:t>
      </w:r>
      <w:r w:rsidR="00497D09" w:rsidRPr="00212E05">
        <w:rPr>
          <w:rFonts w:cs="Calibri"/>
          <w:sz w:val="24"/>
          <w:szCs w:val="24"/>
        </w:rPr>
        <w:t>6</w:t>
      </w:r>
      <w:r w:rsidRPr="00212E05">
        <w:rPr>
          <w:rFonts w:cs="Calibri"/>
          <w:sz w:val="24"/>
          <w:szCs w:val="24"/>
        </w:rPr>
        <w:t xml:space="preserve"> </w:t>
      </w:r>
      <w:r w:rsidR="00540A21" w:rsidRPr="00212E05">
        <w:rPr>
          <w:rFonts w:cs="Calibri"/>
          <w:sz w:val="24"/>
          <w:szCs w:val="24"/>
          <w:u w:val="single"/>
        </w:rPr>
        <w:t>Výsledkom</w:t>
      </w:r>
      <w:r w:rsidR="008B3ABC" w:rsidRPr="00212E05">
        <w:rPr>
          <w:rFonts w:cs="Calibri"/>
          <w:sz w:val="24"/>
          <w:szCs w:val="24"/>
          <w:u w:val="single"/>
        </w:rPr>
        <w:t xml:space="preserve"> hodnotenia</w:t>
      </w:r>
      <w:r w:rsidR="00540A21" w:rsidRPr="00212E05">
        <w:rPr>
          <w:rFonts w:cs="Calibri"/>
          <w:sz w:val="24"/>
          <w:szCs w:val="24"/>
          <w:u w:val="single"/>
        </w:rPr>
        <w:t xml:space="preserve"> prvého kola</w:t>
      </w:r>
      <w:r w:rsidR="00540A21" w:rsidRPr="00212E05">
        <w:rPr>
          <w:rFonts w:cs="Calibri"/>
          <w:sz w:val="24"/>
          <w:szCs w:val="24"/>
        </w:rPr>
        <w:t xml:space="preserve"> bude zostavenie poradia </w:t>
      </w:r>
      <w:r w:rsidR="008B3ABC" w:rsidRPr="00212E05">
        <w:rPr>
          <w:rFonts w:cs="Calibri"/>
          <w:sz w:val="24"/>
          <w:szCs w:val="24"/>
        </w:rPr>
        <w:t>účastníkov</w:t>
      </w:r>
      <w:r w:rsidR="00540A21" w:rsidRPr="00212E05">
        <w:rPr>
          <w:rFonts w:cs="Calibri"/>
          <w:sz w:val="24"/>
          <w:szCs w:val="24"/>
        </w:rPr>
        <w:t>. V poradí sa vyššie umiestnia tí účastníci, ktorí preukážu lepšiu schopnosť riešiť zadanie vo vysokej požadovanej kvalite</w:t>
      </w:r>
      <w:r w:rsidR="000008A3" w:rsidRPr="00212E05">
        <w:rPr>
          <w:rFonts w:cs="Calibri"/>
          <w:sz w:val="24"/>
          <w:szCs w:val="24"/>
        </w:rPr>
        <w:t xml:space="preserve"> n</w:t>
      </w:r>
      <w:r w:rsidR="00C27804" w:rsidRPr="00212E05">
        <w:rPr>
          <w:rFonts w:cs="Calibri"/>
          <w:sz w:val="24"/>
          <w:szCs w:val="24"/>
        </w:rPr>
        <w:t>a</w:t>
      </w:r>
      <w:r w:rsidR="000008A3" w:rsidRPr="00212E05">
        <w:rPr>
          <w:rFonts w:cs="Calibri"/>
          <w:sz w:val="24"/>
          <w:szCs w:val="24"/>
        </w:rPr>
        <w:t xml:space="preserve"> základe </w:t>
      </w:r>
      <w:r w:rsidR="00C27804" w:rsidRPr="00212E05">
        <w:rPr>
          <w:rFonts w:cs="Calibri"/>
          <w:sz w:val="24"/>
          <w:szCs w:val="24"/>
        </w:rPr>
        <w:t>kritérií</w:t>
      </w:r>
      <w:r w:rsidR="008B3ABC" w:rsidRPr="00212E05">
        <w:rPr>
          <w:rFonts w:cs="Calibri"/>
          <w:sz w:val="24"/>
          <w:szCs w:val="24"/>
        </w:rPr>
        <w:t xml:space="preserve"> uvedených v bode 10.</w:t>
      </w:r>
      <w:r w:rsidR="00E66A7A" w:rsidRPr="00212E05">
        <w:rPr>
          <w:rFonts w:cs="Calibri"/>
          <w:sz w:val="24"/>
          <w:szCs w:val="24"/>
        </w:rPr>
        <w:t>5</w:t>
      </w:r>
      <w:r w:rsidR="008B3ABC" w:rsidRPr="00212E05">
        <w:rPr>
          <w:rFonts w:cs="Calibri"/>
          <w:sz w:val="24"/>
          <w:szCs w:val="24"/>
        </w:rPr>
        <w:t xml:space="preserve"> týchto podmienok </w:t>
      </w:r>
      <w:r w:rsidR="000008A3" w:rsidRPr="00212E05">
        <w:rPr>
          <w:rFonts w:cs="Calibri"/>
          <w:bCs/>
          <w:color w:val="000000"/>
          <w:sz w:val="24"/>
          <w:szCs w:val="24"/>
          <w:lang w:eastAsia="sk-SK"/>
        </w:rPr>
        <w:t>a</w:t>
      </w:r>
      <w:r w:rsidR="00C27804" w:rsidRPr="00212E05">
        <w:rPr>
          <w:rFonts w:cs="Calibri"/>
          <w:bCs/>
          <w:color w:val="000000"/>
          <w:sz w:val="24"/>
          <w:szCs w:val="24"/>
          <w:lang w:eastAsia="sk-SK"/>
        </w:rPr>
        <w:t> to na základe vyššie</w:t>
      </w:r>
      <w:r w:rsidR="00B2516C">
        <w:rPr>
          <w:rFonts w:cs="Calibri"/>
          <w:bCs/>
          <w:color w:val="000000"/>
          <w:sz w:val="24"/>
          <w:szCs w:val="24"/>
          <w:lang w:eastAsia="sk-SK"/>
        </w:rPr>
        <w:t>ho</w:t>
      </w:r>
      <w:r w:rsidR="00C27804" w:rsidRPr="00212E05">
        <w:rPr>
          <w:rFonts w:cs="Calibri"/>
          <w:bCs/>
          <w:color w:val="000000"/>
          <w:sz w:val="24"/>
          <w:szCs w:val="24"/>
          <w:lang w:eastAsia="sk-SK"/>
        </w:rPr>
        <w:t xml:space="preserve"> počtu bodov prideleného porotou. </w:t>
      </w:r>
    </w:p>
    <w:p w14:paraId="5A40A6ED" w14:textId="77777777" w:rsidR="00540A21" w:rsidRPr="00212E05" w:rsidRDefault="00540A21" w:rsidP="00465853">
      <w:pPr>
        <w:spacing w:after="0" w:line="276" w:lineRule="auto"/>
        <w:jc w:val="both"/>
        <w:rPr>
          <w:rFonts w:cs="Calibri"/>
          <w:sz w:val="24"/>
          <w:szCs w:val="24"/>
        </w:rPr>
      </w:pPr>
    </w:p>
    <w:p w14:paraId="1B0C05EC" w14:textId="1E660989" w:rsidR="00540A21" w:rsidRPr="00212E05" w:rsidRDefault="00540A21" w:rsidP="00216729">
      <w:pPr>
        <w:pStyle w:val="Odsekzoznamu"/>
        <w:numPr>
          <w:ilvl w:val="0"/>
          <w:numId w:val="5"/>
        </w:numPr>
        <w:spacing w:after="0" w:line="276" w:lineRule="auto"/>
        <w:jc w:val="both"/>
        <w:rPr>
          <w:rFonts w:cs="Calibri"/>
          <w:b/>
          <w:bCs/>
          <w:sz w:val="24"/>
          <w:szCs w:val="24"/>
          <w:u w:val="single"/>
        </w:rPr>
      </w:pPr>
      <w:r w:rsidRPr="00212E05">
        <w:rPr>
          <w:rFonts w:cs="Calibri"/>
          <w:b/>
          <w:bCs/>
          <w:sz w:val="24"/>
          <w:szCs w:val="24"/>
          <w:u w:val="single"/>
        </w:rPr>
        <w:t>Druhé kolo</w:t>
      </w:r>
      <w:r w:rsidR="00AA481F" w:rsidRPr="00212E05">
        <w:rPr>
          <w:rFonts w:cs="Calibri"/>
          <w:b/>
          <w:bCs/>
          <w:sz w:val="24"/>
          <w:szCs w:val="24"/>
          <w:u w:val="single"/>
        </w:rPr>
        <w:t xml:space="preserve">: </w:t>
      </w:r>
      <w:r w:rsidRPr="00212E05">
        <w:rPr>
          <w:rFonts w:cs="Calibri"/>
          <w:sz w:val="24"/>
          <w:szCs w:val="24"/>
          <w:lang w:eastAsia="sk-SK"/>
        </w:rPr>
        <w:t xml:space="preserve">Vyhlasovateľ vyzve na účasť </w:t>
      </w:r>
      <w:r w:rsidR="00EB3948" w:rsidRPr="00212E05">
        <w:rPr>
          <w:rFonts w:cs="Calibri"/>
          <w:sz w:val="24"/>
          <w:szCs w:val="24"/>
          <w:lang w:eastAsia="sk-SK"/>
        </w:rPr>
        <w:t xml:space="preserve">(na predloženie návrhov) </w:t>
      </w:r>
      <w:r w:rsidRPr="00212E05">
        <w:rPr>
          <w:rFonts w:cs="Calibri"/>
          <w:sz w:val="24"/>
          <w:szCs w:val="24"/>
          <w:lang w:eastAsia="sk-SK"/>
        </w:rPr>
        <w:t xml:space="preserve">v druhom kole účastníkov, ktorí sa v prvom kole umiestnili na prvom až </w:t>
      </w:r>
      <w:r w:rsidR="005E054A" w:rsidRPr="00212E05">
        <w:rPr>
          <w:rFonts w:cs="Calibri"/>
          <w:sz w:val="24"/>
          <w:szCs w:val="24"/>
          <w:lang w:eastAsia="sk-SK"/>
        </w:rPr>
        <w:t>štvrtom</w:t>
      </w:r>
      <w:r w:rsidRPr="00212E05">
        <w:rPr>
          <w:rFonts w:cs="Calibri"/>
          <w:sz w:val="24"/>
          <w:szCs w:val="24"/>
          <w:lang w:eastAsia="sk-SK"/>
        </w:rPr>
        <w:t xml:space="preserve"> mieste v poradí zostavenom porotou. Vyzvaní účastníci predložia návrhy</w:t>
      </w:r>
      <w:r w:rsidR="0073419D" w:rsidRPr="00212E05">
        <w:rPr>
          <w:rFonts w:cs="Calibri"/>
          <w:sz w:val="24"/>
          <w:szCs w:val="24"/>
          <w:lang w:eastAsia="sk-SK"/>
        </w:rPr>
        <w:t>, ktorými rozpracujú p</w:t>
      </w:r>
      <w:r w:rsidR="0073419D" w:rsidRPr="00212E05">
        <w:rPr>
          <w:rFonts w:cs="Calibri"/>
          <w:bCs/>
          <w:color w:val="000000"/>
          <w:sz w:val="24"/>
          <w:szCs w:val="24"/>
          <w:lang w:eastAsia="sk-SK"/>
        </w:rPr>
        <w:t xml:space="preserve">rvotný </w:t>
      </w:r>
      <w:r w:rsidR="00EB3948" w:rsidRPr="00AA481F">
        <w:rPr>
          <w:rFonts w:cs="Calibri"/>
          <w:bCs/>
          <w:color w:val="000000"/>
          <w:sz w:val="24"/>
          <w:szCs w:val="24"/>
          <w:lang w:eastAsia="sk-SK"/>
        </w:rPr>
        <w:t xml:space="preserve">koncept, libreto návrhu, víziu, nápad, popis alebo jednoduchú štúdiu </w:t>
      </w:r>
      <w:r w:rsidR="0073419D" w:rsidRPr="00212E05">
        <w:rPr>
          <w:rFonts w:cs="Calibri"/>
          <w:sz w:val="24"/>
          <w:szCs w:val="24"/>
          <w:lang w:eastAsia="sk-SK"/>
        </w:rPr>
        <w:t>predložen</w:t>
      </w:r>
      <w:r w:rsidR="00AF22AB" w:rsidRPr="00212E05">
        <w:rPr>
          <w:rFonts w:cs="Calibri"/>
          <w:sz w:val="24"/>
          <w:szCs w:val="24"/>
          <w:lang w:eastAsia="sk-SK"/>
        </w:rPr>
        <w:t>é</w:t>
      </w:r>
      <w:r w:rsidR="0073419D" w:rsidRPr="00212E05">
        <w:rPr>
          <w:rFonts w:cs="Calibri"/>
          <w:sz w:val="24"/>
          <w:szCs w:val="24"/>
          <w:lang w:eastAsia="sk-SK"/>
        </w:rPr>
        <w:t xml:space="preserve"> v prvom kole a</w:t>
      </w:r>
      <w:r w:rsidR="00AF22AB" w:rsidRPr="00212E05">
        <w:rPr>
          <w:rFonts w:cs="Calibri"/>
          <w:sz w:val="24"/>
          <w:szCs w:val="24"/>
          <w:lang w:eastAsia="sk-SK"/>
        </w:rPr>
        <w:t xml:space="preserve"> to </w:t>
      </w:r>
      <w:r w:rsidR="0073419D" w:rsidRPr="00212E05">
        <w:rPr>
          <w:rFonts w:cs="Calibri"/>
          <w:sz w:val="24"/>
          <w:szCs w:val="24"/>
          <w:lang w:eastAsia="sk-SK"/>
        </w:rPr>
        <w:t xml:space="preserve">do formy súťažného návrhu a to </w:t>
      </w:r>
      <w:r w:rsidRPr="00212E05">
        <w:rPr>
          <w:rFonts w:cs="Calibri"/>
          <w:sz w:val="24"/>
          <w:szCs w:val="24"/>
          <w:lang w:eastAsia="sk-SK"/>
        </w:rPr>
        <w:t>podľa nasledujúcich požiadaviek vyhlasovateľa.</w:t>
      </w:r>
    </w:p>
    <w:p w14:paraId="2C2DA92D" w14:textId="55F58A7B" w:rsidR="00AA481F" w:rsidRPr="00AA481F" w:rsidRDefault="00AA481F" w:rsidP="00AA481F">
      <w:pPr>
        <w:spacing w:after="0" w:line="276" w:lineRule="auto"/>
        <w:rPr>
          <w:rFonts w:cs="Calibri"/>
          <w:color w:val="000000"/>
          <w:sz w:val="24"/>
          <w:szCs w:val="24"/>
          <w:u w:val="single"/>
          <w:lang w:eastAsia="sk-SK"/>
        </w:rPr>
      </w:pPr>
      <w:r w:rsidRPr="00AA481F">
        <w:rPr>
          <w:rFonts w:cs="Calibri"/>
          <w:color w:val="000000"/>
          <w:sz w:val="24"/>
          <w:szCs w:val="24"/>
          <w:lang w:eastAsia="sk-SK"/>
        </w:rPr>
        <w:t>1</w:t>
      </w:r>
      <w:r>
        <w:rPr>
          <w:rFonts w:cs="Calibri"/>
          <w:color w:val="000000"/>
          <w:sz w:val="24"/>
          <w:szCs w:val="24"/>
          <w:lang w:eastAsia="sk-SK"/>
        </w:rPr>
        <w:t>1</w:t>
      </w:r>
      <w:r w:rsidRPr="00AA481F">
        <w:rPr>
          <w:rFonts w:cs="Calibri"/>
          <w:color w:val="000000"/>
          <w:sz w:val="24"/>
          <w:szCs w:val="24"/>
          <w:lang w:eastAsia="sk-SK"/>
        </w:rPr>
        <w:t xml:space="preserve">.1 </w:t>
      </w:r>
      <w:r w:rsidRPr="00AA481F">
        <w:rPr>
          <w:rFonts w:cs="Calibri"/>
          <w:color w:val="000000"/>
          <w:sz w:val="24"/>
          <w:szCs w:val="24"/>
          <w:u w:val="single"/>
          <w:lang w:eastAsia="sk-SK"/>
        </w:rPr>
        <w:t>Požiadavky na obsah ponuky v</w:t>
      </w:r>
      <w:r w:rsidR="000F484B">
        <w:rPr>
          <w:rFonts w:cs="Calibri"/>
          <w:color w:val="000000"/>
          <w:sz w:val="24"/>
          <w:szCs w:val="24"/>
          <w:u w:val="single"/>
          <w:lang w:eastAsia="sk-SK"/>
        </w:rPr>
        <w:t xml:space="preserve"> druhom </w:t>
      </w:r>
      <w:r w:rsidRPr="00AA481F">
        <w:rPr>
          <w:rFonts w:cs="Calibri"/>
          <w:color w:val="000000"/>
          <w:sz w:val="24"/>
          <w:szCs w:val="24"/>
          <w:u w:val="single"/>
          <w:lang w:eastAsia="sk-SK"/>
        </w:rPr>
        <w:t>kole :</w:t>
      </w:r>
    </w:p>
    <w:p w14:paraId="6EBFDF96" w14:textId="21AA16DF" w:rsidR="00AA481F" w:rsidRPr="00AA481F" w:rsidRDefault="00AA481F" w:rsidP="00AA481F">
      <w:pPr>
        <w:spacing w:after="0" w:line="276" w:lineRule="auto"/>
        <w:jc w:val="both"/>
        <w:rPr>
          <w:rFonts w:cs="Calibri"/>
          <w:color w:val="000000"/>
          <w:sz w:val="24"/>
          <w:szCs w:val="24"/>
          <w:lang w:eastAsia="sk-SK"/>
        </w:rPr>
      </w:pPr>
      <w:r w:rsidRPr="00AA481F">
        <w:rPr>
          <w:rFonts w:cs="Calibri"/>
          <w:color w:val="000000"/>
          <w:sz w:val="24"/>
          <w:szCs w:val="24"/>
          <w:lang w:eastAsia="sk-SK"/>
        </w:rPr>
        <w:t xml:space="preserve">         Každý účastník v </w:t>
      </w:r>
      <w:r w:rsidR="000F484B">
        <w:rPr>
          <w:rFonts w:cs="Calibri"/>
          <w:color w:val="000000"/>
          <w:sz w:val="24"/>
          <w:szCs w:val="24"/>
          <w:lang w:eastAsia="sk-SK"/>
        </w:rPr>
        <w:t>druhom</w:t>
      </w:r>
      <w:r w:rsidRPr="00AA481F">
        <w:rPr>
          <w:rFonts w:cs="Calibri"/>
          <w:color w:val="000000"/>
          <w:sz w:val="24"/>
          <w:szCs w:val="24"/>
          <w:lang w:eastAsia="sk-SK"/>
        </w:rPr>
        <w:t xml:space="preserve"> kole predloží nasledovné dokumenty:</w:t>
      </w:r>
    </w:p>
    <w:p w14:paraId="3188D6EA" w14:textId="04DD58A9" w:rsidR="000952B7" w:rsidRDefault="000A057F" w:rsidP="00216729">
      <w:pPr>
        <w:pStyle w:val="Odsekzoznamu"/>
        <w:numPr>
          <w:ilvl w:val="2"/>
          <w:numId w:val="19"/>
        </w:numPr>
        <w:autoSpaceDE w:val="0"/>
        <w:spacing w:after="0" w:line="240" w:lineRule="auto"/>
        <w:ind w:left="1418" w:hanging="851"/>
        <w:jc w:val="both"/>
        <w:rPr>
          <w:rFonts w:cs="Calibri"/>
          <w:sz w:val="24"/>
          <w:szCs w:val="24"/>
          <w:lang w:eastAsia="sk-SK"/>
        </w:rPr>
      </w:pPr>
      <w:r w:rsidRPr="000952B7">
        <w:rPr>
          <w:rFonts w:cs="Calibri"/>
          <w:color w:val="000000"/>
          <w:sz w:val="24"/>
          <w:szCs w:val="24"/>
          <w:lang w:eastAsia="sk-SK"/>
        </w:rPr>
        <w:t xml:space="preserve">Návrh, </w:t>
      </w:r>
      <w:r w:rsidRPr="000952B7">
        <w:rPr>
          <w:rFonts w:cs="Calibri"/>
          <w:sz w:val="24"/>
          <w:szCs w:val="24"/>
          <w:lang w:eastAsia="sk-SK"/>
        </w:rPr>
        <w:t>ktorým účastník rozpracoval p</w:t>
      </w:r>
      <w:r w:rsidRPr="000952B7">
        <w:rPr>
          <w:rFonts w:cs="Calibri"/>
          <w:bCs/>
          <w:color w:val="000000"/>
          <w:sz w:val="24"/>
          <w:szCs w:val="24"/>
          <w:lang w:eastAsia="sk-SK"/>
        </w:rPr>
        <w:t xml:space="preserve">rvotný koncept, libreto návrhu, víziu, nápad, popis alebo jednoduchú štúdiu </w:t>
      </w:r>
      <w:r w:rsidRPr="000952B7">
        <w:rPr>
          <w:rFonts w:cs="Calibri"/>
          <w:sz w:val="24"/>
          <w:szCs w:val="24"/>
          <w:lang w:eastAsia="sk-SK"/>
        </w:rPr>
        <w:t>predložené v prvom kole do formy súťažného návrhu v zmysle týchto podmienok</w:t>
      </w:r>
      <w:r w:rsidR="0014034C">
        <w:rPr>
          <w:rFonts w:cs="Calibri"/>
          <w:sz w:val="24"/>
          <w:szCs w:val="24"/>
          <w:lang w:eastAsia="sk-SK"/>
        </w:rPr>
        <w:t xml:space="preserve"> (ďalej len: „Súťažný návrh“)</w:t>
      </w:r>
      <w:r w:rsidRPr="000952B7">
        <w:rPr>
          <w:rFonts w:cs="Calibri"/>
          <w:sz w:val="24"/>
          <w:szCs w:val="24"/>
          <w:lang w:eastAsia="sk-SK"/>
        </w:rPr>
        <w:t>.</w:t>
      </w:r>
    </w:p>
    <w:p w14:paraId="050C6E0A" w14:textId="3877CB57" w:rsidR="000952B7" w:rsidRPr="0099620C" w:rsidRDefault="00F10D51" w:rsidP="00216729">
      <w:pPr>
        <w:pStyle w:val="Odsekzoznamu"/>
        <w:numPr>
          <w:ilvl w:val="2"/>
          <w:numId w:val="19"/>
        </w:numPr>
        <w:autoSpaceDE w:val="0"/>
        <w:spacing w:after="0" w:line="240" w:lineRule="auto"/>
        <w:ind w:left="1418" w:hanging="851"/>
        <w:jc w:val="both"/>
        <w:rPr>
          <w:rFonts w:cs="Calibri"/>
          <w:sz w:val="24"/>
          <w:szCs w:val="24"/>
          <w:lang w:eastAsia="sk-SK"/>
        </w:rPr>
      </w:pPr>
      <w:r w:rsidRPr="000952B7">
        <w:rPr>
          <w:rFonts w:cs="Calibri"/>
          <w:sz w:val="24"/>
          <w:szCs w:val="24"/>
          <w:lang w:eastAsia="sk-SK"/>
        </w:rPr>
        <w:t xml:space="preserve">Návrh celkovej </w:t>
      </w:r>
      <w:r w:rsidRPr="000952B7">
        <w:rPr>
          <w:rFonts w:cs="Calibri"/>
          <w:color w:val="000000"/>
          <w:sz w:val="24"/>
          <w:szCs w:val="24"/>
          <w:lang w:eastAsia="sk-SK"/>
        </w:rPr>
        <w:t xml:space="preserve">ceny za vypracovanie projektovej dokumentácie v Nadväzujúcej zákazke (cenu vypracuje </w:t>
      </w:r>
      <w:r w:rsidR="00110DD8" w:rsidRPr="00014D12">
        <w:rPr>
          <w:rFonts w:cs="Calibri"/>
          <w:sz w:val="24"/>
          <w:szCs w:val="24"/>
        </w:rPr>
        <w:t>účastník</w:t>
      </w:r>
      <w:r w:rsidRPr="000952B7">
        <w:rPr>
          <w:rFonts w:cs="Calibri"/>
          <w:color w:val="000000"/>
          <w:sz w:val="24"/>
          <w:szCs w:val="24"/>
          <w:lang w:eastAsia="sk-SK"/>
        </w:rPr>
        <w:t xml:space="preserve"> v súlade so špecifikáciou požadovaných častí PD a činností bližšie popísanou v čl. 14) - </w:t>
      </w:r>
      <w:r w:rsidRPr="000952B7">
        <w:rPr>
          <w:rFonts w:cs="Calibri"/>
          <w:sz w:val="24"/>
          <w:szCs w:val="24"/>
        </w:rPr>
        <w:t xml:space="preserve">ktorého vzor tvorí prílohu č. 8 </w:t>
      </w:r>
      <w:r w:rsidRPr="000952B7">
        <w:rPr>
          <w:rFonts w:cs="Calibri"/>
          <w:sz w:val="24"/>
          <w:szCs w:val="24"/>
          <w:lang w:eastAsia="sk-SK"/>
        </w:rPr>
        <w:t xml:space="preserve">týchto súťažných </w:t>
      </w:r>
      <w:r w:rsidRPr="0099620C">
        <w:rPr>
          <w:rFonts w:cs="Calibri"/>
          <w:sz w:val="24"/>
          <w:szCs w:val="24"/>
          <w:lang w:eastAsia="sk-SK"/>
        </w:rPr>
        <w:t>podmienok.</w:t>
      </w:r>
    </w:p>
    <w:p w14:paraId="75131E20" w14:textId="6885E787" w:rsidR="000A057F" w:rsidRPr="0099620C" w:rsidRDefault="00F10D51" w:rsidP="00216729">
      <w:pPr>
        <w:pStyle w:val="Odsekzoznamu"/>
        <w:numPr>
          <w:ilvl w:val="2"/>
          <w:numId w:val="19"/>
        </w:numPr>
        <w:autoSpaceDE w:val="0"/>
        <w:spacing w:after="0" w:line="240" w:lineRule="auto"/>
        <w:ind w:left="1418" w:hanging="851"/>
        <w:jc w:val="both"/>
        <w:rPr>
          <w:rFonts w:cs="Calibri"/>
          <w:sz w:val="24"/>
          <w:szCs w:val="24"/>
          <w:lang w:eastAsia="sk-SK"/>
        </w:rPr>
      </w:pPr>
      <w:r w:rsidRPr="0099620C">
        <w:rPr>
          <w:rFonts w:cs="Calibri"/>
          <w:sz w:val="24"/>
          <w:szCs w:val="24"/>
          <w:lang w:eastAsia="sk-SK"/>
        </w:rPr>
        <w:t>Prezentáciu</w:t>
      </w:r>
      <w:r w:rsidR="00B02176" w:rsidRPr="0099620C">
        <w:rPr>
          <w:rFonts w:cs="Calibri"/>
          <w:sz w:val="24"/>
          <w:szCs w:val="24"/>
          <w:lang w:eastAsia="sk-SK"/>
        </w:rPr>
        <w:t xml:space="preserve"> v zmysle bodu </w:t>
      </w:r>
      <w:r w:rsidR="0099620C" w:rsidRPr="0099620C">
        <w:rPr>
          <w:rFonts w:cs="Calibri"/>
          <w:sz w:val="24"/>
          <w:szCs w:val="24"/>
          <w:lang w:eastAsia="sk-SK"/>
        </w:rPr>
        <w:t>11.</w:t>
      </w:r>
      <w:r w:rsidR="000A338A">
        <w:rPr>
          <w:rFonts w:cs="Calibri"/>
          <w:sz w:val="24"/>
          <w:szCs w:val="24"/>
          <w:lang w:eastAsia="sk-SK"/>
        </w:rPr>
        <w:t>5</w:t>
      </w:r>
    </w:p>
    <w:p w14:paraId="3CEC2DB0" w14:textId="77777777" w:rsidR="000A338A" w:rsidRPr="000A338A" w:rsidRDefault="000A338A" w:rsidP="00216729">
      <w:pPr>
        <w:pStyle w:val="Odsekzoznamu"/>
        <w:numPr>
          <w:ilvl w:val="0"/>
          <w:numId w:val="18"/>
        </w:numPr>
        <w:spacing w:after="0" w:line="276" w:lineRule="auto"/>
        <w:contextualSpacing w:val="0"/>
        <w:jc w:val="both"/>
        <w:rPr>
          <w:rFonts w:cs="Calibri"/>
          <w:vanish/>
          <w:color w:val="000000"/>
          <w:sz w:val="24"/>
          <w:szCs w:val="24"/>
          <w:lang w:eastAsia="sk-SK"/>
        </w:rPr>
      </w:pPr>
    </w:p>
    <w:p w14:paraId="0DBCEE2C" w14:textId="77777777" w:rsidR="000A338A" w:rsidRPr="000A338A" w:rsidRDefault="000A338A" w:rsidP="00216729">
      <w:pPr>
        <w:pStyle w:val="Odsekzoznamu"/>
        <w:numPr>
          <w:ilvl w:val="1"/>
          <w:numId w:val="18"/>
        </w:numPr>
        <w:spacing w:after="0" w:line="276" w:lineRule="auto"/>
        <w:contextualSpacing w:val="0"/>
        <w:jc w:val="both"/>
        <w:rPr>
          <w:rFonts w:cs="Calibri"/>
          <w:vanish/>
          <w:color w:val="000000"/>
          <w:sz w:val="24"/>
          <w:szCs w:val="24"/>
          <w:lang w:eastAsia="sk-SK"/>
        </w:rPr>
      </w:pPr>
    </w:p>
    <w:p w14:paraId="6E0834B2" w14:textId="03948948" w:rsidR="00AA481F" w:rsidRDefault="00AA481F" w:rsidP="00216729">
      <w:pPr>
        <w:numPr>
          <w:ilvl w:val="1"/>
          <w:numId w:val="18"/>
        </w:numPr>
        <w:spacing w:after="0" w:line="276" w:lineRule="auto"/>
        <w:ind w:left="600"/>
        <w:jc w:val="both"/>
        <w:rPr>
          <w:rFonts w:cs="Calibri"/>
          <w:color w:val="000000"/>
          <w:sz w:val="24"/>
          <w:szCs w:val="24"/>
          <w:lang w:eastAsia="sk-SK"/>
        </w:rPr>
      </w:pPr>
      <w:bookmarkStart w:id="19" w:name="_Hlk117854890"/>
      <w:r w:rsidRPr="00326448">
        <w:rPr>
          <w:rFonts w:cs="Calibri"/>
          <w:color w:val="000000"/>
          <w:sz w:val="24"/>
          <w:szCs w:val="24"/>
          <w:u w:val="single"/>
          <w:lang w:eastAsia="sk-SK"/>
        </w:rPr>
        <w:t>Lehota na predkladanie ponuky v</w:t>
      </w:r>
      <w:r w:rsidR="00742EF2" w:rsidRPr="00326448">
        <w:rPr>
          <w:rFonts w:cs="Calibri"/>
          <w:color w:val="000000"/>
          <w:sz w:val="24"/>
          <w:szCs w:val="24"/>
          <w:u w:val="single"/>
          <w:lang w:eastAsia="sk-SK"/>
        </w:rPr>
        <w:t xml:space="preserve"> druhom </w:t>
      </w:r>
      <w:r w:rsidRPr="00326448">
        <w:rPr>
          <w:rFonts w:cs="Calibri"/>
          <w:color w:val="000000"/>
          <w:sz w:val="24"/>
          <w:szCs w:val="24"/>
          <w:u w:val="single"/>
          <w:lang w:eastAsia="sk-SK"/>
        </w:rPr>
        <w:t>kole</w:t>
      </w:r>
      <w:r w:rsidRPr="0099620C">
        <w:rPr>
          <w:rFonts w:cs="Calibri"/>
          <w:color w:val="000000"/>
          <w:sz w:val="24"/>
          <w:szCs w:val="24"/>
          <w:lang w:eastAsia="sk-SK"/>
        </w:rPr>
        <w:t xml:space="preserve"> </w:t>
      </w:r>
      <w:bookmarkEnd w:id="19"/>
      <w:r w:rsidRPr="0099620C">
        <w:rPr>
          <w:rFonts w:cs="Calibri"/>
          <w:color w:val="000000"/>
          <w:sz w:val="24"/>
          <w:szCs w:val="24"/>
          <w:lang w:eastAsia="sk-SK"/>
        </w:rPr>
        <w:t xml:space="preserve">tejto súťaže </w:t>
      </w:r>
      <w:r w:rsidR="00363890" w:rsidRPr="0099620C">
        <w:rPr>
          <w:rFonts w:cs="Calibri"/>
          <w:color w:val="000000"/>
          <w:sz w:val="24"/>
          <w:szCs w:val="24"/>
          <w:lang w:eastAsia="sk-SK"/>
        </w:rPr>
        <w:t>bude uvedená vo výzve na účasť v druhom kole (</w:t>
      </w:r>
      <w:proofErr w:type="spellStart"/>
      <w:r w:rsidR="00363890" w:rsidRPr="0099620C">
        <w:rPr>
          <w:rFonts w:cs="Calibri"/>
          <w:color w:val="000000"/>
          <w:sz w:val="24"/>
          <w:szCs w:val="24"/>
          <w:lang w:eastAsia="sk-SK"/>
        </w:rPr>
        <w:t>t.z</w:t>
      </w:r>
      <w:proofErr w:type="spellEnd"/>
      <w:r w:rsidR="00363890" w:rsidRPr="0099620C">
        <w:rPr>
          <w:rFonts w:cs="Calibri"/>
          <w:color w:val="000000"/>
          <w:sz w:val="24"/>
          <w:szCs w:val="24"/>
          <w:lang w:eastAsia="sk-SK"/>
        </w:rPr>
        <w:t xml:space="preserve">. vo </w:t>
      </w:r>
      <w:r w:rsidR="00363890" w:rsidRPr="0099620C">
        <w:rPr>
          <w:rFonts w:cs="Calibri"/>
          <w:sz w:val="24"/>
          <w:szCs w:val="24"/>
          <w:lang w:eastAsia="sk-SK"/>
        </w:rPr>
        <w:t xml:space="preserve">výzve na predloženie návrhov), pričom bude minimálne na úrovni </w:t>
      </w:r>
      <w:r w:rsidR="00476C28">
        <w:rPr>
          <w:rFonts w:cs="Calibri"/>
          <w:sz w:val="24"/>
          <w:szCs w:val="24"/>
          <w:lang w:eastAsia="sk-SK"/>
        </w:rPr>
        <w:t>6</w:t>
      </w:r>
      <w:r w:rsidR="00363890" w:rsidRPr="0099620C">
        <w:rPr>
          <w:rFonts w:cs="Calibri"/>
          <w:sz w:val="24"/>
          <w:szCs w:val="24"/>
          <w:lang w:eastAsia="sk-SK"/>
        </w:rPr>
        <w:t xml:space="preserve"> týždňov od doručenia</w:t>
      </w:r>
      <w:r w:rsidR="00363890">
        <w:rPr>
          <w:rFonts w:cs="Calibri"/>
          <w:sz w:val="24"/>
          <w:szCs w:val="24"/>
          <w:lang w:eastAsia="sk-SK"/>
        </w:rPr>
        <w:t xml:space="preserve"> výzvy. </w:t>
      </w:r>
      <w:r w:rsidRPr="00AA481F">
        <w:rPr>
          <w:rFonts w:cs="Calibri"/>
          <w:color w:val="000000"/>
          <w:sz w:val="24"/>
          <w:szCs w:val="24"/>
          <w:lang w:eastAsia="sk-SK"/>
        </w:rPr>
        <w:t xml:space="preserve">Ponuka sa pokladá sa za doručenú včas, pokiaľ bola doručená do konca lehoty na predkladanie ponúk. Ponuky doručené vyhlasovateľovi po lehote na predkladanie ponúk nebudú vyhlasovateľom zákazky posudzované. </w:t>
      </w:r>
    </w:p>
    <w:p w14:paraId="08AB216D" w14:textId="628F9375" w:rsidR="001B6A6C" w:rsidRDefault="00326448" w:rsidP="00216729">
      <w:pPr>
        <w:numPr>
          <w:ilvl w:val="1"/>
          <w:numId w:val="18"/>
        </w:numPr>
        <w:spacing w:after="0" w:line="276" w:lineRule="auto"/>
        <w:ind w:left="567" w:hanging="567"/>
        <w:jc w:val="both"/>
        <w:rPr>
          <w:rFonts w:cs="Calibri"/>
          <w:color w:val="000000"/>
          <w:sz w:val="24"/>
          <w:szCs w:val="24"/>
          <w:lang w:eastAsia="sk-SK"/>
        </w:rPr>
      </w:pPr>
      <w:r w:rsidRPr="00326448">
        <w:rPr>
          <w:rFonts w:cs="Calibri"/>
          <w:color w:val="000000"/>
          <w:sz w:val="24"/>
          <w:szCs w:val="24"/>
          <w:u w:val="single"/>
          <w:lang w:eastAsia="sk-SK"/>
        </w:rPr>
        <w:t xml:space="preserve">Forma predloženia ponuky: </w:t>
      </w:r>
      <w:r w:rsidR="00AA481F" w:rsidRPr="0014034C">
        <w:rPr>
          <w:rFonts w:cs="Calibri"/>
          <w:color w:val="000000"/>
          <w:sz w:val="24"/>
          <w:szCs w:val="24"/>
          <w:lang w:eastAsia="sk-SK"/>
        </w:rPr>
        <w:t>Účastník predkladá všetky požadované doklady v elektronickej podobe</w:t>
      </w:r>
      <w:r w:rsidR="00363890" w:rsidRPr="0014034C">
        <w:rPr>
          <w:rFonts w:cs="Calibri"/>
          <w:color w:val="000000"/>
          <w:sz w:val="24"/>
          <w:szCs w:val="24"/>
          <w:lang w:eastAsia="sk-SK"/>
        </w:rPr>
        <w:t>, s</w:t>
      </w:r>
      <w:r w:rsidR="0014034C" w:rsidRPr="0014034C">
        <w:rPr>
          <w:rFonts w:cs="Calibri"/>
          <w:color w:val="000000"/>
          <w:sz w:val="24"/>
          <w:szCs w:val="24"/>
          <w:lang w:eastAsia="sk-SK"/>
        </w:rPr>
        <w:t> </w:t>
      </w:r>
      <w:r w:rsidR="00363890" w:rsidRPr="0014034C">
        <w:rPr>
          <w:rFonts w:cs="Calibri"/>
          <w:color w:val="000000"/>
          <w:sz w:val="24"/>
          <w:szCs w:val="24"/>
          <w:lang w:eastAsia="sk-SK"/>
        </w:rPr>
        <w:t>výnimkou</w:t>
      </w:r>
      <w:r w:rsidR="0014034C" w:rsidRPr="0014034C">
        <w:rPr>
          <w:rFonts w:cs="Calibri"/>
          <w:color w:val="000000"/>
          <w:sz w:val="24"/>
          <w:szCs w:val="24"/>
          <w:lang w:eastAsia="sk-SK"/>
        </w:rPr>
        <w:t xml:space="preserve"> </w:t>
      </w:r>
      <w:r w:rsidR="0014034C" w:rsidRPr="0014034C">
        <w:rPr>
          <w:rFonts w:cs="Calibri"/>
          <w:sz w:val="24"/>
          <w:szCs w:val="24"/>
          <w:lang w:eastAsia="sk-SK"/>
        </w:rPr>
        <w:t xml:space="preserve">Súťažného návrhu, ktorý predkladá </w:t>
      </w:r>
      <w:r w:rsidR="00463ADF">
        <w:rPr>
          <w:rFonts w:cs="Calibri"/>
          <w:sz w:val="24"/>
          <w:szCs w:val="24"/>
          <w:lang w:eastAsia="sk-SK"/>
        </w:rPr>
        <w:t xml:space="preserve">aj </w:t>
      </w:r>
      <w:r w:rsidR="0014034C" w:rsidRPr="0014034C">
        <w:rPr>
          <w:rFonts w:cs="Calibri"/>
          <w:sz w:val="24"/>
          <w:szCs w:val="24"/>
          <w:lang w:eastAsia="sk-SK"/>
        </w:rPr>
        <w:t xml:space="preserve">v </w:t>
      </w:r>
      <w:r w:rsidR="0014034C" w:rsidRPr="0014034C">
        <w:rPr>
          <w:rFonts w:cs="Calibri"/>
          <w:color w:val="000000"/>
          <w:sz w:val="24"/>
          <w:szCs w:val="24"/>
          <w:lang w:eastAsia="sk-SK"/>
        </w:rPr>
        <w:t xml:space="preserve">elektronickej </w:t>
      </w:r>
      <w:r w:rsidR="0014034C" w:rsidRPr="00505361">
        <w:rPr>
          <w:rFonts w:cs="Calibri"/>
          <w:sz w:val="24"/>
          <w:szCs w:val="24"/>
          <w:lang w:eastAsia="sk-SK"/>
        </w:rPr>
        <w:t>podobe</w:t>
      </w:r>
      <w:r w:rsidR="00F95643" w:rsidRPr="00505361">
        <w:rPr>
          <w:rFonts w:cs="Calibri"/>
          <w:sz w:val="24"/>
          <w:szCs w:val="24"/>
          <w:lang w:eastAsia="sk-SK"/>
        </w:rPr>
        <w:t xml:space="preserve"> </w:t>
      </w:r>
      <w:r w:rsidR="005602DF" w:rsidRPr="00505361">
        <w:rPr>
          <w:rFonts w:cs="Calibri"/>
          <w:sz w:val="24"/>
          <w:szCs w:val="24"/>
          <w:lang w:eastAsia="sk-SK"/>
        </w:rPr>
        <w:t>(</w:t>
      </w:r>
      <w:r w:rsidR="00F95643" w:rsidRPr="00505361">
        <w:rPr>
          <w:rFonts w:cs="Calibri"/>
          <w:sz w:val="24"/>
          <w:szCs w:val="24"/>
          <w:lang w:eastAsia="sk-SK"/>
        </w:rPr>
        <w:t>vo</w:t>
      </w:r>
      <w:r w:rsidR="00F95643" w:rsidRPr="00284182">
        <w:rPr>
          <w:rFonts w:cs="Calibri"/>
          <w:sz w:val="24"/>
          <w:szCs w:val="24"/>
          <w:lang w:eastAsia="sk-SK"/>
        </w:rPr>
        <w:t xml:space="preserve"> formáte </w:t>
      </w:r>
      <w:proofErr w:type="spellStart"/>
      <w:r w:rsidR="00F95643" w:rsidRPr="00284182">
        <w:rPr>
          <w:rFonts w:cs="Calibri"/>
          <w:sz w:val="24"/>
          <w:szCs w:val="24"/>
          <w:lang w:eastAsia="sk-SK"/>
        </w:rPr>
        <w:t>pdf</w:t>
      </w:r>
      <w:proofErr w:type="spellEnd"/>
      <w:r w:rsidR="00F95643" w:rsidRPr="00284182">
        <w:rPr>
          <w:rFonts w:cs="Calibri"/>
          <w:sz w:val="24"/>
          <w:szCs w:val="24"/>
          <w:lang w:eastAsia="sk-SK"/>
        </w:rPr>
        <w:t>, pričom povinné sú aj otvorené</w:t>
      </w:r>
      <w:r w:rsidR="000603FF" w:rsidRPr="00284182">
        <w:rPr>
          <w:rFonts w:cs="Calibri"/>
          <w:sz w:val="24"/>
          <w:szCs w:val="24"/>
          <w:lang w:eastAsia="sk-SK"/>
        </w:rPr>
        <w:t xml:space="preserve"> formáty </w:t>
      </w:r>
      <w:proofErr w:type="spellStart"/>
      <w:r w:rsidR="000603FF" w:rsidRPr="00284182">
        <w:rPr>
          <w:rFonts w:cs="Calibri"/>
          <w:sz w:val="24"/>
          <w:szCs w:val="24"/>
          <w:lang w:eastAsia="sk-SK"/>
        </w:rPr>
        <w:t>dwg</w:t>
      </w:r>
      <w:proofErr w:type="spellEnd"/>
      <w:r w:rsidR="00F95643" w:rsidRPr="00284182">
        <w:rPr>
          <w:rFonts w:cs="Calibri"/>
          <w:sz w:val="24"/>
          <w:szCs w:val="24"/>
          <w:lang w:eastAsia="sk-SK"/>
        </w:rPr>
        <w:t>/</w:t>
      </w:r>
      <w:proofErr w:type="spellStart"/>
      <w:r w:rsidR="00F95643" w:rsidRPr="00284182">
        <w:rPr>
          <w:rFonts w:cs="Calibri"/>
          <w:sz w:val="24"/>
          <w:szCs w:val="24"/>
          <w:lang w:eastAsia="sk-SK"/>
        </w:rPr>
        <w:t>skp</w:t>
      </w:r>
      <w:proofErr w:type="spellEnd"/>
      <w:r w:rsidR="00F95643" w:rsidRPr="00284182">
        <w:rPr>
          <w:rFonts w:cs="Calibri"/>
          <w:sz w:val="24"/>
          <w:szCs w:val="24"/>
          <w:lang w:eastAsia="sk-SK"/>
        </w:rPr>
        <w:t>,</w:t>
      </w:r>
      <w:r w:rsidR="000603FF" w:rsidRPr="00284182">
        <w:rPr>
          <w:rFonts w:cs="Calibri"/>
          <w:sz w:val="24"/>
          <w:szCs w:val="24"/>
          <w:lang w:eastAsia="sk-SK"/>
        </w:rPr>
        <w:t xml:space="preserve"> </w:t>
      </w:r>
      <w:proofErr w:type="spellStart"/>
      <w:r w:rsidR="000603FF" w:rsidRPr="00284182">
        <w:rPr>
          <w:rFonts w:cs="Calibri"/>
          <w:sz w:val="24"/>
          <w:szCs w:val="24"/>
          <w:lang w:eastAsia="sk-SK"/>
        </w:rPr>
        <w:t>doc</w:t>
      </w:r>
      <w:proofErr w:type="spellEnd"/>
      <w:r w:rsidR="00F95643" w:rsidRPr="00284182">
        <w:rPr>
          <w:rFonts w:cs="Calibri"/>
          <w:sz w:val="24"/>
          <w:szCs w:val="24"/>
          <w:lang w:eastAsia="sk-SK"/>
        </w:rPr>
        <w:t xml:space="preserve"> </w:t>
      </w:r>
      <w:proofErr w:type="spellStart"/>
      <w:r w:rsidR="000603FF" w:rsidRPr="00284182">
        <w:rPr>
          <w:rFonts w:cs="Calibri"/>
          <w:sz w:val="24"/>
          <w:szCs w:val="24"/>
          <w:lang w:eastAsia="sk-SK"/>
        </w:rPr>
        <w:t>atd</w:t>
      </w:r>
      <w:proofErr w:type="spellEnd"/>
      <w:r w:rsidR="000603FF" w:rsidRPr="00284182">
        <w:rPr>
          <w:rFonts w:cs="Calibri"/>
          <w:sz w:val="24"/>
          <w:szCs w:val="24"/>
          <w:lang w:eastAsia="sk-SK"/>
        </w:rPr>
        <w:t>.)</w:t>
      </w:r>
      <w:r w:rsidR="00037D74" w:rsidRPr="00284182">
        <w:rPr>
          <w:rFonts w:cs="Calibri"/>
          <w:sz w:val="24"/>
          <w:szCs w:val="24"/>
          <w:lang w:eastAsia="sk-SK"/>
        </w:rPr>
        <w:t>,</w:t>
      </w:r>
      <w:r w:rsidR="0014034C" w:rsidRPr="00284182">
        <w:rPr>
          <w:rFonts w:cs="Calibri"/>
          <w:sz w:val="24"/>
          <w:szCs w:val="24"/>
          <w:lang w:eastAsia="sk-SK"/>
        </w:rPr>
        <w:t xml:space="preserve"> ale aj </w:t>
      </w:r>
      <w:r w:rsidR="00037D74" w:rsidRPr="00284182">
        <w:rPr>
          <w:rFonts w:cs="Calibri"/>
          <w:sz w:val="24"/>
          <w:szCs w:val="24"/>
          <w:lang w:eastAsia="sk-SK"/>
        </w:rPr>
        <w:t>v </w:t>
      </w:r>
      <w:r w:rsidR="00627282" w:rsidRPr="00284182">
        <w:rPr>
          <w:rFonts w:cs="Calibri"/>
          <w:sz w:val="24"/>
          <w:szCs w:val="24"/>
          <w:lang w:eastAsia="sk-SK"/>
        </w:rPr>
        <w:t>tlačenej</w:t>
      </w:r>
      <w:r w:rsidR="00037D74" w:rsidRPr="00284182">
        <w:rPr>
          <w:rFonts w:cs="Calibri"/>
          <w:sz w:val="24"/>
          <w:szCs w:val="24"/>
          <w:lang w:eastAsia="sk-SK"/>
        </w:rPr>
        <w:t xml:space="preserve"> podobe </w:t>
      </w:r>
      <w:r w:rsidR="0014034C" w:rsidRPr="00284182">
        <w:rPr>
          <w:rFonts w:cs="Calibri"/>
          <w:sz w:val="24"/>
          <w:szCs w:val="24"/>
          <w:lang w:eastAsia="sk-SK"/>
        </w:rPr>
        <w:t>do podateľne vyhlasovateľa tak, ako je uvedené v</w:t>
      </w:r>
      <w:r w:rsidR="001B6A6C" w:rsidRPr="00284182">
        <w:rPr>
          <w:rFonts w:cs="Calibri"/>
          <w:sz w:val="24"/>
          <w:szCs w:val="24"/>
          <w:lang w:eastAsia="sk-SK"/>
        </w:rPr>
        <w:t> </w:t>
      </w:r>
      <w:r w:rsidR="0014034C" w:rsidRPr="00284182">
        <w:rPr>
          <w:rFonts w:cs="Calibri"/>
          <w:sz w:val="24"/>
          <w:szCs w:val="24"/>
          <w:lang w:eastAsia="sk-SK"/>
        </w:rPr>
        <w:t>bode</w:t>
      </w:r>
      <w:r w:rsidR="001B6A6C" w:rsidRPr="00284182">
        <w:rPr>
          <w:rFonts w:cs="Calibri"/>
          <w:sz w:val="24"/>
          <w:szCs w:val="24"/>
          <w:lang w:eastAsia="sk-SK"/>
        </w:rPr>
        <w:t xml:space="preserve"> 11.</w:t>
      </w:r>
      <w:r w:rsidR="000A338A" w:rsidRPr="00284182">
        <w:rPr>
          <w:rFonts w:cs="Calibri"/>
          <w:sz w:val="24"/>
          <w:szCs w:val="24"/>
          <w:lang w:eastAsia="sk-SK"/>
        </w:rPr>
        <w:t>4</w:t>
      </w:r>
      <w:r w:rsidR="001B6A6C" w:rsidRPr="00284182">
        <w:rPr>
          <w:rFonts w:cs="Calibri"/>
          <w:sz w:val="24"/>
          <w:szCs w:val="24"/>
          <w:lang w:eastAsia="sk-SK"/>
        </w:rPr>
        <w:t>.</w:t>
      </w:r>
      <w:r w:rsidR="00AA481F" w:rsidRPr="00284182">
        <w:rPr>
          <w:rFonts w:cs="Calibri"/>
          <w:sz w:val="24"/>
          <w:szCs w:val="24"/>
          <w:lang w:eastAsia="sk-SK"/>
        </w:rPr>
        <w:t xml:space="preserve"> Predkladanie ponúk </w:t>
      </w:r>
      <w:r w:rsidR="00AA481F" w:rsidRPr="00AA481F">
        <w:rPr>
          <w:rFonts w:cs="Calibri"/>
          <w:color w:val="000000"/>
          <w:sz w:val="24"/>
          <w:szCs w:val="24"/>
          <w:lang w:eastAsia="sk-SK"/>
        </w:rPr>
        <w:t xml:space="preserve">a komunikácia v tejto zákazke je upravená v bode č. 5 (Komunikácia) týchto súťažných podmienok. </w:t>
      </w:r>
    </w:p>
    <w:p w14:paraId="30F21FBA" w14:textId="57BA1659" w:rsidR="001B6A6C" w:rsidRPr="00A53657" w:rsidRDefault="001B6A6C" w:rsidP="00216729">
      <w:pPr>
        <w:numPr>
          <w:ilvl w:val="1"/>
          <w:numId w:val="18"/>
        </w:numPr>
        <w:spacing w:after="0" w:line="276" w:lineRule="auto"/>
        <w:ind w:left="567" w:hanging="567"/>
        <w:jc w:val="both"/>
        <w:rPr>
          <w:rFonts w:cs="Calibri"/>
          <w:color w:val="000000"/>
          <w:sz w:val="24"/>
          <w:szCs w:val="24"/>
          <w:lang w:eastAsia="sk-SK"/>
        </w:rPr>
      </w:pPr>
      <w:r w:rsidRPr="001B6A6C">
        <w:rPr>
          <w:rFonts w:cs="Calibri"/>
          <w:color w:val="000000"/>
          <w:sz w:val="24"/>
          <w:szCs w:val="24"/>
          <w:lang w:eastAsia="sk-SK"/>
        </w:rPr>
        <w:t xml:space="preserve">Vyhlasovateľ však </w:t>
      </w:r>
      <w:r w:rsidRPr="00A53657">
        <w:rPr>
          <w:rFonts w:cs="Calibri"/>
          <w:color w:val="000000"/>
          <w:sz w:val="24"/>
          <w:szCs w:val="24"/>
          <w:lang w:eastAsia="sk-SK"/>
        </w:rPr>
        <w:t xml:space="preserve">požaduje, aby </w:t>
      </w:r>
      <w:r w:rsidR="00110DD8" w:rsidRPr="00A53657">
        <w:rPr>
          <w:rFonts w:cs="Calibri"/>
          <w:sz w:val="24"/>
          <w:szCs w:val="24"/>
          <w:u w:val="single"/>
        </w:rPr>
        <w:t>účastník</w:t>
      </w:r>
      <w:r w:rsidRPr="00A53657">
        <w:rPr>
          <w:rFonts w:cs="Calibri"/>
          <w:color w:val="000000"/>
          <w:sz w:val="24"/>
          <w:szCs w:val="24"/>
          <w:u w:val="single"/>
          <w:lang w:eastAsia="sk-SK"/>
        </w:rPr>
        <w:t xml:space="preserve"> predložil Súťažný návrh aj fyzicky</w:t>
      </w:r>
      <w:r w:rsidRPr="00A53657">
        <w:rPr>
          <w:rFonts w:cs="Calibri"/>
          <w:color w:val="000000"/>
          <w:sz w:val="24"/>
          <w:szCs w:val="24"/>
          <w:lang w:eastAsia="sk-SK"/>
        </w:rPr>
        <w:t xml:space="preserve"> (doručil do podateľne vyhlasovateľa pred uplynutím lehoty na predkladanie ponúk), na</w:t>
      </w:r>
      <w:r w:rsidRPr="00A53657">
        <w:rPr>
          <w:rFonts w:cs="Calibri"/>
          <w:sz w:val="24"/>
          <w:szCs w:val="24"/>
          <w:lang w:eastAsia="sk-SK"/>
        </w:rPr>
        <w:t xml:space="preserve"> 2</w:t>
      </w:r>
      <w:r w:rsidR="007A4191" w:rsidRPr="00A53657">
        <w:rPr>
          <w:rFonts w:cs="Calibri"/>
          <w:sz w:val="24"/>
          <w:szCs w:val="24"/>
          <w:lang w:eastAsia="sk-SK"/>
        </w:rPr>
        <w:t xml:space="preserve"> (max. 3)</w:t>
      </w:r>
      <w:r w:rsidRPr="00A53657">
        <w:rPr>
          <w:rFonts w:cs="Calibri"/>
          <w:sz w:val="24"/>
          <w:szCs w:val="24"/>
          <w:lang w:eastAsia="sk-SK"/>
        </w:rPr>
        <w:t xml:space="preserve"> paneloch</w:t>
      </w:r>
      <w:r w:rsidR="009F5769" w:rsidRPr="00A53657">
        <w:rPr>
          <w:rFonts w:cs="Calibri"/>
          <w:sz w:val="24"/>
          <w:szCs w:val="24"/>
          <w:lang w:eastAsia="sk-SK"/>
        </w:rPr>
        <w:t xml:space="preserve"> (</w:t>
      </w:r>
      <w:r w:rsidR="005602DF" w:rsidRPr="00A53657">
        <w:rPr>
          <w:rFonts w:cs="Calibri"/>
          <w:sz w:val="24"/>
          <w:szCs w:val="24"/>
          <w:lang w:eastAsia="sk-SK"/>
        </w:rPr>
        <w:t xml:space="preserve">napr. </w:t>
      </w:r>
      <w:r w:rsidR="004C4B3B" w:rsidRPr="00A53657">
        <w:rPr>
          <w:rFonts w:cs="Calibri"/>
          <w:sz w:val="24"/>
          <w:szCs w:val="24"/>
          <w:lang w:eastAsia="sk-SK"/>
        </w:rPr>
        <w:t>KAPA DOSKY</w:t>
      </w:r>
      <w:r w:rsidR="009F5769" w:rsidRPr="00A53657">
        <w:rPr>
          <w:rFonts w:cs="Calibri"/>
          <w:sz w:val="24"/>
          <w:szCs w:val="24"/>
          <w:lang w:eastAsia="sk-SK"/>
        </w:rPr>
        <w:t>)</w:t>
      </w:r>
      <w:r w:rsidRPr="00A53657">
        <w:rPr>
          <w:rFonts w:cs="Calibri"/>
          <w:sz w:val="24"/>
          <w:szCs w:val="24"/>
          <w:lang w:eastAsia="sk-SK"/>
        </w:rPr>
        <w:t xml:space="preserve"> s rozmermi 700 x 1000 mm s orientáciou na výšku v rozlíšení 300</w:t>
      </w:r>
      <w:r w:rsidR="00463ADF" w:rsidRPr="00A53657">
        <w:rPr>
          <w:rFonts w:cs="Calibri"/>
          <w:sz w:val="24"/>
          <w:szCs w:val="24"/>
          <w:lang w:eastAsia="sk-SK"/>
        </w:rPr>
        <w:t xml:space="preserve"> </w:t>
      </w:r>
      <w:r w:rsidRPr="00A53657">
        <w:rPr>
          <w:rFonts w:cs="Calibri"/>
          <w:sz w:val="24"/>
          <w:szCs w:val="24"/>
          <w:lang w:eastAsia="sk-SK"/>
        </w:rPr>
        <w:t>dpi vo farebnom profile pre tlač CMYK.</w:t>
      </w:r>
    </w:p>
    <w:p w14:paraId="53B7FD9B" w14:textId="071F3C4A" w:rsidR="001B6A6C" w:rsidRPr="00A53657" w:rsidRDefault="001B6A6C" w:rsidP="0099620C">
      <w:pPr>
        <w:spacing w:after="0" w:line="276" w:lineRule="auto"/>
        <w:ind w:left="1276" w:hanging="709"/>
        <w:jc w:val="both"/>
        <w:rPr>
          <w:rFonts w:cs="Calibri"/>
          <w:sz w:val="24"/>
          <w:szCs w:val="24"/>
          <w:lang w:eastAsia="sk-SK"/>
        </w:rPr>
      </w:pPr>
      <w:r w:rsidRPr="00A53657">
        <w:rPr>
          <w:rFonts w:cs="Calibri"/>
          <w:sz w:val="24"/>
          <w:szCs w:val="24"/>
          <w:lang w:eastAsia="sk-SK"/>
        </w:rPr>
        <w:t>Požadovaný obsah</w:t>
      </w:r>
      <w:r w:rsidR="007A4191" w:rsidRPr="00A53657">
        <w:rPr>
          <w:rFonts w:cs="Calibri"/>
          <w:sz w:val="24"/>
          <w:szCs w:val="24"/>
          <w:lang w:eastAsia="sk-SK"/>
        </w:rPr>
        <w:t>, ktorý musí byť umiestnený v rámci</w:t>
      </w:r>
      <w:r w:rsidR="00EB21DE" w:rsidRPr="00A53657">
        <w:rPr>
          <w:rFonts w:cs="Calibri"/>
          <w:sz w:val="24"/>
          <w:szCs w:val="24"/>
          <w:lang w:eastAsia="sk-SK"/>
        </w:rPr>
        <w:t xml:space="preserve"> </w:t>
      </w:r>
      <w:r w:rsidRPr="00A53657">
        <w:rPr>
          <w:rFonts w:cs="Calibri"/>
          <w:sz w:val="24"/>
          <w:szCs w:val="24"/>
          <w:lang w:eastAsia="sk-SK"/>
        </w:rPr>
        <w:t>panel</w:t>
      </w:r>
      <w:r w:rsidR="007A4191" w:rsidRPr="00A53657">
        <w:rPr>
          <w:rFonts w:cs="Calibri"/>
          <w:sz w:val="24"/>
          <w:szCs w:val="24"/>
          <w:lang w:eastAsia="sk-SK"/>
        </w:rPr>
        <w:t>ov</w:t>
      </w:r>
      <w:r w:rsidRPr="00A53657">
        <w:rPr>
          <w:rFonts w:cs="Calibri"/>
          <w:sz w:val="24"/>
          <w:szCs w:val="24"/>
          <w:lang w:eastAsia="sk-SK"/>
        </w:rPr>
        <w:t>:</w:t>
      </w:r>
    </w:p>
    <w:p w14:paraId="21B198D5" w14:textId="2DD8201E" w:rsidR="00B72ED6" w:rsidRPr="00A53657" w:rsidRDefault="00431F45" w:rsidP="00B72ED6">
      <w:pPr>
        <w:pStyle w:val="Odsekzoznamu"/>
        <w:numPr>
          <w:ilvl w:val="0"/>
          <w:numId w:val="6"/>
        </w:numPr>
        <w:spacing w:after="0" w:line="276" w:lineRule="auto"/>
        <w:ind w:left="1276" w:hanging="709"/>
        <w:jc w:val="both"/>
        <w:rPr>
          <w:rFonts w:cs="Calibri"/>
          <w:sz w:val="24"/>
          <w:szCs w:val="24"/>
          <w:lang w:eastAsia="sk-SK"/>
        </w:rPr>
      </w:pPr>
      <w:r w:rsidRPr="00A53657">
        <w:rPr>
          <w:rFonts w:cs="Calibri"/>
          <w:sz w:val="24"/>
          <w:szCs w:val="24"/>
          <w:lang w:eastAsia="sk-SK"/>
        </w:rPr>
        <w:t>situácia v mierke 1:1000 – s väzbami na</w:t>
      </w:r>
      <w:r w:rsidR="00B72ED6" w:rsidRPr="00A53657">
        <w:rPr>
          <w:rFonts w:cs="Calibri"/>
          <w:sz w:val="24"/>
          <w:szCs w:val="24"/>
          <w:lang w:eastAsia="sk-SK"/>
        </w:rPr>
        <w:t xml:space="preserve"> okolie, na</w:t>
      </w:r>
      <w:r w:rsidRPr="00A53657">
        <w:rPr>
          <w:rFonts w:cs="Calibri"/>
          <w:sz w:val="24"/>
          <w:szCs w:val="24"/>
          <w:lang w:eastAsia="sk-SK"/>
        </w:rPr>
        <w:t xml:space="preserve"> </w:t>
      </w:r>
      <w:r w:rsidR="00B72ED6" w:rsidRPr="00A53657">
        <w:rPr>
          <w:rFonts w:cs="Calibri"/>
          <w:sz w:val="24"/>
          <w:szCs w:val="24"/>
          <w:lang w:eastAsia="sk-SK"/>
        </w:rPr>
        <w:t xml:space="preserve">plánované </w:t>
      </w:r>
      <w:r w:rsidRPr="00A53657">
        <w:rPr>
          <w:rFonts w:cs="Calibri"/>
          <w:sz w:val="24"/>
          <w:szCs w:val="24"/>
          <w:lang w:eastAsia="sk-SK"/>
        </w:rPr>
        <w:t>parkovisko</w:t>
      </w:r>
      <w:r w:rsidR="00B72ED6" w:rsidRPr="00A53657">
        <w:rPr>
          <w:rFonts w:cs="Calibri"/>
          <w:sz w:val="24"/>
          <w:szCs w:val="24"/>
          <w:lang w:eastAsia="sk-SK"/>
        </w:rPr>
        <w:t xml:space="preserve">, </w:t>
      </w:r>
      <w:proofErr w:type="spellStart"/>
      <w:r w:rsidR="00B72ED6" w:rsidRPr="00A53657">
        <w:rPr>
          <w:rFonts w:cs="Calibri"/>
          <w:sz w:val="24"/>
          <w:szCs w:val="24"/>
          <w:lang w:eastAsia="sk-SK"/>
        </w:rPr>
        <w:t>wc</w:t>
      </w:r>
      <w:proofErr w:type="spellEnd"/>
      <w:r w:rsidRPr="00A53657">
        <w:rPr>
          <w:rFonts w:cs="Calibri"/>
          <w:sz w:val="24"/>
          <w:szCs w:val="24"/>
          <w:lang w:eastAsia="sk-SK"/>
        </w:rPr>
        <w:t xml:space="preserve"> a výhľadovú lávku</w:t>
      </w:r>
      <w:r w:rsidR="00B72ED6" w:rsidRPr="00A53657">
        <w:rPr>
          <w:rFonts w:cs="Calibri"/>
          <w:sz w:val="24"/>
          <w:szCs w:val="24"/>
          <w:lang w:eastAsia="sk-SK"/>
        </w:rPr>
        <w:t>, s vyznačením prípadných potrebných výrubo</w:t>
      </w:r>
      <w:r w:rsidR="00AA0802" w:rsidRPr="00A53657">
        <w:rPr>
          <w:rFonts w:cs="Calibri"/>
          <w:sz w:val="24"/>
          <w:szCs w:val="24"/>
          <w:lang w:eastAsia="sk-SK"/>
        </w:rPr>
        <w:t xml:space="preserve">v, prípadne </w:t>
      </w:r>
      <w:r w:rsidR="00B72ED6" w:rsidRPr="00A53657">
        <w:rPr>
          <w:rFonts w:cs="Calibri"/>
          <w:sz w:val="24"/>
          <w:szCs w:val="24"/>
          <w:lang w:eastAsia="sk-SK"/>
        </w:rPr>
        <w:t>potreby presadenia stromov / krov</w:t>
      </w:r>
    </w:p>
    <w:p w14:paraId="3D5BFC54" w14:textId="7E5A722A" w:rsidR="00C2014C" w:rsidRPr="00A53657" w:rsidRDefault="00C2014C" w:rsidP="00216729">
      <w:pPr>
        <w:pStyle w:val="Odsekzoznamu"/>
        <w:numPr>
          <w:ilvl w:val="0"/>
          <w:numId w:val="7"/>
        </w:numPr>
        <w:spacing w:after="0" w:line="276" w:lineRule="auto"/>
        <w:ind w:left="1276" w:hanging="709"/>
        <w:jc w:val="both"/>
        <w:rPr>
          <w:rFonts w:cs="Calibri"/>
          <w:sz w:val="24"/>
          <w:szCs w:val="24"/>
          <w:lang w:eastAsia="sk-SK"/>
        </w:rPr>
      </w:pPr>
      <w:r w:rsidRPr="00A53657">
        <w:rPr>
          <w:rFonts w:cs="Calibri"/>
          <w:sz w:val="24"/>
          <w:szCs w:val="24"/>
          <w:lang w:eastAsia="sk-SK"/>
        </w:rPr>
        <w:lastRenderedPageBreak/>
        <w:t>minimálne jedna vizualizácia z</w:t>
      </w:r>
      <w:r w:rsidR="007A4191" w:rsidRPr="00A53657">
        <w:rPr>
          <w:rFonts w:cs="Calibri"/>
          <w:sz w:val="24"/>
          <w:szCs w:val="24"/>
          <w:lang w:eastAsia="sk-SK"/>
        </w:rPr>
        <w:t> </w:t>
      </w:r>
      <w:r w:rsidRPr="00A53657">
        <w:rPr>
          <w:rFonts w:cs="Calibri"/>
          <w:sz w:val="24"/>
          <w:szCs w:val="24"/>
          <w:lang w:eastAsia="sk-SK"/>
        </w:rPr>
        <w:t>nadhľadu</w:t>
      </w:r>
    </w:p>
    <w:p w14:paraId="5701C27C" w14:textId="7E6EC44F" w:rsidR="007A4191" w:rsidRPr="00A53657" w:rsidRDefault="007A4191" w:rsidP="007A4191">
      <w:pPr>
        <w:pStyle w:val="Odsekzoznamu"/>
        <w:numPr>
          <w:ilvl w:val="0"/>
          <w:numId w:val="7"/>
        </w:numPr>
        <w:spacing w:after="0" w:line="276" w:lineRule="auto"/>
        <w:ind w:left="1276" w:hanging="709"/>
        <w:jc w:val="both"/>
        <w:rPr>
          <w:rFonts w:cs="Calibri"/>
          <w:sz w:val="24"/>
          <w:szCs w:val="24"/>
          <w:lang w:eastAsia="sk-SK"/>
        </w:rPr>
      </w:pPr>
      <w:r w:rsidRPr="00A53657">
        <w:rPr>
          <w:rFonts w:cs="Calibri"/>
          <w:sz w:val="24"/>
          <w:szCs w:val="24"/>
          <w:lang w:eastAsia="sk-SK"/>
        </w:rPr>
        <w:t>minimálne jedna vizualizácia z ľudského horizontu</w:t>
      </w:r>
    </w:p>
    <w:p w14:paraId="6E7A3684" w14:textId="5754E4F5" w:rsidR="00431F45" w:rsidRPr="00B2516C" w:rsidRDefault="00431F45" w:rsidP="00216729">
      <w:pPr>
        <w:pStyle w:val="Odsekzoznamu"/>
        <w:numPr>
          <w:ilvl w:val="0"/>
          <w:numId w:val="7"/>
        </w:numPr>
        <w:spacing w:after="0" w:line="276" w:lineRule="auto"/>
        <w:ind w:left="1276" w:hanging="709"/>
        <w:jc w:val="both"/>
        <w:rPr>
          <w:rFonts w:cs="Calibri"/>
          <w:sz w:val="24"/>
          <w:szCs w:val="24"/>
          <w:lang w:eastAsia="sk-SK"/>
        </w:rPr>
      </w:pPr>
      <w:r w:rsidRPr="00B2516C">
        <w:rPr>
          <w:rFonts w:cs="Calibri"/>
          <w:sz w:val="24"/>
          <w:szCs w:val="24"/>
          <w:lang w:eastAsia="sk-SK"/>
        </w:rPr>
        <w:t xml:space="preserve">plošné bilancie </w:t>
      </w:r>
    </w:p>
    <w:p w14:paraId="55B900F8" w14:textId="156AD072" w:rsidR="001B6A6C" w:rsidRPr="00B2516C" w:rsidRDefault="001B6A6C" w:rsidP="00216729">
      <w:pPr>
        <w:pStyle w:val="Odsekzoznamu"/>
        <w:numPr>
          <w:ilvl w:val="0"/>
          <w:numId w:val="7"/>
        </w:numPr>
        <w:spacing w:after="0" w:line="276" w:lineRule="auto"/>
        <w:ind w:left="1276" w:hanging="709"/>
        <w:jc w:val="both"/>
        <w:rPr>
          <w:rFonts w:cs="Calibri"/>
          <w:sz w:val="24"/>
          <w:szCs w:val="24"/>
          <w:lang w:eastAsia="sk-SK"/>
        </w:rPr>
      </w:pPr>
      <w:r w:rsidRPr="00B2516C">
        <w:rPr>
          <w:rFonts w:cs="Calibri"/>
          <w:sz w:val="24"/>
          <w:szCs w:val="24"/>
          <w:lang w:eastAsia="sk-SK"/>
        </w:rPr>
        <w:t>odhad nákladov na realizáciu</w:t>
      </w:r>
    </w:p>
    <w:p w14:paraId="3DCB676D" w14:textId="4157D6AA" w:rsidR="008864A9" w:rsidRPr="00B2516C" w:rsidRDefault="008864A9" w:rsidP="008864A9">
      <w:pPr>
        <w:pStyle w:val="Odsekzoznamu"/>
        <w:numPr>
          <w:ilvl w:val="0"/>
          <w:numId w:val="7"/>
        </w:numPr>
        <w:spacing w:after="0" w:line="276" w:lineRule="auto"/>
        <w:ind w:left="1276" w:hanging="709"/>
        <w:jc w:val="both"/>
        <w:rPr>
          <w:rFonts w:cs="Calibri"/>
          <w:sz w:val="24"/>
          <w:szCs w:val="24"/>
          <w:lang w:eastAsia="sk-SK"/>
        </w:rPr>
      </w:pPr>
      <w:r w:rsidRPr="00B2516C">
        <w:rPr>
          <w:rFonts w:cs="Calibri"/>
          <w:sz w:val="24"/>
          <w:szCs w:val="24"/>
          <w:lang w:eastAsia="sk-SK"/>
        </w:rPr>
        <w:t xml:space="preserve"> stručná textová anotácia popisujúca ideu návrhu, potrebné vysvetlenia </w:t>
      </w:r>
    </w:p>
    <w:p w14:paraId="356717CA" w14:textId="0BD48898" w:rsidR="001B6A6C" w:rsidRPr="00A53657" w:rsidRDefault="001B6A6C" w:rsidP="0099620C">
      <w:pPr>
        <w:spacing w:after="0" w:line="276" w:lineRule="auto"/>
        <w:ind w:left="1276" w:hanging="709"/>
        <w:jc w:val="both"/>
        <w:rPr>
          <w:rFonts w:cs="Calibri"/>
          <w:sz w:val="24"/>
          <w:szCs w:val="24"/>
          <w:lang w:eastAsia="sk-SK"/>
        </w:rPr>
      </w:pPr>
      <w:r w:rsidRPr="00A53657">
        <w:rPr>
          <w:rFonts w:cs="Calibri"/>
          <w:sz w:val="24"/>
          <w:szCs w:val="24"/>
          <w:lang w:eastAsia="sk-SK"/>
        </w:rPr>
        <w:t>Odporúčaný obsah</w:t>
      </w:r>
      <w:r w:rsidR="007A4191" w:rsidRPr="00A53657">
        <w:rPr>
          <w:rFonts w:cs="Calibri"/>
          <w:sz w:val="24"/>
          <w:szCs w:val="24"/>
          <w:lang w:eastAsia="sk-SK"/>
        </w:rPr>
        <w:t xml:space="preserve"> umiestnený v rámci panelov:</w:t>
      </w:r>
      <w:r w:rsidRPr="00A53657">
        <w:rPr>
          <w:rFonts w:cs="Calibri"/>
          <w:sz w:val="24"/>
          <w:szCs w:val="24"/>
          <w:lang w:eastAsia="sk-SK"/>
        </w:rPr>
        <w:t>:</w:t>
      </w:r>
    </w:p>
    <w:p w14:paraId="6886F4A4" w14:textId="2DAECA5C" w:rsidR="007A4191" w:rsidRPr="00A53657" w:rsidRDefault="001B6A6C" w:rsidP="00216729">
      <w:pPr>
        <w:pStyle w:val="Odsekzoznamu"/>
        <w:numPr>
          <w:ilvl w:val="0"/>
          <w:numId w:val="7"/>
        </w:numPr>
        <w:spacing w:after="0" w:line="276" w:lineRule="auto"/>
        <w:ind w:left="1276" w:hanging="709"/>
        <w:jc w:val="both"/>
        <w:rPr>
          <w:rFonts w:cs="Calibri"/>
          <w:sz w:val="24"/>
          <w:szCs w:val="24"/>
          <w:lang w:eastAsia="sk-SK"/>
        </w:rPr>
      </w:pPr>
      <w:r w:rsidRPr="00A53657">
        <w:rPr>
          <w:rFonts w:cs="Calibri"/>
          <w:sz w:val="24"/>
          <w:szCs w:val="24"/>
          <w:lang w:eastAsia="sk-SK"/>
        </w:rPr>
        <w:t>ďalšie vizualizácie</w:t>
      </w:r>
      <w:r w:rsidR="00B72ED6" w:rsidRPr="00A53657">
        <w:rPr>
          <w:rFonts w:cs="Calibri"/>
          <w:sz w:val="24"/>
          <w:szCs w:val="24"/>
          <w:lang w:eastAsia="sk-SK"/>
        </w:rPr>
        <w:t>/kresby/zakomponovanie do fotografie</w:t>
      </w:r>
      <w:r w:rsidRPr="00A53657">
        <w:rPr>
          <w:rFonts w:cs="Calibri"/>
          <w:sz w:val="24"/>
          <w:szCs w:val="24"/>
          <w:lang w:eastAsia="sk-SK"/>
        </w:rPr>
        <w:t xml:space="preserve"> z </w:t>
      </w:r>
      <w:r w:rsidR="007A4191" w:rsidRPr="00A53657">
        <w:rPr>
          <w:rFonts w:cs="Calibri"/>
          <w:sz w:val="24"/>
          <w:szCs w:val="24"/>
          <w:lang w:eastAsia="sk-SK"/>
        </w:rPr>
        <w:t>nadhľadu</w:t>
      </w:r>
    </w:p>
    <w:p w14:paraId="4F087739" w14:textId="33C5A7E7" w:rsidR="001B6A6C" w:rsidRPr="00A53657" w:rsidRDefault="007A4191" w:rsidP="007A4191">
      <w:pPr>
        <w:pStyle w:val="Odsekzoznamu"/>
        <w:numPr>
          <w:ilvl w:val="0"/>
          <w:numId w:val="7"/>
        </w:numPr>
        <w:spacing w:after="0" w:line="276" w:lineRule="auto"/>
        <w:ind w:left="1276" w:hanging="709"/>
        <w:jc w:val="both"/>
        <w:rPr>
          <w:rFonts w:cs="Calibri"/>
          <w:sz w:val="24"/>
          <w:szCs w:val="24"/>
          <w:lang w:eastAsia="sk-SK"/>
        </w:rPr>
      </w:pPr>
      <w:r w:rsidRPr="00A53657">
        <w:rPr>
          <w:rFonts w:cs="Calibri"/>
          <w:sz w:val="24"/>
          <w:szCs w:val="24"/>
          <w:lang w:eastAsia="sk-SK"/>
        </w:rPr>
        <w:t>ďalšie vizualizácie</w:t>
      </w:r>
      <w:r w:rsidR="00B72ED6" w:rsidRPr="00A53657">
        <w:rPr>
          <w:rFonts w:cs="Calibri"/>
          <w:sz w:val="24"/>
          <w:szCs w:val="24"/>
          <w:lang w:eastAsia="sk-SK"/>
        </w:rPr>
        <w:t>/kresby/zakomponovanie do fotografie</w:t>
      </w:r>
      <w:r w:rsidRPr="00A53657">
        <w:rPr>
          <w:rFonts w:cs="Calibri"/>
          <w:sz w:val="24"/>
          <w:szCs w:val="24"/>
          <w:lang w:eastAsia="sk-SK"/>
        </w:rPr>
        <w:t xml:space="preserve"> z ľudského horizontu</w:t>
      </w:r>
    </w:p>
    <w:p w14:paraId="683B0D65" w14:textId="663022C6" w:rsidR="007A4191" w:rsidRPr="00A53657" w:rsidRDefault="007A4191" w:rsidP="007A4191">
      <w:pPr>
        <w:pStyle w:val="Odsekzoznamu"/>
        <w:numPr>
          <w:ilvl w:val="0"/>
          <w:numId w:val="7"/>
        </w:numPr>
        <w:spacing w:after="0" w:line="276" w:lineRule="auto"/>
        <w:ind w:left="1276" w:hanging="709"/>
        <w:jc w:val="both"/>
        <w:rPr>
          <w:rFonts w:cs="Calibri"/>
          <w:sz w:val="24"/>
          <w:szCs w:val="24"/>
          <w:lang w:eastAsia="sk-SK"/>
        </w:rPr>
      </w:pPr>
      <w:r w:rsidRPr="00A53657">
        <w:rPr>
          <w:rFonts w:cs="Calibri"/>
          <w:sz w:val="24"/>
          <w:szCs w:val="24"/>
          <w:lang w:eastAsia="sk-SK"/>
        </w:rPr>
        <w:t>vybrané dôležité časti situácie ilustrujúce základne princípy riešenia v príslušnej mierke</w:t>
      </w:r>
    </w:p>
    <w:p w14:paraId="12D2B38E" w14:textId="6539E3EB" w:rsidR="001B6A6C" w:rsidRPr="00A53657" w:rsidRDefault="00EB21DE" w:rsidP="00216729">
      <w:pPr>
        <w:pStyle w:val="Odsekzoznamu"/>
        <w:numPr>
          <w:ilvl w:val="0"/>
          <w:numId w:val="7"/>
        </w:numPr>
        <w:spacing w:after="0" w:line="276" w:lineRule="auto"/>
        <w:ind w:left="1276" w:hanging="709"/>
        <w:jc w:val="both"/>
        <w:rPr>
          <w:rFonts w:cs="Calibri"/>
          <w:sz w:val="24"/>
          <w:szCs w:val="24"/>
          <w:lang w:eastAsia="sk-SK"/>
        </w:rPr>
      </w:pPr>
      <w:r w:rsidRPr="00A53657">
        <w:rPr>
          <w:rFonts w:cs="Calibri"/>
          <w:sz w:val="24"/>
          <w:szCs w:val="24"/>
          <w:lang w:eastAsia="sk-SK"/>
        </w:rPr>
        <w:t>krajinársko-</w:t>
      </w:r>
      <w:r w:rsidR="001B6A6C" w:rsidRPr="00A53657">
        <w:rPr>
          <w:rFonts w:cs="Calibri"/>
          <w:sz w:val="24"/>
          <w:szCs w:val="24"/>
          <w:lang w:eastAsia="sk-SK"/>
        </w:rPr>
        <w:t>architektonick</w:t>
      </w:r>
      <w:r w:rsidR="007A4191" w:rsidRPr="00A53657">
        <w:rPr>
          <w:rFonts w:cs="Calibri"/>
          <w:sz w:val="24"/>
          <w:szCs w:val="24"/>
          <w:lang w:eastAsia="sk-SK"/>
        </w:rPr>
        <w:t>é</w:t>
      </w:r>
      <w:r w:rsidR="001B6A6C" w:rsidRPr="00A53657">
        <w:rPr>
          <w:rFonts w:cs="Calibri"/>
          <w:sz w:val="24"/>
          <w:szCs w:val="24"/>
          <w:lang w:eastAsia="sk-SK"/>
        </w:rPr>
        <w:t xml:space="preserve"> detail</w:t>
      </w:r>
      <w:r w:rsidR="007A4191" w:rsidRPr="00A53657">
        <w:rPr>
          <w:rFonts w:cs="Calibri"/>
          <w:sz w:val="24"/>
          <w:szCs w:val="24"/>
          <w:lang w:eastAsia="sk-SK"/>
        </w:rPr>
        <w:t>y</w:t>
      </w:r>
      <w:r w:rsidR="001B6A6C" w:rsidRPr="00A53657">
        <w:rPr>
          <w:rFonts w:cs="Calibri"/>
          <w:sz w:val="24"/>
          <w:szCs w:val="24"/>
          <w:lang w:eastAsia="sk-SK"/>
        </w:rPr>
        <w:t xml:space="preserve"> ilustrujúc</w:t>
      </w:r>
      <w:r w:rsidR="007A4191" w:rsidRPr="00A53657">
        <w:rPr>
          <w:rFonts w:cs="Calibri"/>
          <w:sz w:val="24"/>
          <w:szCs w:val="24"/>
          <w:lang w:eastAsia="sk-SK"/>
        </w:rPr>
        <w:t>e</w:t>
      </w:r>
      <w:r w:rsidR="001B6A6C" w:rsidRPr="00A53657">
        <w:rPr>
          <w:rFonts w:cs="Calibri"/>
          <w:sz w:val="24"/>
          <w:szCs w:val="24"/>
          <w:lang w:eastAsia="sk-SK"/>
        </w:rPr>
        <w:t xml:space="preserve"> základne princípy riešenia</w:t>
      </w:r>
    </w:p>
    <w:p w14:paraId="383F0D01" w14:textId="77777777" w:rsidR="001B6A6C" w:rsidRPr="00A53657" w:rsidRDefault="001B6A6C" w:rsidP="00216729">
      <w:pPr>
        <w:pStyle w:val="Odsekzoznamu"/>
        <w:numPr>
          <w:ilvl w:val="0"/>
          <w:numId w:val="7"/>
        </w:numPr>
        <w:spacing w:after="0" w:line="276" w:lineRule="auto"/>
        <w:ind w:left="1276" w:hanging="709"/>
        <w:jc w:val="both"/>
        <w:rPr>
          <w:rFonts w:cs="Calibri"/>
          <w:sz w:val="24"/>
          <w:szCs w:val="24"/>
          <w:lang w:eastAsia="sk-SK"/>
        </w:rPr>
      </w:pPr>
      <w:r w:rsidRPr="00A53657">
        <w:rPr>
          <w:rFonts w:cs="Calibri"/>
          <w:sz w:val="24"/>
          <w:szCs w:val="24"/>
          <w:lang w:eastAsia="sk-SK"/>
        </w:rPr>
        <w:t>ďalšie grafické výstupy objasňujúce dôležité momenty návrhu v príslušnej mierke</w:t>
      </w:r>
    </w:p>
    <w:p w14:paraId="65E29E9A" w14:textId="1EF2F714" w:rsidR="001B6A6C" w:rsidRPr="00A53657" w:rsidRDefault="001B6A6C" w:rsidP="00216729">
      <w:pPr>
        <w:pStyle w:val="Odsekzoznamu"/>
        <w:numPr>
          <w:ilvl w:val="0"/>
          <w:numId w:val="7"/>
        </w:numPr>
        <w:spacing w:after="0" w:line="276" w:lineRule="auto"/>
        <w:ind w:left="1276" w:hanging="709"/>
        <w:jc w:val="both"/>
        <w:rPr>
          <w:rFonts w:cs="Calibri"/>
          <w:sz w:val="24"/>
          <w:szCs w:val="24"/>
          <w:lang w:eastAsia="sk-SK"/>
        </w:rPr>
      </w:pPr>
      <w:r w:rsidRPr="00A53657">
        <w:rPr>
          <w:rFonts w:cs="Calibri"/>
          <w:sz w:val="24"/>
          <w:szCs w:val="24"/>
          <w:lang w:eastAsia="sk-SK"/>
        </w:rPr>
        <w:t>materiálové riešenie</w:t>
      </w:r>
      <w:r w:rsidR="00B72ED6" w:rsidRPr="00A53657">
        <w:rPr>
          <w:rFonts w:cs="Calibri"/>
          <w:sz w:val="24"/>
          <w:szCs w:val="24"/>
          <w:lang w:eastAsia="sk-SK"/>
        </w:rPr>
        <w:t xml:space="preserve"> a špecifikácie</w:t>
      </w:r>
    </w:p>
    <w:p w14:paraId="7DBA8383" w14:textId="2A8DC69E" w:rsidR="001B6A6C" w:rsidRPr="00A53657" w:rsidRDefault="001B6A6C" w:rsidP="0099620C">
      <w:pPr>
        <w:pStyle w:val="Odsekzoznamu"/>
        <w:spacing w:after="0" w:line="276" w:lineRule="auto"/>
        <w:ind w:left="567"/>
        <w:jc w:val="both"/>
        <w:rPr>
          <w:rFonts w:cs="Calibri"/>
          <w:sz w:val="24"/>
          <w:szCs w:val="24"/>
          <w:lang w:eastAsia="sk-SK"/>
        </w:rPr>
      </w:pPr>
      <w:r w:rsidRPr="00A53657">
        <w:rPr>
          <w:rFonts w:cs="Calibri"/>
          <w:color w:val="000000"/>
          <w:sz w:val="24"/>
          <w:szCs w:val="24"/>
          <w:lang w:eastAsia="sk-SK"/>
        </w:rPr>
        <w:t xml:space="preserve">V spodnej časti </w:t>
      </w:r>
      <w:r w:rsidR="007A4191" w:rsidRPr="00A53657">
        <w:rPr>
          <w:rFonts w:cs="Calibri"/>
          <w:color w:val="000000"/>
          <w:sz w:val="24"/>
          <w:szCs w:val="24"/>
          <w:lang w:eastAsia="sk-SK"/>
        </w:rPr>
        <w:t>každého panelu</w:t>
      </w:r>
      <w:r w:rsidRPr="00A53657">
        <w:rPr>
          <w:rFonts w:cs="Calibri"/>
          <w:color w:val="000000"/>
          <w:sz w:val="24"/>
          <w:szCs w:val="24"/>
          <w:lang w:eastAsia="sk-SK"/>
        </w:rPr>
        <w:t xml:space="preserve"> budú uvedené identifikačné údaje </w:t>
      </w:r>
      <w:r w:rsidR="00110DD8" w:rsidRPr="00A53657">
        <w:rPr>
          <w:rFonts w:cs="Calibri"/>
          <w:sz w:val="24"/>
          <w:szCs w:val="24"/>
        </w:rPr>
        <w:t>účastník</w:t>
      </w:r>
      <w:r w:rsidR="00110DD8" w:rsidRPr="00A53657">
        <w:rPr>
          <w:rFonts w:cs="Calibri"/>
          <w:color w:val="000000"/>
          <w:sz w:val="24"/>
          <w:szCs w:val="24"/>
          <w:lang w:eastAsia="sk-SK"/>
        </w:rPr>
        <w:t xml:space="preserve">a </w:t>
      </w:r>
      <w:r w:rsidRPr="00A53657">
        <w:rPr>
          <w:rFonts w:cs="Calibri"/>
          <w:color w:val="000000"/>
          <w:sz w:val="24"/>
          <w:szCs w:val="24"/>
          <w:lang w:eastAsia="sk-SK"/>
        </w:rPr>
        <w:t xml:space="preserve">a informácia, kto je autorom / sú autormi návrhu. </w:t>
      </w:r>
    </w:p>
    <w:p w14:paraId="533772E5" w14:textId="26FB1F1B" w:rsidR="0099620C" w:rsidRPr="00A53657" w:rsidRDefault="0099620C" w:rsidP="00216729">
      <w:pPr>
        <w:numPr>
          <w:ilvl w:val="1"/>
          <w:numId w:val="18"/>
        </w:numPr>
        <w:spacing w:after="0" w:line="276" w:lineRule="auto"/>
        <w:ind w:left="567" w:hanging="567"/>
        <w:jc w:val="both"/>
        <w:rPr>
          <w:rFonts w:cs="Calibri"/>
          <w:bCs/>
          <w:color w:val="000000"/>
          <w:sz w:val="24"/>
          <w:szCs w:val="24"/>
          <w:u w:val="single"/>
          <w:lang w:eastAsia="sk-SK"/>
        </w:rPr>
      </w:pPr>
      <w:r w:rsidRPr="00A53657">
        <w:rPr>
          <w:rFonts w:cs="Calibri"/>
          <w:bCs/>
          <w:color w:val="000000"/>
          <w:sz w:val="24"/>
          <w:szCs w:val="24"/>
          <w:u w:val="single"/>
          <w:lang w:eastAsia="sk-SK"/>
        </w:rPr>
        <w:t>Prezentácia</w:t>
      </w:r>
      <w:r w:rsidR="006D6567" w:rsidRPr="00A53657">
        <w:rPr>
          <w:rFonts w:cs="Calibri"/>
          <w:bCs/>
          <w:color w:val="000000"/>
          <w:sz w:val="24"/>
          <w:szCs w:val="24"/>
          <w:u w:val="single"/>
          <w:lang w:eastAsia="sk-SK"/>
        </w:rPr>
        <w:t xml:space="preserve">: </w:t>
      </w:r>
      <w:r w:rsidRPr="00A53657">
        <w:rPr>
          <w:rFonts w:cs="Calibri"/>
          <w:color w:val="000000"/>
          <w:sz w:val="24"/>
          <w:szCs w:val="24"/>
          <w:lang w:eastAsia="sk-SK"/>
        </w:rPr>
        <w:t xml:space="preserve">Prezentácia súťažného návrhu </w:t>
      </w:r>
      <w:r w:rsidR="00AF2E95" w:rsidRPr="00A53657">
        <w:rPr>
          <w:rFonts w:cs="Calibri"/>
          <w:color w:val="000000"/>
          <w:sz w:val="24"/>
          <w:szCs w:val="24"/>
          <w:lang w:eastAsia="sk-SK"/>
        </w:rPr>
        <w:t>musí</w:t>
      </w:r>
      <w:r w:rsidRPr="00A53657">
        <w:rPr>
          <w:rFonts w:cs="Calibri"/>
          <w:color w:val="000000"/>
          <w:sz w:val="24"/>
          <w:szCs w:val="24"/>
          <w:lang w:eastAsia="sk-SK"/>
        </w:rPr>
        <w:t xml:space="preserve"> zahŕňať požadovaný obsah grafickej časti </w:t>
      </w:r>
      <w:r w:rsidRPr="00B2516C">
        <w:rPr>
          <w:rFonts w:cs="Calibri"/>
          <w:color w:val="000000"/>
          <w:sz w:val="24"/>
          <w:szCs w:val="24"/>
          <w:lang w:eastAsia="sk-SK"/>
        </w:rPr>
        <w:t>návrhu</w:t>
      </w:r>
      <w:r w:rsidR="00AF2E95" w:rsidRPr="00B2516C">
        <w:rPr>
          <w:rFonts w:cs="Calibri"/>
          <w:color w:val="000000"/>
          <w:sz w:val="24"/>
          <w:szCs w:val="24"/>
          <w:lang w:eastAsia="sk-SK"/>
        </w:rPr>
        <w:t xml:space="preserve"> a vybrané časti resp. všetky časti z odporúčaného obsahu</w:t>
      </w:r>
      <w:r w:rsidRPr="00B2516C">
        <w:rPr>
          <w:rFonts w:cs="Calibri"/>
          <w:color w:val="000000"/>
          <w:sz w:val="24"/>
          <w:szCs w:val="24"/>
          <w:lang w:eastAsia="sk-SK"/>
        </w:rPr>
        <w:t>.</w:t>
      </w:r>
      <w:r w:rsidR="00B47D71" w:rsidRPr="00B2516C">
        <w:rPr>
          <w:rFonts w:cs="Calibri"/>
          <w:color w:val="000000"/>
          <w:sz w:val="24"/>
          <w:szCs w:val="24"/>
          <w:lang w:eastAsia="sk-SK"/>
        </w:rPr>
        <w:t xml:space="preserve"> </w:t>
      </w:r>
      <w:r w:rsidRPr="00B2516C">
        <w:rPr>
          <w:rFonts w:cs="Calibri"/>
          <w:color w:val="000000"/>
          <w:sz w:val="24"/>
          <w:szCs w:val="24"/>
          <w:lang w:eastAsia="sk-SK"/>
        </w:rPr>
        <w:t xml:space="preserve">Prezentácia bude </w:t>
      </w:r>
      <w:r w:rsidR="008864A9" w:rsidRPr="00B2516C">
        <w:rPr>
          <w:rFonts w:cs="Calibri"/>
          <w:color w:val="000000"/>
          <w:sz w:val="24"/>
          <w:szCs w:val="24"/>
          <w:lang w:eastAsia="sk-SK"/>
        </w:rPr>
        <w:t xml:space="preserve">formátu A3 na ležato, v otvorenom formáte </w:t>
      </w:r>
      <w:proofErr w:type="spellStart"/>
      <w:r w:rsidR="008864A9" w:rsidRPr="00B2516C">
        <w:rPr>
          <w:rFonts w:cs="Calibri"/>
          <w:color w:val="000000"/>
          <w:sz w:val="24"/>
          <w:szCs w:val="24"/>
          <w:lang w:eastAsia="sk-SK"/>
        </w:rPr>
        <w:t>pptx</w:t>
      </w:r>
      <w:proofErr w:type="spellEnd"/>
      <w:r w:rsidR="008864A9" w:rsidRPr="00B2516C">
        <w:rPr>
          <w:rFonts w:cs="Calibri"/>
          <w:color w:val="000000"/>
          <w:sz w:val="24"/>
          <w:szCs w:val="24"/>
          <w:lang w:eastAsia="sk-SK"/>
        </w:rPr>
        <w:t>, bez komentára</w:t>
      </w:r>
      <w:r w:rsidR="00AF2E95" w:rsidRPr="00B2516C">
        <w:rPr>
          <w:rFonts w:cs="Calibri"/>
          <w:color w:val="000000"/>
          <w:sz w:val="24"/>
          <w:szCs w:val="24"/>
          <w:lang w:eastAsia="sk-SK"/>
        </w:rPr>
        <w:t xml:space="preserve">. </w:t>
      </w:r>
      <w:r w:rsidRPr="00B2516C">
        <w:rPr>
          <w:rFonts w:cs="Calibri"/>
          <w:sz w:val="24"/>
          <w:szCs w:val="24"/>
          <w:lang w:eastAsia="sk-SK"/>
        </w:rPr>
        <w:t>Rozsah strán nie je obmedzený. V spodnej čas</w:t>
      </w:r>
      <w:r w:rsidR="00AF2E95" w:rsidRPr="00B2516C">
        <w:rPr>
          <w:rFonts w:cs="Calibri"/>
          <w:sz w:val="24"/>
          <w:szCs w:val="24"/>
          <w:lang w:eastAsia="sk-SK"/>
        </w:rPr>
        <w:t>ti každej strany</w:t>
      </w:r>
      <w:r w:rsidRPr="00B2516C">
        <w:rPr>
          <w:rFonts w:cs="Calibri"/>
          <w:sz w:val="24"/>
          <w:szCs w:val="24"/>
          <w:lang w:eastAsia="sk-SK"/>
        </w:rPr>
        <w:t xml:space="preserve"> budú uvedené identifikačné údaje </w:t>
      </w:r>
      <w:r w:rsidR="00110DD8" w:rsidRPr="00B2516C">
        <w:rPr>
          <w:rFonts w:cs="Calibri"/>
          <w:sz w:val="24"/>
          <w:szCs w:val="24"/>
        </w:rPr>
        <w:t>účastníka</w:t>
      </w:r>
      <w:r w:rsidRPr="00B2516C">
        <w:rPr>
          <w:rFonts w:cs="Calibri"/>
          <w:sz w:val="24"/>
          <w:szCs w:val="24"/>
          <w:lang w:eastAsia="sk-SK"/>
        </w:rPr>
        <w:t xml:space="preserve"> a informácia, kto je autorom / sú autormi návrhu. </w:t>
      </w:r>
      <w:r w:rsidR="00CE3871" w:rsidRPr="00B2516C">
        <w:rPr>
          <w:rFonts w:cs="Calibri"/>
          <w:sz w:val="24"/>
          <w:szCs w:val="24"/>
          <w:lang w:eastAsia="sk-SK"/>
        </w:rPr>
        <w:t>Rovnakú prezentáciu, ale aj s komentárom  (v dĺžke max.</w:t>
      </w:r>
      <w:r w:rsidR="002E63A0" w:rsidRPr="00B2516C">
        <w:rPr>
          <w:rFonts w:cs="Calibri"/>
          <w:sz w:val="24"/>
          <w:szCs w:val="24"/>
          <w:lang w:eastAsia="sk-SK"/>
        </w:rPr>
        <w:t xml:space="preserve"> 5</w:t>
      </w:r>
      <w:r w:rsidR="00BF3423" w:rsidRPr="00B2516C">
        <w:rPr>
          <w:rFonts w:cs="Calibri"/>
          <w:sz w:val="24"/>
          <w:szCs w:val="24"/>
          <w:lang w:eastAsia="sk-SK"/>
        </w:rPr>
        <w:t xml:space="preserve"> </w:t>
      </w:r>
      <w:r w:rsidR="00CE3871" w:rsidRPr="00B2516C">
        <w:rPr>
          <w:rFonts w:cs="Calibri"/>
          <w:sz w:val="24"/>
          <w:szCs w:val="24"/>
          <w:lang w:eastAsia="sk-SK"/>
        </w:rPr>
        <w:t xml:space="preserve">minút) je taktiež potrebné odovzdať vo video formáte </w:t>
      </w:r>
      <w:proofErr w:type="spellStart"/>
      <w:r w:rsidR="00CE3871" w:rsidRPr="00B2516C">
        <w:rPr>
          <w:rFonts w:cs="Calibri"/>
          <w:sz w:val="24"/>
          <w:szCs w:val="24"/>
          <w:lang w:eastAsia="sk-SK"/>
        </w:rPr>
        <w:t>avi</w:t>
      </w:r>
      <w:proofErr w:type="spellEnd"/>
      <w:r w:rsidR="00CE3871" w:rsidRPr="00B2516C">
        <w:rPr>
          <w:rFonts w:cs="Calibri"/>
          <w:sz w:val="24"/>
          <w:szCs w:val="24"/>
          <w:lang w:eastAsia="sk-SK"/>
        </w:rPr>
        <w:t xml:space="preserve"> alebo mp4, v rozlíšení min. HD 720p.</w:t>
      </w:r>
    </w:p>
    <w:p w14:paraId="1A730C4B" w14:textId="26D954F8" w:rsidR="00AA481F" w:rsidRPr="00A53657" w:rsidRDefault="00AA481F" w:rsidP="00216729">
      <w:pPr>
        <w:numPr>
          <w:ilvl w:val="1"/>
          <w:numId w:val="18"/>
        </w:numPr>
        <w:spacing w:after="0" w:line="276" w:lineRule="auto"/>
        <w:ind w:left="567" w:hanging="567"/>
        <w:jc w:val="both"/>
        <w:rPr>
          <w:rFonts w:cs="Calibri"/>
          <w:color w:val="000000"/>
          <w:sz w:val="24"/>
          <w:szCs w:val="24"/>
          <w:lang w:eastAsia="sk-SK"/>
        </w:rPr>
      </w:pPr>
      <w:r w:rsidRPr="00A53657">
        <w:rPr>
          <w:rFonts w:cs="Calibri"/>
          <w:color w:val="000000"/>
          <w:sz w:val="24"/>
          <w:szCs w:val="24"/>
          <w:u w:val="single"/>
          <w:lang w:eastAsia="sk-SK"/>
        </w:rPr>
        <w:t xml:space="preserve">Hodnotenie </w:t>
      </w:r>
      <w:r w:rsidR="00037D74" w:rsidRPr="00A53657">
        <w:rPr>
          <w:rFonts w:cs="Calibri"/>
          <w:color w:val="000000"/>
          <w:sz w:val="24"/>
          <w:szCs w:val="24"/>
          <w:u w:val="single"/>
          <w:lang w:eastAsia="sk-SK"/>
        </w:rPr>
        <w:t>druhého</w:t>
      </w:r>
      <w:r w:rsidRPr="00A53657">
        <w:rPr>
          <w:rFonts w:cs="Calibri"/>
          <w:color w:val="000000"/>
          <w:sz w:val="24"/>
          <w:szCs w:val="24"/>
          <w:u w:val="single"/>
          <w:lang w:eastAsia="sk-SK"/>
        </w:rPr>
        <w:t xml:space="preserve"> kola</w:t>
      </w:r>
    </w:p>
    <w:p w14:paraId="307F952B" w14:textId="77777777" w:rsidR="00B75AB4" w:rsidRDefault="00037D74" w:rsidP="00B75AB4">
      <w:pPr>
        <w:spacing w:after="0" w:line="276" w:lineRule="auto"/>
        <w:ind w:left="426"/>
        <w:jc w:val="both"/>
        <w:rPr>
          <w:rFonts w:cs="Calibri"/>
          <w:sz w:val="24"/>
          <w:szCs w:val="24"/>
        </w:rPr>
      </w:pPr>
      <w:r w:rsidRPr="00A53657">
        <w:rPr>
          <w:rFonts w:cs="Calibri"/>
          <w:sz w:val="24"/>
          <w:szCs w:val="24"/>
        </w:rPr>
        <w:t>Účastníci, ktorí postúpili do druhého kola a predložili ponuky</w:t>
      </w:r>
      <w:r w:rsidR="00AA481F" w:rsidRPr="00A53657">
        <w:rPr>
          <w:rFonts w:cs="Calibri"/>
          <w:sz w:val="24"/>
          <w:szCs w:val="24"/>
        </w:rPr>
        <w:t>, budú na základe posúdenia</w:t>
      </w:r>
      <w:r w:rsidR="00AA481F" w:rsidRPr="00AA481F">
        <w:rPr>
          <w:rFonts w:cs="Calibri"/>
          <w:sz w:val="24"/>
          <w:szCs w:val="24"/>
        </w:rPr>
        <w:t xml:space="preserve"> dokumentov v predloženej ponuke, ktoré predkladajú podľa bodu 1</w:t>
      </w:r>
      <w:r w:rsidR="00C27711">
        <w:rPr>
          <w:rFonts w:cs="Calibri"/>
          <w:sz w:val="24"/>
          <w:szCs w:val="24"/>
        </w:rPr>
        <w:t>1</w:t>
      </w:r>
      <w:r w:rsidR="00AA481F" w:rsidRPr="00AA481F">
        <w:rPr>
          <w:rFonts w:cs="Calibri"/>
          <w:sz w:val="24"/>
          <w:szCs w:val="24"/>
        </w:rPr>
        <w:t>.1. hodnotení porotou.</w:t>
      </w:r>
      <w:r w:rsidR="00586F5F">
        <w:rPr>
          <w:rFonts w:cs="Calibri"/>
          <w:sz w:val="24"/>
          <w:szCs w:val="24"/>
        </w:rPr>
        <w:t xml:space="preserve"> </w:t>
      </w:r>
      <w:r w:rsidR="00586F5F" w:rsidRPr="00586F5F">
        <w:rPr>
          <w:rFonts w:cs="Calibri"/>
          <w:sz w:val="24"/>
          <w:szCs w:val="24"/>
        </w:rPr>
        <w:t xml:space="preserve">Výsledkom druhého kola bude zostavenie poradia predložených </w:t>
      </w:r>
      <w:r w:rsidR="00586F5F">
        <w:rPr>
          <w:rFonts w:cs="Calibri"/>
          <w:sz w:val="24"/>
          <w:szCs w:val="24"/>
        </w:rPr>
        <w:t xml:space="preserve">Súťažných </w:t>
      </w:r>
      <w:r w:rsidR="00586F5F" w:rsidRPr="00586F5F">
        <w:rPr>
          <w:rFonts w:cs="Calibri"/>
          <w:sz w:val="24"/>
          <w:szCs w:val="24"/>
        </w:rPr>
        <w:t xml:space="preserve">návrhov porotou. </w:t>
      </w:r>
    </w:p>
    <w:p w14:paraId="590D3DC0" w14:textId="7AFDB042" w:rsidR="00B75AB4" w:rsidRDefault="00B75AB4" w:rsidP="008F39B5">
      <w:pPr>
        <w:spacing w:after="0" w:line="276" w:lineRule="auto"/>
        <w:ind w:left="426" w:hanging="426"/>
        <w:jc w:val="both"/>
        <w:rPr>
          <w:rFonts w:cs="Calibri"/>
          <w:sz w:val="24"/>
          <w:szCs w:val="24"/>
        </w:rPr>
      </w:pPr>
      <w:r>
        <w:rPr>
          <w:rFonts w:cs="Calibri"/>
          <w:sz w:val="24"/>
          <w:szCs w:val="24"/>
        </w:rPr>
        <w:t xml:space="preserve">11.7 </w:t>
      </w:r>
      <w:r w:rsidR="00CC26CF" w:rsidRPr="00CC26CF">
        <w:rPr>
          <w:rFonts w:cs="Calibri"/>
          <w:bCs/>
          <w:sz w:val="24"/>
          <w:szCs w:val="24"/>
          <w:u w:val="single"/>
        </w:rPr>
        <w:t>Kritérium hodnotenia v druhom kole súťaže</w:t>
      </w:r>
      <w:r w:rsidR="008F39B5">
        <w:rPr>
          <w:rFonts w:cs="Calibri"/>
          <w:bCs/>
          <w:sz w:val="24"/>
          <w:szCs w:val="24"/>
          <w:u w:val="single"/>
        </w:rPr>
        <w:t xml:space="preserve">: </w:t>
      </w:r>
      <w:r w:rsidR="00CC26CF">
        <w:rPr>
          <w:rFonts w:cs="Calibri"/>
          <w:sz w:val="24"/>
          <w:szCs w:val="24"/>
        </w:rPr>
        <w:t>Súťažné n</w:t>
      </w:r>
      <w:r w:rsidR="00CC26CF" w:rsidRPr="00586F5F">
        <w:rPr>
          <w:rFonts w:cs="Calibri"/>
          <w:sz w:val="24"/>
          <w:szCs w:val="24"/>
        </w:rPr>
        <w:t>ávrhy sa budú posudzovať na základe kritéri</w:t>
      </w:r>
      <w:r w:rsidR="008F39B5">
        <w:rPr>
          <w:rFonts w:cs="Calibri"/>
          <w:sz w:val="24"/>
          <w:szCs w:val="24"/>
        </w:rPr>
        <w:t>í</w:t>
      </w:r>
      <w:r>
        <w:rPr>
          <w:rFonts w:cs="Calibri"/>
          <w:sz w:val="24"/>
          <w:szCs w:val="24"/>
        </w:rPr>
        <w:t xml:space="preserve">: </w:t>
      </w:r>
    </w:p>
    <w:p w14:paraId="0144E53E" w14:textId="142D844A" w:rsidR="008F39B5" w:rsidRPr="00B2516C" w:rsidRDefault="00B75AB4" w:rsidP="00B75AB4">
      <w:pPr>
        <w:spacing w:after="0" w:line="276" w:lineRule="auto"/>
        <w:ind w:left="426"/>
        <w:jc w:val="both"/>
        <w:rPr>
          <w:rFonts w:cs="Calibri"/>
          <w:sz w:val="24"/>
          <w:szCs w:val="24"/>
        </w:rPr>
      </w:pPr>
      <w:r>
        <w:rPr>
          <w:rFonts w:cs="Calibri"/>
          <w:sz w:val="24"/>
          <w:szCs w:val="24"/>
        </w:rPr>
        <w:t>11</w:t>
      </w:r>
      <w:r w:rsidRPr="00B2516C">
        <w:rPr>
          <w:rFonts w:cs="Calibri"/>
          <w:sz w:val="24"/>
          <w:szCs w:val="24"/>
        </w:rPr>
        <w:t xml:space="preserve">.7.1 </w:t>
      </w:r>
      <w:r w:rsidR="001A146A" w:rsidRPr="00B2516C">
        <w:rPr>
          <w:rFonts w:cs="Calibri"/>
          <w:sz w:val="24"/>
          <w:szCs w:val="24"/>
          <w:u w:val="single"/>
        </w:rPr>
        <w:t xml:space="preserve">Kritérium č. 1: </w:t>
      </w:r>
      <w:r w:rsidR="008F39B5" w:rsidRPr="00B2516C">
        <w:rPr>
          <w:rFonts w:cs="Calibri"/>
          <w:sz w:val="24"/>
          <w:szCs w:val="24"/>
          <w:u w:val="single"/>
        </w:rPr>
        <w:t>„</w:t>
      </w:r>
      <w:r w:rsidRPr="00B2516C">
        <w:rPr>
          <w:rFonts w:cs="Calibri"/>
          <w:sz w:val="24"/>
          <w:szCs w:val="24"/>
          <w:u w:val="single"/>
        </w:rPr>
        <w:t>K</w:t>
      </w:r>
      <w:r w:rsidR="00CC26CF" w:rsidRPr="00B2516C">
        <w:rPr>
          <w:rFonts w:cs="Calibri"/>
          <w:sz w:val="24"/>
          <w:szCs w:val="24"/>
          <w:u w:val="single"/>
        </w:rPr>
        <w:t>omplexná kvalita návrhu</w:t>
      </w:r>
      <w:r w:rsidRPr="00B2516C">
        <w:rPr>
          <w:rFonts w:cs="Calibri"/>
          <w:sz w:val="24"/>
          <w:szCs w:val="24"/>
        </w:rPr>
        <w:t xml:space="preserve">, </w:t>
      </w:r>
      <w:r w:rsidR="008F39B5" w:rsidRPr="00B2516C">
        <w:rPr>
          <w:rFonts w:cs="Calibri"/>
          <w:color w:val="000000"/>
          <w:sz w:val="24"/>
          <w:szCs w:val="24"/>
          <w:lang w:eastAsia="sk-SK"/>
        </w:rPr>
        <w:t xml:space="preserve">pričom v tomto kritériu môže účastník získať max. </w:t>
      </w:r>
      <w:r w:rsidR="00CE3871" w:rsidRPr="00B2516C">
        <w:rPr>
          <w:rFonts w:cs="Calibri"/>
          <w:color w:val="000000"/>
          <w:sz w:val="24"/>
          <w:szCs w:val="24"/>
          <w:lang w:eastAsia="sk-SK"/>
        </w:rPr>
        <w:t>96</w:t>
      </w:r>
      <w:r w:rsidR="008F39B5" w:rsidRPr="00B2516C">
        <w:rPr>
          <w:rFonts w:cs="Calibri"/>
          <w:color w:val="000000"/>
          <w:sz w:val="24"/>
          <w:szCs w:val="24"/>
          <w:lang w:eastAsia="sk-SK"/>
        </w:rPr>
        <w:t xml:space="preserve"> bodov</w:t>
      </w:r>
      <w:r w:rsidR="001A146A" w:rsidRPr="00B2516C">
        <w:rPr>
          <w:rFonts w:cs="Calibri"/>
          <w:color w:val="000000"/>
          <w:sz w:val="24"/>
          <w:szCs w:val="24"/>
          <w:lang w:eastAsia="sk-SK"/>
        </w:rPr>
        <w:t>,</w:t>
      </w:r>
      <w:r w:rsidR="008F39B5" w:rsidRPr="00B2516C">
        <w:rPr>
          <w:rFonts w:cs="Calibri"/>
          <w:sz w:val="24"/>
          <w:szCs w:val="24"/>
        </w:rPr>
        <w:t xml:space="preserve"> </w:t>
      </w:r>
    </w:p>
    <w:p w14:paraId="542DB3E6" w14:textId="526CEDE6" w:rsidR="001A146A" w:rsidRDefault="008F39B5" w:rsidP="001A146A">
      <w:pPr>
        <w:spacing w:after="0" w:line="276" w:lineRule="auto"/>
        <w:ind w:left="426"/>
        <w:jc w:val="both"/>
        <w:rPr>
          <w:rFonts w:cs="Calibri"/>
          <w:sz w:val="24"/>
          <w:szCs w:val="24"/>
        </w:rPr>
      </w:pPr>
      <w:r w:rsidRPr="00B2516C">
        <w:rPr>
          <w:rFonts w:cs="Calibri"/>
          <w:sz w:val="24"/>
          <w:szCs w:val="24"/>
        </w:rPr>
        <w:t xml:space="preserve">11.7.2 </w:t>
      </w:r>
      <w:r w:rsidR="001A146A" w:rsidRPr="00B2516C">
        <w:rPr>
          <w:rFonts w:cs="Calibri"/>
          <w:sz w:val="24"/>
          <w:szCs w:val="24"/>
          <w:u w:val="single"/>
        </w:rPr>
        <w:t>Kritérium č. 2: „Cena za vypracovanie projektovej dokumentácie v € s DPH</w:t>
      </w:r>
      <w:r w:rsidR="001A146A" w:rsidRPr="00B2516C">
        <w:rPr>
          <w:rFonts w:cs="Calibri"/>
          <w:sz w:val="24"/>
          <w:szCs w:val="24"/>
        </w:rPr>
        <w:t xml:space="preserve">“, </w:t>
      </w:r>
      <w:r w:rsidR="001A146A" w:rsidRPr="00B2516C">
        <w:rPr>
          <w:rFonts w:cs="Calibri"/>
          <w:color w:val="000000"/>
          <w:sz w:val="24"/>
          <w:szCs w:val="24"/>
          <w:lang w:eastAsia="sk-SK"/>
        </w:rPr>
        <w:t>pričom v tomto kritériu môže účastník získať max.</w:t>
      </w:r>
      <w:r w:rsidR="00CE3871" w:rsidRPr="00B2516C">
        <w:rPr>
          <w:rFonts w:cs="Calibri"/>
          <w:color w:val="000000"/>
          <w:sz w:val="24"/>
          <w:szCs w:val="24"/>
          <w:lang w:eastAsia="sk-SK"/>
        </w:rPr>
        <w:t xml:space="preserve"> 4 body</w:t>
      </w:r>
      <w:r w:rsidR="001A146A">
        <w:rPr>
          <w:rFonts w:cs="Calibri"/>
          <w:sz w:val="24"/>
          <w:szCs w:val="24"/>
        </w:rPr>
        <w:t xml:space="preserve"> </w:t>
      </w:r>
      <w:r w:rsidR="00D413A3">
        <w:rPr>
          <w:rFonts w:cs="Calibri"/>
          <w:sz w:val="24"/>
          <w:szCs w:val="24"/>
        </w:rPr>
        <w:t xml:space="preserve"> </w:t>
      </w:r>
    </w:p>
    <w:p w14:paraId="04968673" w14:textId="095059A1" w:rsidR="00CC26CF" w:rsidRPr="00586F5F" w:rsidRDefault="000212D4" w:rsidP="00A516A9">
      <w:pPr>
        <w:spacing w:after="0" w:line="276" w:lineRule="auto"/>
        <w:ind w:left="1134" w:hanging="708"/>
        <w:jc w:val="both"/>
        <w:rPr>
          <w:rFonts w:cs="Calibri"/>
          <w:sz w:val="24"/>
          <w:szCs w:val="24"/>
        </w:rPr>
      </w:pPr>
      <w:r>
        <w:rPr>
          <w:rFonts w:cs="Calibri"/>
          <w:sz w:val="24"/>
          <w:szCs w:val="24"/>
        </w:rPr>
        <w:t xml:space="preserve">11.7.3 </w:t>
      </w:r>
      <w:r w:rsidRPr="00EE0819">
        <w:rPr>
          <w:rFonts w:cs="Calibri"/>
          <w:sz w:val="24"/>
          <w:szCs w:val="24"/>
          <w:u w:val="single"/>
        </w:rPr>
        <w:t>Kritérium č. 1: „Komplexná kvalita návrhu</w:t>
      </w:r>
      <w:r>
        <w:rPr>
          <w:rFonts w:cs="Calibri"/>
          <w:sz w:val="24"/>
          <w:szCs w:val="24"/>
        </w:rPr>
        <w:t xml:space="preserve">“, </w:t>
      </w:r>
      <w:r w:rsidR="00B75AB4">
        <w:rPr>
          <w:rFonts w:cs="Calibri"/>
          <w:sz w:val="24"/>
          <w:szCs w:val="24"/>
        </w:rPr>
        <w:t xml:space="preserve">pod </w:t>
      </w:r>
      <w:r w:rsidR="00CC26CF" w:rsidRPr="00586F5F">
        <w:rPr>
          <w:rFonts w:cs="Calibri"/>
          <w:sz w:val="24"/>
          <w:szCs w:val="24"/>
        </w:rPr>
        <w:t>komplexnou kvalitou návrhu je myslená kvalita návrhu z nasledovných hľadísk:</w:t>
      </w:r>
    </w:p>
    <w:p w14:paraId="1DB0AD97" w14:textId="3A9943C2" w:rsidR="00CC26CF" w:rsidRPr="00A53657" w:rsidRDefault="00CC26CF" w:rsidP="00216729">
      <w:pPr>
        <w:numPr>
          <w:ilvl w:val="0"/>
          <w:numId w:val="12"/>
        </w:numPr>
        <w:spacing w:after="0"/>
        <w:ind w:left="1276" w:hanging="142"/>
        <w:jc w:val="both"/>
        <w:rPr>
          <w:rFonts w:cs="Calibri"/>
          <w:sz w:val="24"/>
          <w:szCs w:val="24"/>
        </w:rPr>
      </w:pPr>
      <w:r w:rsidRPr="00A53657">
        <w:rPr>
          <w:rFonts w:cs="Calibri"/>
          <w:sz w:val="24"/>
          <w:szCs w:val="24"/>
        </w:rPr>
        <w:t xml:space="preserve">celková kvalita </w:t>
      </w:r>
      <w:r w:rsidR="00AF2E95" w:rsidRPr="00A53657">
        <w:rPr>
          <w:rFonts w:cs="Calibri"/>
          <w:sz w:val="24"/>
          <w:szCs w:val="24"/>
        </w:rPr>
        <w:t>krajinársko-</w:t>
      </w:r>
      <w:r w:rsidRPr="00A53657">
        <w:rPr>
          <w:rFonts w:cs="Calibri"/>
          <w:sz w:val="24"/>
          <w:szCs w:val="24"/>
        </w:rPr>
        <w:t>architektonick</w:t>
      </w:r>
      <w:r w:rsidR="00AF2E95" w:rsidRPr="00A53657">
        <w:rPr>
          <w:rFonts w:cs="Calibri"/>
          <w:sz w:val="24"/>
          <w:szCs w:val="24"/>
        </w:rPr>
        <w:t xml:space="preserve">ého a </w:t>
      </w:r>
      <w:r w:rsidRPr="00A53657">
        <w:rPr>
          <w:rFonts w:cs="Calibri"/>
          <w:sz w:val="24"/>
          <w:szCs w:val="24"/>
        </w:rPr>
        <w:t>dizajnového riešenia</w:t>
      </w:r>
      <w:r w:rsidR="00492E36" w:rsidRPr="00A53657">
        <w:rPr>
          <w:rFonts w:cs="Calibri"/>
          <w:sz w:val="24"/>
          <w:szCs w:val="24"/>
        </w:rPr>
        <w:t>, vrátane väzieb na okolie</w:t>
      </w:r>
    </w:p>
    <w:p w14:paraId="1E003C18" w14:textId="790C3867" w:rsidR="00CC26CF" w:rsidRPr="00A53657" w:rsidRDefault="00CC26CF" w:rsidP="00216729">
      <w:pPr>
        <w:numPr>
          <w:ilvl w:val="0"/>
          <w:numId w:val="12"/>
        </w:numPr>
        <w:spacing w:after="0"/>
        <w:ind w:left="1276" w:hanging="142"/>
        <w:jc w:val="both"/>
        <w:rPr>
          <w:rFonts w:cs="Calibri"/>
          <w:sz w:val="24"/>
          <w:szCs w:val="24"/>
        </w:rPr>
      </w:pPr>
      <w:r w:rsidRPr="00A53657">
        <w:rPr>
          <w:rFonts w:cs="Calibri"/>
          <w:sz w:val="24"/>
          <w:szCs w:val="24"/>
        </w:rPr>
        <w:t>atraktivita</w:t>
      </w:r>
      <w:r w:rsidR="00AF2E95" w:rsidRPr="00A53657">
        <w:rPr>
          <w:rFonts w:cs="Calibri"/>
          <w:sz w:val="24"/>
          <w:szCs w:val="24"/>
        </w:rPr>
        <w:t>, </w:t>
      </w:r>
      <w:r w:rsidRPr="00A53657">
        <w:rPr>
          <w:rFonts w:cs="Calibri"/>
          <w:sz w:val="24"/>
          <w:szCs w:val="24"/>
        </w:rPr>
        <w:t>estetika</w:t>
      </w:r>
      <w:r w:rsidR="00AF2E95" w:rsidRPr="00A53657">
        <w:rPr>
          <w:rFonts w:cs="Calibri"/>
          <w:sz w:val="24"/>
          <w:szCs w:val="24"/>
        </w:rPr>
        <w:t>,</w:t>
      </w:r>
      <w:r w:rsidRPr="00A53657">
        <w:rPr>
          <w:rFonts w:cs="Calibri"/>
          <w:sz w:val="24"/>
          <w:szCs w:val="24"/>
        </w:rPr>
        <w:t xml:space="preserve"> kreativita, zaujímavý koncept</w:t>
      </w:r>
    </w:p>
    <w:p w14:paraId="64DCBE67" w14:textId="3DB37425" w:rsidR="00AF2E95" w:rsidRPr="00A53657" w:rsidRDefault="00492E36" w:rsidP="00216729">
      <w:pPr>
        <w:numPr>
          <w:ilvl w:val="0"/>
          <w:numId w:val="12"/>
        </w:numPr>
        <w:spacing w:after="0"/>
        <w:ind w:left="1276" w:hanging="142"/>
        <w:jc w:val="both"/>
        <w:rPr>
          <w:rFonts w:cs="Calibri"/>
          <w:sz w:val="24"/>
          <w:szCs w:val="24"/>
        </w:rPr>
      </w:pPr>
      <w:r w:rsidRPr="00A53657">
        <w:rPr>
          <w:rFonts w:cs="Calibri"/>
          <w:sz w:val="24"/>
          <w:szCs w:val="24"/>
        </w:rPr>
        <w:t>miera splnenia zadania,  technická a ekonomická realizovateľnosť z pohľadu investičných i prevádzkových nákladov</w:t>
      </w:r>
    </w:p>
    <w:p w14:paraId="5D0A6212" w14:textId="1E2E80B4" w:rsidR="00CC26CF" w:rsidRPr="00A53657" w:rsidRDefault="00CC26CF" w:rsidP="00216729">
      <w:pPr>
        <w:numPr>
          <w:ilvl w:val="0"/>
          <w:numId w:val="12"/>
        </w:numPr>
        <w:spacing w:after="0"/>
        <w:ind w:left="1276" w:hanging="142"/>
        <w:jc w:val="both"/>
        <w:rPr>
          <w:rFonts w:cs="Calibri"/>
          <w:sz w:val="24"/>
          <w:szCs w:val="24"/>
        </w:rPr>
      </w:pPr>
      <w:r w:rsidRPr="00A53657">
        <w:rPr>
          <w:rFonts w:cs="Calibri"/>
          <w:sz w:val="24"/>
          <w:szCs w:val="24"/>
        </w:rPr>
        <w:t>prepojenia jednotlivých funkcií a priestorov, funkčná univerzálnosť využitia</w:t>
      </w:r>
    </w:p>
    <w:p w14:paraId="4778CEF2" w14:textId="65FB00D3" w:rsidR="00A20702" w:rsidRPr="00AF2E95" w:rsidRDefault="000212D4" w:rsidP="00216729">
      <w:pPr>
        <w:numPr>
          <w:ilvl w:val="2"/>
          <w:numId w:val="20"/>
        </w:numPr>
        <w:spacing w:after="0"/>
        <w:jc w:val="both"/>
        <w:rPr>
          <w:rFonts w:cs="Calibri"/>
          <w:sz w:val="24"/>
          <w:szCs w:val="24"/>
        </w:rPr>
      </w:pPr>
      <w:r w:rsidRPr="00AF2E95">
        <w:rPr>
          <w:rFonts w:cs="Calibri"/>
          <w:sz w:val="24"/>
          <w:szCs w:val="24"/>
          <w:u w:val="single"/>
        </w:rPr>
        <w:lastRenderedPageBreak/>
        <w:t>Kritérium č. 2: „Cena za vypracovanie projektovej dokumentácie v € s DPH</w:t>
      </w:r>
      <w:r w:rsidRPr="00AF2E95">
        <w:rPr>
          <w:rFonts w:cs="Calibri"/>
          <w:sz w:val="24"/>
          <w:szCs w:val="24"/>
        </w:rPr>
        <w:t>“, hodnotí sa návrh ponukovej ceny za vypracovanie projektovej dokumentácie v Nadväzujúcej zákazke v € s</w:t>
      </w:r>
      <w:r w:rsidR="00A20702" w:rsidRPr="00AF2E95">
        <w:rPr>
          <w:rFonts w:cs="Calibri"/>
          <w:sz w:val="24"/>
          <w:szCs w:val="24"/>
        </w:rPr>
        <w:t> </w:t>
      </w:r>
      <w:r w:rsidRPr="00AF2E95">
        <w:rPr>
          <w:rFonts w:cs="Calibri"/>
          <w:sz w:val="24"/>
          <w:szCs w:val="24"/>
        </w:rPr>
        <w:t>DPH</w:t>
      </w:r>
      <w:r w:rsidR="00A20702" w:rsidRPr="00AF2E95">
        <w:rPr>
          <w:rFonts w:cs="Calibri"/>
          <w:sz w:val="24"/>
          <w:szCs w:val="24"/>
        </w:rPr>
        <w:t>, pričom vyhlasovateľ upozorňuje, že v prípade, ak ponuková cena účastníka v Nadväzujúcej zákazke za vypracovanie projektovej dokumentácie</w:t>
      </w:r>
      <w:r w:rsidR="00A20702" w:rsidRPr="00AF2E95">
        <w:rPr>
          <w:rFonts w:cs="Calibri"/>
          <w:bCs/>
          <w:color w:val="000000"/>
          <w:sz w:val="24"/>
          <w:szCs w:val="24"/>
          <w:lang w:eastAsia="sk-SK"/>
        </w:rPr>
        <w:t xml:space="preserve"> </w:t>
      </w:r>
      <w:r w:rsidR="00A20702" w:rsidRPr="00AF2E95">
        <w:rPr>
          <w:rFonts w:cs="Calibri"/>
          <w:sz w:val="24"/>
          <w:szCs w:val="24"/>
        </w:rPr>
        <w:t xml:space="preserve">vrátane DPH bude vyššia ako predpokladaná hodnota Nadväzujúcej zákazky určená </w:t>
      </w:r>
      <w:r w:rsidR="00A20702" w:rsidRPr="00A53657">
        <w:rPr>
          <w:rFonts w:cs="Calibri"/>
          <w:sz w:val="24"/>
          <w:szCs w:val="24"/>
        </w:rPr>
        <w:t xml:space="preserve">vyhlasovateľom s DPH, </w:t>
      </w:r>
      <w:r w:rsidR="00FB0547" w:rsidRPr="00A53657">
        <w:rPr>
          <w:rFonts w:cs="Calibri"/>
          <w:sz w:val="24"/>
          <w:szCs w:val="24"/>
        </w:rPr>
        <w:t>bude</w:t>
      </w:r>
      <w:r w:rsidR="00A20702" w:rsidRPr="00A53657">
        <w:rPr>
          <w:rFonts w:cs="Calibri"/>
          <w:sz w:val="24"/>
          <w:szCs w:val="24"/>
        </w:rPr>
        <w:t xml:space="preserve"> vyhlasovateľ považovať takúto ponuku za neprijateľnú a má právo neprijať ju</w:t>
      </w:r>
      <w:r w:rsidR="00A516A9" w:rsidRPr="00A53657">
        <w:rPr>
          <w:rFonts w:cs="Calibri"/>
          <w:sz w:val="24"/>
          <w:szCs w:val="24"/>
        </w:rPr>
        <w:t xml:space="preserve"> (predpokladaná hodnota Nadväzujúcej zákazky </w:t>
      </w:r>
      <w:r w:rsidR="00A20702" w:rsidRPr="00A53657">
        <w:rPr>
          <w:rFonts w:cs="Calibri"/>
          <w:bCs/>
          <w:color w:val="000000"/>
          <w:sz w:val="24"/>
          <w:szCs w:val="24"/>
          <w:lang w:eastAsia="sk-SK"/>
        </w:rPr>
        <w:t xml:space="preserve">je maximálne </w:t>
      </w:r>
      <w:r w:rsidR="005A0D40" w:rsidRPr="00B2516C">
        <w:rPr>
          <w:rFonts w:cs="Calibri"/>
          <w:bCs/>
          <w:sz w:val="24"/>
          <w:szCs w:val="24"/>
          <w:lang w:eastAsia="sk-SK"/>
        </w:rPr>
        <w:t>2</w:t>
      </w:r>
      <w:r w:rsidR="00B11721" w:rsidRPr="00B2516C">
        <w:rPr>
          <w:rFonts w:cs="Calibri"/>
          <w:bCs/>
          <w:sz w:val="24"/>
          <w:szCs w:val="24"/>
          <w:lang w:eastAsia="sk-SK"/>
        </w:rPr>
        <w:t>5</w:t>
      </w:r>
      <w:r w:rsidR="006F629B" w:rsidRPr="00B2516C">
        <w:rPr>
          <w:rFonts w:cs="Calibri"/>
          <w:bCs/>
          <w:sz w:val="24"/>
          <w:szCs w:val="24"/>
          <w:lang w:eastAsia="sk-SK"/>
        </w:rPr>
        <w:t>.</w:t>
      </w:r>
      <w:r w:rsidR="00A20702" w:rsidRPr="00B2516C">
        <w:rPr>
          <w:rFonts w:cs="Calibri"/>
          <w:bCs/>
          <w:sz w:val="24"/>
          <w:szCs w:val="24"/>
          <w:lang w:eastAsia="sk-SK"/>
        </w:rPr>
        <w:t>000 € bez DPH</w:t>
      </w:r>
      <w:r w:rsidR="00A516A9" w:rsidRPr="00B2516C">
        <w:rPr>
          <w:rFonts w:cs="Calibri"/>
          <w:bCs/>
          <w:sz w:val="24"/>
          <w:szCs w:val="24"/>
          <w:lang w:eastAsia="sk-SK"/>
        </w:rPr>
        <w:t>)</w:t>
      </w:r>
      <w:r w:rsidR="00A20702" w:rsidRPr="00B2516C">
        <w:rPr>
          <w:rFonts w:cs="Calibri"/>
          <w:bCs/>
          <w:sz w:val="24"/>
          <w:szCs w:val="24"/>
          <w:lang w:eastAsia="sk-SK"/>
        </w:rPr>
        <w:t>.</w:t>
      </w:r>
      <w:r w:rsidR="00CE3871" w:rsidRPr="00B2516C">
        <w:rPr>
          <w:rFonts w:cs="Calibri"/>
          <w:bCs/>
          <w:sz w:val="24"/>
          <w:szCs w:val="24"/>
          <w:lang w:eastAsia="sk-SK"/>
        </w:rPr>
        <w:t xml:space="preserve"> Porota pridelí súťažným návrhom body systémom - najvyššia ponuková cena získa jeden bod, druhá najvyššia ponuková cena získa dva body, tretia najvyššia ponuková cena získa tri body a štvrtá najvyššia ponuková cena získa štyri body.</w:t>
      </w:r>
    </w:p>
    <w:p w14:paraId="3ECD63FA" w14:textId="6D406CFB" w:rsidR="00CC26CF" w:rsidRDefault="00A516A9" w:rsidP="0039103E">
      <w:pPr>
        <w:spacing w:after="0"/>
        <w:ind w:left="1134" w:hanging="708"/>
        <w:jc w:val="both"/>
        <w:rPr>
          <w:rFonts w:cs="Calibri"/>
          <w:sz w:val="24"/>
          <w:szCs w:val="24"/>
        </w:rPr>
      </w:pPr>
      <w:r>
        <w:rPr>
          <w:rFonts w:cs="Calibri"/>
          <w:sz w:val="24"/>
          <w:szCs w:val="24"/>
        </w:rPr>
        <w:t xml:space="preserve">11.7.5 </w:t>
      </w:r>
      <w:r w:rsidR="00CC26CF" w:rsidRPr="0039103E">
        <w:rPr>
          <w:rFonts w:cs="Calibri"/>
          <w:sz w:val="24"/>
          <w:szCs w:val="24"/>
          <w:u w:val="single"/>
        </w:rPr>
        <w:t>Spôsob uplatneni</w:t>
      </w:r>
      <w:r w:rsidR="003973CC">
        <w:rPr>
          <w:rFonts w:cs="Calibri"/>
          <w:sz w:val="24"/>
          <w:szCs w:val="24"/>
          <w:u w:val="single"/>
        </w:rPr>
        <w:t>a</w:t>
      </w:r>
      <w:r w:rsidR="00CC26CF" w:rsidRPr="0039103E">
        <w:rPr>
          <w:rFonts w:cs="Calibri"/>
          <w:sz w:val="24"/>
          <w:szCs w:val="24"/>
          <w:u w:val="single"/>
        </w:rPr>
        <w:t xml:space="preserve"> kritéria v druhom kole súťaže</w:t>
      </w:r>
      <w:r w:rsidR="0039103E">
        <w:rPr>
          <w:rFonts w:cs="Calibri"/>
          <w:sz w:val="24"/>
          <w:szCs w:val="24"/>
        </w:rPr>
        <w:t xml:space="preserve">: </w:t>
      </w:r>
      <w:r w:rsidR="00CC26CF" w:rsidRPr="0039103E">
        <w:rPr>
          <w:rFonts w:cs="Calibri"/>
          <w:sz w:val="24"/>
          <w:szCs w:val="24"/>
        </w:rPr>
        <w:t>Porota</w:t>
      </w:r>
      <w:r w:rsidR="00CC26CF" w:rsidRPr="00586F5F">
        <w:rPr>
          <w:rFonts w:cs="Calibri"/>
          <w:sz w:val="24"/>
          <w:szCs w:val="24"/>
        </w:rPr>
        <w:t xml:space="preserve"> na základe väčšinového hlasovania pridelí každému z návrhov body podľa kritéria v bode 11.</w:t>
      </w:r>
      <w:r w:rsidR="0039103E">
        <w:rPr>
          <w:rFonts w:cs="Calibri"/>
          <w:sz w:val="24"/>
          <w:szCs w:val="24"/>
        </w:rPr>
        <w:t>7.</w:t>
      </w:r>
      <w:r w:rsidR="00CC26CF" w:rsidRPr="00586F5F">
        <w:rPr>
          <w:rFonts w:cs="Calibri"/>
          <w:sz w:val="24"/>
          <w:szCs w:val="24"/>
        </w:rPr>
        <w:t xml:space="preserve"> Vyšší počet bodov znamená lepšie hodnotenia návrhu, nižší počet bodov horšie hodnotenie návrhu. Podľa počtu bodov sa stanoví poradie, kde sa víťazným návrhom stáva taký, ktorý získa najvyšší počet bodov.</w:t>
      </w:r>
      <w:r w:rsidR="00CC26CF" w:rsidRPr="00586F5F">
        <w:rPr>
          <w:rFonts w:cs="Calibri"/>
          <w:b/>
          <w:sz w:val="24"/>
          <w:szCs w:val="24"/>
        </w:rPr>
        <w:t xml:space="preserve"> </w:t>
      </w:r>
      <w:r w:rsidR="00CC26CF" w:rsidRPr="00586F5F">
        <w:rPr>
          <w:rFonts w:cs="Calibri"/>
          <w:sz w:val="24"/>
          <w:szCs w:val="24"/>
        </w:rPr>
        <w:t>Vyhlasovateľ bude pri  hodnotiacich zasadnutiach poroty postupovať v súlade so súťažným  poriadkom SKA. Rozhodnutie poroty je pre vyhlasovateľa záväzné.</w:t>
      </w:r>
    </w:p>
    <w:p w14:paraId="3E63A4F2" w14:textId="77777777" w:rsidR="00305F69" w:rsidRPr="00586F5F" w:rsidRDefault="00305F69" w:rsidP="0039103E">
      <w:pPr>
        <w:spacing w:after="0"/>
        <w:ind w:left="1134" w:hanging="708"/>
        <w:jc w:val="both"/>
        <w:rPr>
          <w:rFonts w:cs="Calibri"/>
          <w:sz w:val="24"/>
          <w:szCs w:val="24"/>
        </w:rPr>
      </w:pPr>
    </w:p>
    <w:p w14:paraId="4D79568E" w14:textId="0AED3F4B" w:rsidR="00540A21" w:rsidRPr="00212E05" w:rsidRDefault="00540A21" w:rsidP="00216729">
      <w:pPr>
        <w:pStyle w:val="Odsekzoznamu"/>
        <w:numPr>
          <w:ilvl w:val="0"/>
          <w:numId w:val="5"/>
        </w:numPr>
        <w:spacing w:after="0" w:line="276" w:lineRule="auto"/>
        <w:rPr>
          <w:rFonts w:cs="Calibri"/>
          <w:b/>
          <w:bCs/>
          <w:sz w:val="24"/>
          <w:szCs w:val="24"/>
          <w:u w:val="single"/>
        </w:rPr>
      </w:pPr>
      <w:bookmarkStart w:id="20" w:name="_Hlk117846830"/>
      <w:r w:rsidRPr="00212E05">
        <w:rPr>
          <w:rFonts w:cs="Calibri"/>
          <w:b/>
          <w:bCs/>
          <w:sz w:val="24"/>
          <w:szCs w:val="24"/>
          <w:u w:val="single"/>
        </w:rPr>
        <w:t xml:space="preserve">Cena za </w:t>
      </w:r>
      <w:r w:rsidR="00305F69" w:rsidRPr="00212E05">
        <w:rPr>
          <w:rFonts w:cs="Calibri"/>
          <w:b/>
          <w:bCs/>
          <w:sz w:val="24"/>
          <w:szCs w:val="24"/>
          <w:u w:val="single"/>
        </w:rPr>
        <w:t xml:space="preserve">Súťažné </w:t>
      </w:r>
      <w:r w:rsidRPr="00212E05">
        <w:rPr>
          <w:rFonts w:cs="Calibri"/>
          <w:b/>
          <w:bCs/>
          <w:sz w:val="24"/>
          <w:szCs w:val="24"/>
          <w:u w:val="single"/>
        </w:rPr>
        <w:t>návrh</w:t>
      </w:r>
      <w:r w:rsidR="00305F69" w:rsidRPr="00212E05">
        <w:rPr>
          <w:rFonts w:cs="Calibri"/>
          <w:b/>
          <w:bCs/>
          <w:sz w:val="24"/>
          <w:szCs w:val="24"/>
          <w:u w:val="single"/>
        </w:rPr>
        <w:t>y</w:t>
      </w:r>
    </w:p>
    <w:p w14:paraId="0A11315B" w14:textId="77777777" w:rsidR="00615DCE" w:rsidRDefault="00540A21" w:rsidP="00216729">
      <w:pPr>
        <w:pStyle w:val="Odsekzoznamu"/>
        <w:numPr>
          <w:ilvl w:val="1"/>
          <w:numId w:val="5"/>
        </w:numPr>
        <w:spacing w:after="0" w:line="276" w:lineRule="auto"/>
        <w:jc w:val="both"/>
        <w:rPr>
          <w:rFonts w:cs="Calibri"/>
          <w:color w:val="000000"/>
          <w:sz w:val="24"/>
          <w:szCs w:val="24"/>
          <w:lang w:eastAsia="sk-SK"/>
        </w:rPr>
      </w:pPr>
      <w:r>
        <w:rPr>
          <w:rFonts w:cs="Calibri"/>
          <w:color w:val="000000"/>
          <w:sz w:val="24"/>
          <w:szCs w:val="24"/>
          <w:lang w:eastAsia="sk-SK"/>
        </w:rPr>
        <w:t xml:space="preserve">Vyhlasovateľ za vypracovanie </w:t>
      </w:r>
      <w:r w:rsidR="00305F69">
        <w:rPr>
          <w:rFonts w:cs="Calibri"/>
          <w:color w:val="000000"/>
          <w:sz w:val="24"/>
          <w:szCs w:val="24"/>
          <w:lang w:eastAsia="sk-SK"/>
        </w:rPr>
        <w:t xml:space="preserve">Súťažných </w:t>
      </w:r>
      <w:r>
        <w:rPr>
          <w:rFonts w:cs="Calibri"/>
          <w:color w:val="000000"/>
          <w:sz w:val="24"/>
          <w:szCs w:val="24"/>
          <w:lang w:eastAsia="sk-SK"/>
        </w:rPr>
        <w:t xml:space="preserve">návrhov určuje účastníkom druhého kola </w:t>
      </w:r>
      <w:r w:rsidR="00305F69">
        <w:rPr>
          <w:rFonts w:cs="Calibri"/>
          <w:color w:val="000000"/>
          <w:sz w:val="24"/>
          <w:szCs w:val="24"/>
          <w:lang w:eastAsia="sk-SK"/>
        </w:rPr>
        <w:t>ceny</w:t>
      </w:r>
      <w:r w:rsidR="00820DD3">
        <w:rPr>
          <w:rFonts w:cs="Calibri"/>
          <w:color w:val="000000"/>
          <w:sz w:val="24"/>
          <w:szCs w:val="24"/>
          <w:lang w:eastAsia="sk-SK"/>
        </w:rPr>
        <w:t>, pričom n</w:t>
      </w:r>
      <w:r w:rsidR="00820DD3">
        <w:rPr>
          <w:rFonts w:cs="Calibri"/>
          <w:sz w:val="24"/>
          <w:szCs w:val="24"/>
        </w:rPr>
        <w:t xml:space="preserve">árok na vyplatenie ceny má len  ten účastník druhého kola, ktorý odovzdá </w:t>
      </w:r>
      <w:r w:rsidR="00615DCE">
        <w:rPr>
          <w:rFonts w:cs="Calibri"/>
          <w:sz w:val="24"/>
          <w:szCs w:val="24"/>
        </w:rPr>
        <w:t xml:space="preserve">Súťažný návrh </w:t>
      </w:r>
      <w:r w:rsidR="00820DD3">
        <w:rPr>
          <w:rFonts w:cs="Calibri"/>
          <w:sz w:val="24"/>
          <w:szCs w:val="24"/>
        </w:rPr>
        <w:t xml:space="preserve">v požadovanej lehote </w:t>
      </w:r>
      <w:r w:rsidR="00615DCE">
        <w:rPr>
          <w:rFonts w:cs="Calibri"/>
          <w:sz w:val="24"/>
          <w:szCs w:val="24"/>
        </w:rPr>
        <w:t xml:space="preserve">a jeho návrh bude spĺňať požiadavky podľa týchto súťažných podmienok. </w:t>
      </w:r>
    </w:p>
    <w:p w14:paraId="69518497" w14:textId="77777777" w:rsidR="00615DCE" w:rsidRDefault="00820DD3" w:rsidP="00216729">
      <w:pPr>
        <w:pStyle w:val="Odsekzoznamu"/>
        <w:numPr>
          <w:ilvl w:val="1"/>
          <w:numId w:val="5"/>
        </w:numPr>
        <w:spacing w:after="0" w:line="276" w:lineRule="auto"/>
        <w:jc w:val="both"/>
        <w:rPr>
          <w:rFonts w:cs="Calibri"/>
          <w:color w:val="000000"/>
          <w:sz w:val="24"/>
          <w:szCs w:val="24"/>
          <w:lang w:eastAsia="sk-SK"/>
        </w:rPr>
      </w:pPr>
      <w:r>
        <w:rPr>
          <w:rFonts w:cs="Calibri"/>
          <w:sz w:val="24"/>
          <w:szCs w:val="24"/>
        </w:rPr>
        <w:t>Ceny</w:t>
      </w:r>
      <w:r w:rsidR="00615DCE">
        <w:rPr>
          <w:rFonts w:cs="Calibri"/>
          <w:sz w:val="24"/>
          <w:szCs w:val="24"/>
        </w:rPr>
        <w:t>:</w:t>
      </w:r>
    </w:p>
    <w:p w14:paraId="03F3D04D" w14:textId="5933449C" w:rsidR="00615DCE" w:rsidRPr="00A53657" w:rsidRDefault="00820DD3" w:rsidP="00615DCE">
      <w:pPr>
        <w:pStyle w:val="Odsekzoznamu"/>
        <w:spacing w:after="0" w:line="276" w:lineRule="auto"/>
        <w:jc w:val="both"/>
        <w:rPr>
          <w:rFonts w:cs="Calibri"/>
          <w:color w:val="000000"/>
          <w:sz w:val="24"/>
          <w:szCs w:val="24"/>
          <w:lang w:eastAsia="sk-SK"/>
        </w:rPr>
      </w:pPr>
      <w:r>
        <w:rPr>
          <w:rFonts w:cs="Calibri"/>
          <w:sz w:val="24"/>
          <w:szCs w:val="24"/>
        </w:rPr>
        <w:t>Účastník na 1. mieste získ</w:t>
      </w:r>
      <w:r w:rsidRPr="00A53657">
        <w:rPr>
          <w:rFonts w:cs="Calibri"/>
          <w:sz w:val="24"/>
          <w:szCs w:val="24"/>
        </w:rPr>
        <w:t xml:space="preserve">a cenu </w:t>
      </w:r>
      <w:r w:rsidR="00091051" w:rsidRPr="00A53657">
        <w:rPr>
          <w:rFonts w:cs="Calibri"/>
          <w:sz w:val="24"/>
          <w:szCs w:val="24"/>
        </w:rPr>
        <w:t>2</w:t>
      </w:r>
      <w:r w:rsidR="00476C28" w:rsidRPr="00A53657">
        <w:rPr>
          <w:rFonts w:cs="Calibri"/>
          <w:sz w:val="24"/>
          <w:szCs w:val="24"/>
        </w:rPr>
        <w:t>.</w:t>
      </w:r>
      <w:r w:rsidR="00091051" w:rsidRPr="00A53657">
        <w:rPr>
          <w:rFonts w:cs="Calibri"/>
          <w:sz w:val="24"/>
          <w:szCs w:val="24"/>
        </w:rPr>
        <w:t>5</w:t>
      </w:r>
      <w:r w:rsidRPr="00A53657">
        <w:rPr>
          <w:rFonts w:cs="Calibri"/>
          <w:sz w:val="24"/>
          <w:szCs w:val="24"/>
        </w:rPr>
        <w:t xml:space="preserve">00 €, </w:t>
      </w:r>
    </w:p>
    <w:p w14:paraId="542CC6A7" w14:textId="2D757EB5" w:rsidR="00615DCE" w:rsidRPr="00A53657" w:rsidRDefault="00820DD3" w:rsidP="00615DCE">
      <w:pPr>
        <w:pStyle w:val="Odsekzoznamu"/>
        <w:spacing w:after="0" w:line="276" w:lineRule="auto"/>
        <w:jc w:val="both"/>
        <w:rPr>
          <w:rFonts w:cs="Calibri"/>
          <w:color w:val="000000"/>
          <w:sz w:val="24"/>
          <w:szCs w:val="24"/>
          <w:lang w:eastAsia="sk-SK"/>
        </w:rPr>
      </w:pPr>
      <w:r w:rsidRPr="00A53657">
        <w:rPr>
          <w:rFonts w:cs="Calibri"/>
          <w:sz w:val="24"/>
          <w:szCs w:val="24"/>
        </w:rPr>
        <w:t xml:space="preserve">Účastník na 2. mieste získa cenu </w:t>
      </w:r>
      <w:r w:rsidR="00091051" w:rsidRPr="00A53657">
        <w:rPr>
          <w:rFonts w:cs="Calibri"/>
          <w:sz w:val="24"/>
          <w:szCs w:val="24"/>
        </w:rPr>
        <w:t>2</w:t>
      </w:r>
      <w:r w:rsidR="00476C28" w:rsidRPr="00A53657">
        <w:rPr>
          <w:rFonts w:cs="Calibri"/>
          <w:sz w:val="24"/>
          <w:szCs w:val="24"/>
        </w:rPr>
        <w:t>.</w:t>
      </w:r>
      <w:r w:rsidR="00091051" w:rsidRPr="00A53657">
        <w:rPr>
          <w:rFonts w:cs="Calibri"/>
          <w:sz w:val="24"/>
          <w:szCs w:val="24"/>
        </w:rPr>
        <w:t>5</w:t>
      </w:r>
      <w:r w:rsidRPr="00A53657">
        <w:rPr>
          <w:rFonts w:cs="Calibri"/>
          <w:sz w:val="24"/>
          <w:szCs w:val="24"/>
        </w:rPr>
        <w:t xml:space="preserve">00 €, </w:t>
      </w:r>
    </w:p>
    <w:p w14:paraId="4C3B73D8" w14:textId="5C1ED772" w:rsidR="00820DD3" w:rsidRPr="00A53657" w:rsidRDefault="00820DD3" w:rsidP="00615DCE">
      <w:pPr>
        <w:pStyle w:val="Odsekzoznamu"/>
        <w:spacing w:after="0" w:line="276" w:lineRule="auto"/>
        <w:jc w:val="both"/>
        <w:rPr>
          <w:rFonts w:cs="Calibri"/>
          <w:color w:val="000000"/>
          <w:sz w:val="24"/>
          <w:szCs w:val="24"/>
          <w:lang w:eastAsia="sk-SK"/>
        </w:rPr>
      </w:pPr>
      <w:r w:rsidRPr="00A53657">
        <w:rPr>
          <w:rFonts w:cs="Calibri"/>
          <w:sz w:val="24"/>
          <w:szCs w:val="24"/>
        </w:rPr>
        <w:t xml:space="preserve">Účastník na 3. mieste získa cenu </w:t>
      </w:r>
      <w:r w:rsidR="00091051" w:rsidRPr="00A53657">
        <w:rPr>
          <w:rFonts w:cs="Calibri"/>
          <w:sz w:val="24"/>
          <w:szCs w:val="24"/>
        </w:rPr>
        <w:t>2</w:t>
      </w:r>
      <w:r w:rsidR="00476C28" w:rsidRPr="00A53657">
        <w:rPr>
          <w:rFonts w:cs="Calibri"/>
          <w:sz w:val="24"/>
          <w:szCs w:val="24"/>
        </w:rPr>
        <w:t>.</w:t>
      </w:r>
      <w:r w:rsidR="00091051" w:rsidRPr="00A53657">
        <w:rPr>
          <w:rFonts w:cs="Calibri"/>
          <w:sz w:val="24"/>
          <w:szCs w:val="24"/>
        </w:rPr>
        <w:t>5</w:t>
      </w:r>
      <w:r w:rsidRPr="00A53657">
        <w:rPr>
          <w:rFonts w:cs="Calibri"/>
          <w:sz w:val="24"/>
          <w:szCs w:val="24"/>
        </w:rPr>
        <w:t>00 €</w:t>
      </w:r>
      <w:r w:rsidR="00615DCE" w:rsidRPr="00A53657">
        <w:rPr>
          <w:rFonts w:cs="Calibri"/>
          <w:sz w:val="24"/>
          <w:szCs w:val="24"/>
        </w:rPr>
        <w:t>,</w:t>
      </w:r>
    </w:p>
    <w:p w14:paraId="7874E09A" w14:textId="58F18B4B" w:rsidR="00615DCE" w:rsidRDefault="00615DCE" w:rsidP="00615DCE">
      <w:pPr>
        <w:pStyle w:val="Odsekzoznamu"/>
        <w:spacing w:after="0" w:line="276" w:lineRule="auto"/>
        <w:jc w:val="both"/>
        <w:rPr>
          <w:rFonts w:cs="Calibri"/>
          <w:color w:val="000000"/>
          <w:sz w:val="24"/>
          <w:szCs w:val="24"/>
          <w:lang w:eastAsia="sk-SK"/>
        </w:rPr>
      </w:pPr>
      <w:r w:rsidRPr="00A53657">
        <w:rPr>
          <w:rFonts w:cs="Calibri"/>
          <w:sz w:val="24"/>
          <w:szCs w:val="24"/>
        </w:rPr>
        <w:t xml:space="preserve">Účastník na 4. mieste získa cenu </w:t>
      </w:r>
      <w:r w:rsidR="00091051" w:rsidRPr="00A53657">
        <w:rPr>
          <w:rFonts w:cs="Calibri"/>
          <w:sz w:val="24"/>
          <w:szCs w:val="24"/>
        </w:rPr>
        <w:t>2</w:t>
      </w:r>
      <w:r w:rsidR="00476C28" w:rsidRPr="00A53657">
        <w:rPr>
          <w:rFonts w:cs="Calibri"/>
          <w:sz w:val="24"/>
          <w:szCs w:val="24"/>
        </w:rPr>
        <w:t>.</w:t>
      </w:r>
      <w:r w:rsidR="00091051" w:rsidRPr="00A53657">
        <w:rPr>
          <w:rFonts w:cs="Calibri"/>
          <w:sz w:val="24"/>
          <w:szCs w:val="24"/>
        </w:rPr>
        <w:t>5</w:t>
      </w:r>
      <w:r w:rsidRPr="00A53657">
        <w:rPr>
          <w:rFonts w:cs="Calibri"/>
          <w:sz w:val="24"/>
          <w:szCs w:val="24"/>
        </w:rPr>
        <w:t>00 €.</w:t>
      </w:r>
    </w:p>
    <w:p w14:paraId="3B8A1A92" w14:textId="321A0D1B" w:rsidR="00820DD3" w:rsidRDefault="00820DD3" w:rsidP="00216729">
      <w:pPr>
        <w:pStyle w:val="Odsekzoznamu"/>
        <w:numPr>
          <w:ilvl w:val="1"/>
          <w:numId w:val="5"/>
        </w:numPr>
        <w:spacing w:after="0" w:line="276" w:lineRule="auto"/>
        <w:jc w:val="both"/>
        <w:rPr>
          <w:rFonts w:cs="Calibri"/>
          <w:color w:val="000000"/>
          <w:sz w:val="24"/>
          <w:szCs w:val="24"/>
          <w:lang w:eastAsia="sk-SK"/>
        </w:rPr>
      </w:pPr>
      <w:r>
        <w:rPr>
          <w:rFonts w:cs="Calibri"/>
          <w:sz w:val="24"/>
          <w:szCs w:val="24"/>
        </w:rPr>
        <w:t xml:space="preserve">Režijné odmeny </w:t>
      </w:r>
      <w:r w:rsidR="00AC04F5">
        <w:rPr>
          <w:rFonts w:cs="Calibri"/>
          <w:sz w:val="24"/>
          <w:szCs w:val="24"/>
        </w:rPr>
        <w:t xml:space="preserve">a ani žiadne iné odmeny účastníkom </w:t>
      </w:r>
      <w:r w:rsidR="00011E48">
        <w:rPr>
          <w:rFonts w:cs="Calibri"/>
          <w:sz w:val="24"/>
          <w:szCs w:val="24"/>
        </w:rPr>
        <w:t>v</w:t>
      </w:r>
      <w:r>
        <w:rPr>
          <w:rFonts w:cs="Calibri"/>
          <w:sz w:val="24"/>
          <w:szCs w:val="24"/>
        </w:rPr>
        <w:t xml:space="preserve"> súťaži návrhov </w:t>
      </w:r>
      <w:r w:rsidR="00011E48">
        <w:rPr>
          <w:rFonts w:cs="Calibri"/>
          <w:sz w:val="24"/>
          <w:szCs w:val="24"/>
        </w:rPr>
        <w:t>ne</w:t>
      </w:r>
      <w:r>
        <w:rPr>
          <w:rFonts w:cs="Calibri"/>
          <w:sz w:val="24"/>
          <w:szCs w:val="24"/>
        </w:rPr>
        <w:t xml:space="preserve">budú </w:t>
      </w:r>
      <w:r w:rsidR="00011E48">
        <w:rPr>
          <w:rFonts w:cs="Calibri"/>
          <w:sz w:val="24"/>
          <w:szCs w:val="24"/>
        </w:rPr>
        <w:t xml:space="preserve">poskytované. </w:t>
      </w:r>
    </w:p>
    <w:p w14:paraId="1A6AE76D" w14:textId="1D0B0D05" w:rsidR="00540A21" w:rsidRDefault="00011E48" w:rsidP="00216729">
      <w:pPr>
        <w:pStyle w:val="Odsekzoznamu"/>
        <w:numPr>
          <w:ilvl w:val="1"/>
          <w:numId w:val="5"/>
        </w:numPr>
        <w:spacing w:after="0" w:line="276" w:lineRule="auto"/>
        <w:jc w:val="both"/>
        <w:rPr>
          <w:rFonts w:cs="Calibri"/>
          <w:color w:val="000000"/>
          <w:sz w:val="24"/>
          <w:szCs w:val="24"/>
          <w:lang w:eastAsia="sk-SK"/>
        </w:rPr>
      </w:pPr>
      <w:r>
        <w:rPr>
          <w:rFonts w:cs="Calibri"/>
          <w:color w:val="000000"/>
          <w:sz w:val="24"/>
          <w:szCs w:val="24"/>
          <w:lang w:eastAsia="sk-SK"/>
        </w:rPr>
        <w:t>C</w:t>
      </w:r>
      <w:r w:rsidR="00540A21">
        <w:rPr>
          <w:rFonts w:cs="Calibri"/>
          <w:color w:val="000000"/>
          <w:sz w:val="24"/>
          <w:szCs w:val="24"/>
          <w:lang w:eastAsia="sk-SK"/>
        </w:rPr>
        <w:t>en</w:t>
      </w:r>
      <w:r>
        <w:rPr>
          <w:rFonts w:cs="Calibri"/>
          <w:color w:val="000000"/>
          <w:sz w:val="24"/>
          <w:szCs w:val="24"/>
          <w:lang w:eastAsia="sk-SK"/>
        </w:rPr>
        <w:t>y</w:t>
      </w:r>
      <w:r w:rsidR="00540A21">
        <w:rPr>
          <w:rFonts w:cs="Calibri"/>
          <w:color w:val="000000"/>
          <w:sz w:val="24"/>
          <w:szCs w:val="24"/>
          <w:lang w:eastAsia="sk-SK"/>
        </w:rPr>
        <w:t xml:space="preserve"> bud</w:t>
      </w:r>
      <w:r>
        <w:rPr>
          <w:rFonts w:cs="Calibri"/>
          <w:color w:val="000000"/>
          <w:sz w:val="24"/>
          <w:szCs w:val="24"/>
          <w:lang w:eastAsia="sk-SK"/>
        </w:rPr>
        <w:t>ú</w:t>
      </w:r>
      <w:r w:rsidR="00540A21">
        <w:rPr>
          <w:rFonts w:cs="Calibri"/>
          <w:color w:val="000000"/>
          <w:sz w:val="24"/>
          <w:szCs w:val="24"/>
          <w:lang w:eastAsia="sk-SK"/>
        </w:rPr>
        <w:t xml:space="preserve"> vyplaten</w:t>
      </w:r>
      <w:r>
        <w:rPr>
          <w:rFonts w:cs="Calibri"/>
          <w:color w:val="000000"/>
          <w:sz w:val="24"/>
          <w:szCs w:val="24"/>
          <w:lang w:eastAsia="sk-SK"/>
        </w:rPr>
        <w:t>é</w:t>
      </w:r>
      <w:r w:rsidR="00540A21">
        <w:rPr>
          <w:rFonts w:cs="Calibri"/>
          <w:color w:val="000000"/>
          <w:sz w:val="24"/>
          <w:szCs w:val="24"/>
          <w:lang w:eastAsia="sk-SK"/>
        </w:rPr>
        <w:t xml:space="preserve"> do</w:t>
      </w:r>
      <w:r>
        <w:rPr>
          <w:rFonts w:cs="Calibri"/>
          <w:color w:val="000000"/>
          <w:sz w:val="24"/>
          <w:szCs w:val="24"/>
          <w:lang w:eastAsia="sk-SK"/>
        </w:rPr>
        <w:t xml:space="preserve"> 15</w:t>
      </w:r>
      <w:r w:rsidR="00540A21">
        <w:rPr>
          <w:rFonts w:cs="Calibri"/>
          <w:color w:val="000000"/>
          <w:sz w:val="24"/>
          <w:szCs w:val="24"/>
          <w:lang w:eastAsia="sk-SK"/>
        </w:rPr>
        <w:t xml:space="preserve"> dní odo dňa doručenia oznámenia o výsledku vyhodnotenia </w:t>
      </w:r>
      <w:r>
        <w:rPr>
          <w:rFonts w:cs="Calibri"/>
          <w:color w:val="000000"/>
          <w:sz w:val="24"/>
          <w:szCs w:val="24"/>
          <w:lang w:eastAsia="sk-SK"/>
        </w:rPr>
        <w:t>S</w:t>
      </w:r>
      <w:r w:rsidR="00540A21">
        <w:rPr>
          <w:rFonts w:cs="Calibri"/>
          <w:color w:val="000000"/>
          <w:sz w:val="24"/>
          <w:szCs w:val="24"/>
          <w:lang w:eastAsia="sk-SK"/>
        </w:rPr>
        <w:t>úťažných návrhov.</w:t>
      </w:r>
    </w:p>
    <w:p w14:paraId="4B042531" w14:textId="4C949ECC" w:rsidR="00540A21" w:rsidRDefault="00540A21" w:rsidP="00216729">
      <w:pPr>
        <w:pStyle w:val="Odsekzoznamu"/>
        <w:numPr>
          <w:ilvl w:val="1"/>
          <w:numId w:val="5"/>
        </w:numPr>
        <w:spacing w:after="0"/>
        <w:jc w:val="both"/>
        <w:rPr>
          <w:rFonts w:cs="Calibri"/>
          <w:sz w:val="24"/>
          <w:szCs w:val="24"/>
          <w:lang w:eastAsia="sk-SK"/>
        </w:rPr>
      </w:pPr>
      <w:r>
        <w:rPr>
          <w:rFonts w:cs="Calibri"/>
          <w:color w:val="000000"/>
          <w:sz w:val="24"/>
          <w:szCs w:val="24"/>
          <w:lang w:eastAsia="sk-SK"/>
        </w:rPr>
        <w:t xml:space="preserve">Ceny za návrh budú vyhlasovateľom vyplatené na bankový účet účastníka uvedený v </w:t>
      </w:r>
      <w:r>
        <w:rPr>
          <w:rFonts w:cs="Calibri"/>
          <w:sz w:val="24"/>
          <w:szCs w:val="24"/>
          <w:lang w:eastAsia="sk-SK"/>
        </w:rPr>
        <w:t xml:space="preserve">prílohe č. </w:t>
      </w:r>
      <w:r w:rsidR="00753729">
        <w:rPr>
          <w:rFonts w:cs="Calibri"/>
          <w:sz w:val="24"/>
          <w:szCs w:val="24"/>
          <w:lang w:eastAsia="sk-SK"/>
        </w:rPr>
        <w:t>3</w:t>
      </w:r>
      <w:r>
        <w:rPr>
          <w:rFonts w:cs="Calibri"/>
          <w:sz w:val="24"/>
          <w:szCs w:val="24"/>
          <w:lang w:eastAsia="sk-SK"/>
        </w:rPr>
        <w:t xml:space="preserve"> Čestné vyhlásenie účastníka.</w:t>
      </w:r>
    </w:p>
    <w:p w14:paraId="791393CD" w14:textId="77777777" w:rsidR="00540A21" w:rsidRDefault="00540A21" w:rsidP="00216729">
      <w:pPr>
        <w:pStyle w:val="Odsekzoznamu"/>
        <w:numPr>
          <w:ilvl w:val="1"/>
          <w:numId w:val="5"/>
        </w:numPr>
        <w:spacing w:after="0" w:line="276" w:lineRule="auto"/>
        <w:jc w:val="both"/>
        <w:rPr>
          <w:rFonts w:cs="Calibri"/>
          <w:sz w:val="24"/>
          <w:szCs w:val="24"/>
          <w:lang w:eastAsia="sk-SK"/>
        </w:rPr>
      </w:pPr>
      <w:r>
        <w:rPr>
          <w:rFonts w:cs="Calibri"/>
          <w:sz w:val="24"/>
          <w:szCs w:val="24"/>
          <w:lang w:eastAsia="sk-SK"/>
        </w:rPr>
        <w:t>Pri vyplácaní cien za návrh nie je smerodajné, kto je autorom diela; vždy sa vypláca účastníkovi súťaže.</w:t>
      </w:r>
    </w:p>
    <w:bookmarkEnd w:id="20"/>
    <w:p w14:paraId="7F1A18DA" w14:textId="77777777" w:rsidR="00540A21" w:rsidRPr="00FF69C4" w:rsidRDefault="00540A21" w:rsidP="00465853">
      <w:pPr>
        <w:pStyle w:val="Odsekzoznamu"/>
        <w:spacing w:after="0" w:line="276" w:lineRule="auto"/>
        <w:jc w:val="both"/>
        <w:rPr>
          <w:rFonts w:cs="Calibri"/>
          <w:sz w:val="24"/>
          <w:szCs w:val="24"/>
          <w:lang w:eastAsia="sk-SK"/>
        </w:rPr>
      </w:pPr>
    </w:p>
    <w:p w14:paraId="3AC580BB" w14:textId="5B69FCC3" w:rsidR="00540A21" w:rsidRPr="00FF69C4" w:rsidRDefault="00525F4E" w:rsidP="00216729">
      <w:pPr>
        <w:pStyle w:val="Odsekzoznamu"/>
        <w:numPr>
          <w:ilvl w:val="0"/>
          <w:numId w:val="5"/>
        </w:numPr>
        <w:spacing w:after="0" w:line="276" w:lineRule="auto"/>
        <w:rPr>
          <w:rFonts w:cs="Calibri"/>
          <w:b/>
          <w:bCs/>
          <w:sz w:val="24"/>
          <w:szCs w:val="24"/>
          <w:u w:val="single"/>
          <w:lang w:eastAsia="sk-SK"/>
        </w:rPr>
      </w:pPr>
      <w:r>
        <w:rPr>
          <w:rFonts w:cs="Calibri"/>
          <w:b/>
          <w:bCs/>
          <w:sz w:val="24"/>
          <w:szCs w:val="24"/>
          <w:u w:val="single"/>
        </w:rPr>
        <w:t xml:space="preserve"> </w:t>
      </w:r>
      <w:r w:rsidR="00540A21" w:rsidRPr="00FF69C4">
        <w:rPr>
          <w:rFonts w:cs="Calibri"/>
          <w:b/>
          <w:bCs/>
          <w:sz w:val="24"/>
          <w:szCs w:val="24"/>
          <w:u w:val="single"/>
        </w:rPr>
        <w:t xml:space="preserve">Zadávanie </w:t>
      </w:r>
      <w:r w:rsidR="008D7122" w:rsidRPr="00FF69C4">
        <w:rPr>
          <w:rFonts w:cs="Calibri"/>
          <w:b/>
          <w:bCs/>
          <w:sz w:val="24"/>
          <w:szCs w:val="24"/>
          <w:u w:val="single"/>
        </w:rPr>
        <w:t xml:space="preserve">Nadväzujúcej </w:t>
      </w:r>
      <w:r w:rsidR="00540A21" w:rsidRPr="00FF69C4">
        <w:rPr>
          <w:rFonts w:cs="Calibri"/>
          <w:b/>
          <w:bCs/>
          <w:sz w:val="24"/>
          <w:szCs w:val="24"/>
          <w:u w:val="single"/>
        </w:rPr>
        <w:t>zákazky</w:t>
      </w:r>
    </w:p>
    <w:p w14:paraId="3F7C7920" w14:textId="56710198" w:rsidR="0045668E" w:rsidRPr="00FF69C4" w:rsidRDefault="00540A21" w:rsidP="00216729">
      <w:pPr>
        <w:pStyle w:val="Odsekzoznamu"/>
        <w:numPr>
          <w:ilvl w:val="1"/>
          <w:numId w:val="5"/>
        </w:numPr>
        <w:spacing w:after="0" w:line="276" w:lineRule="auto"/>
        <w:jc w:val="both"/>
        <w:rPr>
          <w:rFonts w:cs="Calibri"/>
          <w:sz w:val="24"/>
          <w:szCs w:val="24"/>
          <w:lang w:eastAsia="sk-SK"/>
        </w:rPr>
      </w:pPr>
      <w:r w:rsidRPr="00FF69C4">
        <w:rPr>
          <w:rFonts w:cs="Calibri"/>
          <w:sz w:val="24"/>
          <w:szCs w:val="24"/>
        </w:rPr>
        <w:t xml:space="preserve">Po ukončení </w:t>
      </w:r>
      <w:r w:rsidR="0045668E" w:rsidRPr="00FF69C4">
        <w:rPr>
          <w:rFonts w:cs="Calibri"/>
          <w:sz w:val="24"/>
          <w:szCs w:val="24"/>
        </w:rPr>
        <w:t>druhého kola tejto súťaže</w:t>
      </w:r>
      <w:r w:rsidRPr="00FF69C4">
        <w:rPr>
          <w:rFonts w:cs="Calibri"/>
          <w:sz w:val="24"/>
          <w:szCs w:val="24"/>
        </w:rPr>
        <w:t>, vyhlasovateľ vyzve na rokovanie účastníka, ktorého návrh vyhodnotila porota ako víťazný.</w:t>
      </w:r>
      <w:r w:rsidR="00D137CD" w:rsidRPr="00FF69C4">
        <w:rPr>
          <w:rFonts w:cs="Calibri"/>
          <w:sz w:val="24"/>
          <w:szCs w:val="24"/>
        </w:rPr>
        <w:t xml:space="preserve"> Vyhlasovateľ si však vyhradzuje právo nezadať Nadväzujúcu zákazku</w:t>
      </w:r>
      <w:r w:rsidR="00154DD0" w:rsidRPr="00FF69C4">
        <w:rPr>
          <w:rFonts w:cs="Calibri"/>
          <w:sz w:val="24"/>
          <w:szCs w:val="24"/>
        </w:rPr>
        <w:t xml:space="preserve"> a to z akéhokoľvek dôvodu (najmä</w:t>
      </w:r>
      <w:r w:rsidR="00B85BBE" w:rsidRPr="00FF69C4">
        <w:rPr>
          <w:rFonts w:cs="Calibri"/>
          <w:sz w:val="24"/>
          <w:szCs w:val="24"/>
        </w:rPr>
        <w:t xml:space="preserve"> z dôvodu </w:t>
      </w:r>
      <w:r w:rsidR="00154DD0" w:rsidRPr="00FF69C4">
        <w:rPr>
          <w:rFonts w:cs="Calibri"/>
          <w:sz w:val="24"/>
          <w:szCs w:val="24"/>
        </w:rPr>
        <w:t>nezískani</w:t>
      </w:r>
      <w:r w:rsidR="00B85BBE" w:rsidRPr="00FF69C4">
        <w:rPr>
          <w:rFonts w:cs="Calibri"/>
          <w:sz w:val="24"/>
          <w:szCs w:val="24"/>
        </w:rPr>
        <w:t>a</w:t>
      </w:r>
      <w:r w:rsidR="00154DD0" w:rsidRPr="00FF69C4">
        <w:rPr>
          <w:rFonts w:cs="Calibri"/>
          <w:sz w:val="24"/>
          <w:szCs w:val="24"/>
        </w:rPr>
        <w:t xml:space="preserve"> </w:t>
      </w:r>
      <w:r w:rsidR="00154DD0" w:rsidRPr="00FF69C4">
        <w:rPr>
          <w:rFonts w:cs="Calibri"/>
          <w:sz w:val="24"/>
          <w:szCs w:val="24"/>
        </w:rPr>
        <w:lastRenderedPageBreak/>
        <w:t xml:space="preserve">finančných zdrojov na realizáciu Nadväzujúcej zákazky alebo ak by porota neodporučila vyhlasovateľovi </w:t>
      </w:r>
      <w:r w:rsidR="00B85BBE" w:rsidRPr="00FF69C4">
        <w:rPr>
          <w:rFonts w:cs="Calibri"/>
          <w:sz w:val="24"/>
          <w:szCs w:val="24"/>
        </w:rPr>
        <w:t>zadanie Nadväzujúcej zákazky).</w:t>
      </w:r>
      <w:r w:rsidR="00CB590D" w:rsidRPr="00FF69C4">
        <w:rPr>
          <w:rFonts w:cs="Calibri"/>
          <w:sz w:val="24"/>
          <w:szCs w:val="24"/>
        </w:rPr>
        <w:t xml:space="preserve"> </w:t>
      </w:r>
    </w:p>
    <w:p w14:paraId="345970F8" w14:textId="77777777" w:rsidR="00D239CA"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FF69C4">
        <w:rPr>
          <w:rFonts w:cs="Calibri"/>
          <w:sz w:val="24"/>
          <w:szCs w:val="24"/>
          <w:lang w:eastAsia="sk-SK"/>
        </w:rPr>
        <w:t>Výsledkom rok</w:t>
      </w:r>
      <w:r w:rsidRPr="00212E05">
        <w:rPr>
          <w:rFonts w:cs="Calibri"/>
          <w:color w:val="000000"/>
          <w:sz w:val="24"/>
          <w:szCs w:val="24"/>
          <w:lang w:eastAsia="sk-SK"/>
        </w:rPr>
        <w:t xml:space="preserve">ovania bude uzatvorenie </w:t>
      </w:r>
      <w:r w:rsidR="0045668E" w:rsidRPr="0045668E">
        <w:rPr>
          <w:rFonts w:cs="Calibri"/>
          <w:bCs/>
          <w:color w:val="000000"/>
          <w:sz w:val="24"/>
          <w:szCs w:val="24"/>
          <w:lang w:eastAsia="sk-SK"/>
        </w:rPr>
        <w:t xml:space="preserve">zmluvy o dielo a licenčnej zmluvy v Nadväzujúcej zákazke, ktorej návrh tvorí prílohu č. 6 k týmto podmienkam. </w:t>
      </w:r>
    </w:p>
    <w:p w14:paraId="663E3974" w14:textId="1AAF6972" w:rsidR="00540A21"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V zmysle § 117 ods. 5 </w:t>
      </w:r>
      <w:r w:rsidR="00D239CA" w:rsidRPr="00212E05">
        <w:rPr>
          <w:rFonts w:cs="Calibri"/>
          <w:color w:val="000000"/>
          <w:sz w:val="24"/>
          <w:szCs w:val="24"/>
          <w:lang w:eastAsia="sk-SK"/>
        </w:rPr>
        <w:t>ZVO</w:t>
      </w:r>
      <w:r w:rsidRPr="00212E05">
        <w:rPr>
          <w:rFonts w:cs="Calibri"/>
          <w:color w:val="000000"/>
          <w:sz w:val="24"/>
          <w:szCs w:val="24"/>
          <w:lang w:eastAsia="sk-SK"/>
        </w:rPr>
        <w:t xml:space="preserve"> vyhlasovateľ nesmie uzavrieť zmluvu s uchádzačom, ktorý nespĺňa podmienky účasti podľa § 32 ods. 1 písm. e) a f) </w:t>
      </w:r>
      <w:r w:rsidR="00D239CA" w:rsidRPr="00212E05">
        <w:rPr>
          <w:rFonts w:cs="Calibri"/>
          <w:color w:val="000000"/>
          <w:sz w:val="24"/>
          <w:szCs w:val="24"/>
          <w:lang w:eastAsia="sk-SK"/>
        </w:rPr>
        <w:t>ZVO</w:t>
      </w:r>
      <w:r w:rsidRPr="00212E05">
        <w:rPr>
          <w:rFonts w:cs="Calibri"/>
          <w:color w:val="000000"/>
          <w:sz w:val="24"/>
          <w:szCs w:val="24"/>
          <w:lang w:eastAsia="sk-SK"/>
        </w:rPr>
        <w:t xml:space="preserve"> alebo ak u neho existuje dôvod na vylúčenie podľa § 40 ods. 6 písm. f) </w:t>
      </w:r>
      <w:r w:rsidR="00D239CA" w:rsidRPr="00212E05">
        <w:rPr>
          <w:rFonts w:cs="Calibri"/>
          <w:color w:val="000000"/>
          <w:sz w:val="24"/>
          <w:szCs w:val="24"/>
          <w:lang w:eastAsia="sk-SK"/>
        </w:rPr>
        <w:t>ZVO</w:t>
      </w:r>
      <w:r w:rsidRPr="00212E05">
        <w:rPr>
          <w:rFonts w:cs="Calibri"/>
          <w:color w:val="000000"/>
          <w:sz w:val="24"/>
          <w:szCs w:val="24"/>
          <w:lang w:eastAsia="sk-SK"/>
        </w:rPr>
        <w:t>.</w:t>
      </w:r>
    </w:p>
    <w:p w14:paraId="7C2EF493" w14:textId="1D942ED8" w:rsidR="00540A21"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V prípade, pokiaľ účastník umiestnený na prvom mieste v poradí stanovenom po </w:t>
      </w:r>
      <w:r w:rsidR="00D239CA" w:rsidRPr="00212E05">
        <w:rPr>
          <w:rFonts w:cs="Calibri"/>
          <w:color w:val="000000"/>
          <w:sz w:val="24"/>
          <w:szCs w:val="24"/>
          <w:lang w:eastAsia="sk-SK"/>
        </w:rPr>
        <w:t xml:space="preserve">druhom </w:t>
      </w:r>
      <w:r w:rsidRPr="00212E05">
        <w:rPr>
          <w:rFonts w:cs="Calibri"/>
          <w:color w:val="000000"/>
          <w:sz w:val="24"/>
          <w:szCs w:val="24"/>
          <w:lang w:eastAsia="sk-SK"/>
        </w:rPr>
        <w:t xml:space="preserve"> kole odmietne uzatvoriť </w:t>
      </w:r>
      <w:r w:rsidR="00D239CA" w:rsidRPr="0045668E">
        <w:rPr>
          <w:rFonts w:cs="Calibri"/>
          <w:bCs/>
          <w:color w:val="000000"/>
          <w:sz w:val="24"/>
          <w:szCs w:val="24"/>
          <w:lang w:eastAsia="sk-SK"/>
        </w:rPr>
        <w:t>zmluv</w:t>
      </w:r>
      <w:r w:rsidR="00D239CA">
        <w:rPr>
          <w:rFonts w:cs="Calibri"/>
          <w:bCs/>
          <w:color w:val="000000"/>
          <w:sz w:val="24"/>
          <w:szCs w:val="24"/>
          <w:lang w:eastAsia="sk-SK"/>
        </w:rPr>
        <w:t>u</w:t>
      </w:r>
      <w:r w:rsidR="00D239CA" w:rsidRPr="0045668E">
        <w:rPr>
          <w:rFonts w:cs="Calibri"/>
          <w:bCs/>
          <w:color w:val="000000"/>
          <w:sz w:val="24"/>
          <w:szCs w:val="24"/>
          <w:lang w:eastAsia="sk-SK"/>
        </w:rPr>
        <w:t xml:space="preserve"> o dielo a licenčn</w:t>
      </w:r>
      <w:r w:rsidR="00D239CA">
        <w:rPr>
          <w:rFonts w:cs="Calibri"/>
          <w:bCs/>
          <w:color w:val="000000"/>
          <w:sz w:val="24"/>
          <w:szCs w:val="24"/>
          <w:lang w:eastAsia="sk-SK"/>
        </w:rPr>
        <w:t>ú</w:t>
      </w:r>
      <w:r w:rsidR="00D239CA" w:rsidRPr="0045668E">
        <w:rPr>
          <w:rFonts w:cs="Calibri"/>
          <w:bCs/>
          <w:color w:val="000000"/>
          <w:sz w:val="24"/>
          <w:szCs w:val="24"/>
          <w:lang w:eastAsia="sk-SK"/>
        </w:rPr>
        <w:t xml:space="preserve"> zmluv</w:t>
      </w:r>
      <w:r w:rsidR="00BC6113">
        <w:rPr>
          <w:rFonts w:cs="Calibri"/>
          <w:bCs/>
          <w:color w:val="000000"/>
          <w:sz w:val="24"/>
          <w:szCs w:val="24"/>
          <w:lang w:eastAsia="sk-SK"/>
        </w:rPr>
        <w:t>u</w:t>
      </w:r>
      <w:r w:rsidRPr="00212E05">
        <w:rPr>
          <w:rFonts w:cs="Calibri"/>
          <w:color w:val="000000"/>
          <w:sz w:val="24"/>
          <w:szCs w:val="24"/>
          <w:lang w:eastAsia="sk-SK"/>
        </w:rPr>
        <w:t xml:space="preserve">, prípadne nedôjde k uzavretiu </w:t>
      </w:r>
      <w:r w:rsidR="00BC6113" w:rsidRPr="0045668E">
        <w:rPr>
          <w:rFonts w:cs="Calibri"/>
          <w:bCs/>
          <w:color w:val="000000"/>
          <w:sz w:val="24"/>
          <w:szCs w:val="24"/>
          <w:lang w:eastAsia="sk-SK"/>
        </w:rPr>
        <w:t>zmluv</w:t>
      </w:r>
      <w:r w:rsidR="00BC6113">
        <w:rPr>
          <w:rFonts w:cs="Calibri"/>
          <w:bCs/>
          <w:color w:val="000000"/>
          <w:sz w:val="24"/>
          <w:szCs w:val="24"/>
          <w:lang w:eastAsia="sk-SK"/>
        </w:rPr>
        <w:t>u</w:t>
      </w:r>
      <w:r w:rsidR="00BC6113" w:rsidRPr="0045668E">
        <w:rPr>
          <w:rFonts w:cs="Calibri"/>
          <w:bCs/>
          <w:color w:val="000000"/>
          <w:sz w:val="24"/>
          <w:szCs w:val="24"/>
          <w:lang w:eastAsia="sk-SK"/>
        </w:rPr>
        <w:t xml:space="preserve"> o dielo a licenčn</w:t>
      </w:r>
      <w:r w:rsidR="00BC6113">
        <w:rPr>
          <w:rFonts w:cs="Calibri"/>
          <w:bCs/>
          <w:color w:val="000000"/>
          <w:sz w:val="24"/>
          <w:szCs w:val="24"/>
          <w:lang w:eastAsia="sk-SK"/>
        </w:rPr>
        <w:t>ej</w:t>
      </w:r>
      <w:r w:rsidR="00BC6113" w:rsidRPr="0045668E">
        <w:rPr>
          <w:rFonts w:cs="Calibri"/>
          <w:bCs/>
          <w:color w:val="000000"/>
          <w:sz w:val="24"/>
          <w:szCs w:val="24"/>
          <w:lang w:eastAsia="sk-SK"/>
        </w:rPr>
        <w:t xml:space="preserve"> zmluvy</w:t>
      </w:r>
      <w:r w:rsidRPr="00212E05">
        <w:rPr>
          <w:rFonts w:cs="Calibri"/>
          <w:color w:val="000000"/>
          <w:sz w:val="24"/>
          <w:szCs w:val="24"/>
          <w:lang w:eastAsia="sk-SK"/>
        </w:rPr>
        <w:t xml:space="preserve"> medzi týmto účastníkom a vyhlasovateľom </w:t>
      </w:r>
      <w:r w:rsidRPr="00212E05">
        <w:rPr>
          <w:rFonts w:cs="Calibri"/>
          <w:sz w:val="24"/>
          <w:szCs w:val="24"/>
          <w:lang w:eastAsia="sk-SK"/>
        </w:rPr>
        <w:t xml:space="preserve">do 30 dní </w:t>
      </w:r>
      <w:r w:rsidRPr="00212E05">
        <w:rPr>
          <w:rFonts w:cs="Calibri"/>
          <w:color w:val="000000"/>
          <w:sz w:val="24"/>
          <w:szCs w:val="24"/>
          <w:lang w:eastAsia="sk-SK"/>
        </w:rPr>
        <w:t>od výzvy vyhlasovateľa, vyhlasovateľ je oprávnený vyzvať na rokovanie účastníka umiestneného na druhom mieste v poradí stanovenom po</w:t>
      </w:r>
      <w:r w:rsidR="00BC6113" w:rsidRPr="00212E05">
        <w:rPr>
          <w:rFonts w:cs="Calibri"/>
          <w:color w:val="000000"/>
          <w:sz w:val="24"/>
          <w:szCs w:val="24"/>
          <w:lang w:eastAsia="sk-SK"/>
        </w:rPr>
        <w:t xml:space="preserve"> druhom</w:t>
      </w:r>
      <w:r w:rsidRPr="00212E05">
        <w:rPr>
          <w:rFonts w:cs="Calibri"/>
          <w:color w:val="000000"/>
          <w:sz w:val="24"/>
          <w:szCs w:val="24"/>
          <w:lang w:eastAsia="sk-SK"/>
        </w:rPr>
        <w:t xml:space="preserve"> kole</w:t>
      </w:r>
      <w:r w:rsidR="00BC6113" w:rsidRPr="00212E05">
        <w:rPr>
          <w:rFonts w:cs="Calibri"/>
          <w:color w:val="000000"/>
          <w:sz w:val="24"/>
          <w:szCs w:val="24"/>
          <w:lang w:eastAsia="sk-SK"/>
        </w:rPr>
        <w:t xml:space="preserve"> tejto súťaže</w:t>
      </w:r>
      <w:r w:rsidRPr="00212E05">
        <w:rPr>
          <w:rFonts w:cs="Calibri"/>
          <w:color w:val="000000"/>
          <w:sz w:val="24"/>
          <w:szCs w:val="24"/>
          <w:lang w:eastAsia="sk-SK"/>
        </w:rPr>
        <w:t>.</w:t>
      </w:r>
    </w:p>
    <w:p w14:paraId="306998A6" w14:textId="6C46E54D" w:rsidR="00540A21"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V prípade, pokiaľ účastník umiestnený na druhom mieste v poradí stanovenom po </w:t>
      </w:r>
      <w:r w:rsidR="00BC6113" w:rsidRPr="00212E05">
        <w:rPr>
          <w:rFonts w:cs="Calibri"/>
          <w:color w:val="000000"/>
          <w:sz w:val="24"/>
          <w:szCs w:val="24"/>
          <w:lang w:eastAsia="sk-SK"/>
        </w:rPr>
        <w:t xml:space="preserve">druhom </w:t>
      </w:r>
      <w:r w:rsidRPr="00212E05">
        <w:rPr>
          <w:rFonts w:cs="Calibri"/>
          <w:color w:val="000000"/>
          <w:sz w:val="24"/>
          <w:szCs w:val="24"/>
          <w:lang w:eastAsia="sk-SK"/>
        </w:rPr>
        <w:t xml:space="preserve">kole odmietne uzatvoriť </w:t>
      </w:r>
      <w:r w:rsidR="00BC6113" w:rsidRPr="0045668E">
        <w:rPr>
          <w:rFonts w:cs="Calibri"/>
          <w:bCs/>
          <w:color w:val="000000"/>
          <w:sz w:val="24"/>
          <w:szCs w:val="24"/>
          <w:lang w:eastAsia="sk-SK"/>
        </w:rPr>
        <w:t>zmluv</w:t>
      </w:r>
      <w:r w:rsidR="00BC6113">
        <w:rPr>
          <w:rFonts w:cs="Calibri"/>
          <w:bCs/>
          <w:color w:val="000000"/>
          <w:sz w:val="24"/>
          <w:szCs w:val="24"/>
          <w:lang w:eastAsia="sk-SK"/>
        </w:rPr>
        <w:t>u</w:t>
      </w:r>
      <w:r w:rsidR="00BC6113" w:rsidRPr="0045668E">
        <w:rPr>
          <w:rFonts w:cs="Calibri"/>
          <w:bCs/>
          <w:color w:val="000000"/>
          <w:sz w:val="24"/>
          <w:szCs w:val="24"/>
          <w:lang w:eastAsia="sk-SK"/>
        </w:rPr>
        <w:t xml:space="preserve"> o dielo a licenčn</w:t>
      </w:r>
      <w:r w:rsidR="00BC6113">
        <w:rPr>
          <w:rFonts w:cs="Calibri"/>
          <w:bCs/>
          <w:color w:val="000000"/>
          <w:sz w:val="24"/>
          <w:szCs w:val="24"/>
          <w:lang w:eastAsia="sk-SK"/>
        </w:rPr>
        <w:t>ú</w:t>
      </w:r>
      <w:r w:rsidR="00BC6113" w:rsidRPr="0045668E">
        <w:rPr>
          <w:rFonts w:cs="Calibri"/>
          <w:bCs/>
          <w:color w:val="000000"/>
          <w:sz w:val="24"/>
          <w:szCs w:val="24"/>
          <w:lang w:eastAsia="sk-SK"/>
        </w:rPr>
        <w:t xml:space="preserve"> zmluv</w:t>
      </w:r>
      <w:r w:rsidR="00BC6113">
        <w:rPr>
          <w:rFonts w:cs="Calibri"/>
          <w:bCs/>
          <w:color w:val="000000"/>
          <w:sz w:val="24"/>
          <w:szCs w:val="24"/>
          <w:lang w:eastAsia="sk-SK"/>
        </w:rPr>
        <w:t>u</w:t>
      </w:r>
      <w:r w:rsidRPr="00212E05">
        <w:rPr>
          <w:rFonts w:cs="Calibri"/>
          <w:color w:val="000000"/>
          <w:sz w:val="24"/>
          <w:szCs w:val="24"/>
          <w:lang w:eastAsia="sk-SK"/>
        </w:rPr>
        <w:t xml:space="preserve">, prípadne nedôjde k uzavretiu </w:t>
      </w:r>
      <w:r w:rsidR="00BC6113" w:rsidRPr="0045668E">
        <w:rPr>
          <w:rFonts w:cs="Calibri"/>
          <w:bCs/>
          <w:color w:val="000000"/>
          <w:sz w:val="24"/>
          <w:szCs w:val="24"/>
          <w:lang w:eastAsia="sk-SK"/>
        </w:rPr>
        <w:t>zmluv</w:t>
      </w:r>
      <w:r w:rsidR="00BC6113">
        <w:rPr>
          <w:rFonts w:cs="Calibri"/>
          <w:bCs/>
          <w:color w:val="000000"/>
          <w:sz w:val="24"/>
          <w:szCs w:val="24"/>
          <w:lang w:eastAsia="sk-SK"/>
        </w:rPr>
        <w:t>u</w:t>
      </w:r>
      <w:r w:rsidR="00BC6113" w:rsidRPr="0045668E">
        <w:rPr>
          <w:rFonts w:cs="Calibri"/>
          <w:bCs/>
          <w:color w:val="000000"/>
          <w:sz w:val="24"/>
          <w:szCs w:val="24"/>
          <w:lang w:eastAsia="sk-SK"/>
        </w:rPr>
        <w:t xml:space="preserve"> o dielo a licenčn</w:t>
      </w:r>
      <w:r w:rsidR="00BC6113">
        <w:rPr>
          <w:rFonts w:cs="Calibri"/>
          <w:bCs/>
          <w:color w:val="000000"/>
          <w:sz w:val="24"/>
          <w:szCs w:val="24"/>
          <w:lang w:eastAsia="sk-SK"/>
        </w:rPr>
        <w:t>ej</w:t>
      </w:r>
      <w:r w:rsidR="00BC6113" w:rsidRPr="0045668E">
        <w:rPr>
          <w:rFonts w:cs="Calibri"/>
          <w:bCs/>
          <w:color w:val="000000"/>
          <w:sz w:val="24"/>
          <w:szCs w:val="24"/>
          <w:lang w:eastAsia="sk-SK"/>
        </w:rPr>
        <w:t xml:space="preserve"> zmluvy</w:t>
      </w:r>
      <w:r w:rsidRPr="00212E05">
        <w:rPr>
          <w:rFonts w:cs="Calibri"/>
          <w:color w:val="000000"/>
          <w:sz w:val="24"/>
          <w:szCs w:val="24"/>
          <w:lang w:eastAsia="sk-SK"/>
        </w:rPr>
        <w:t xml:space="preserve"> medzi týmto účastníkom a vyhlasovateľom </w:t>
      </w:r>
      <w:r w:rsidRPr="00212E05">
        <w:rPr>
          <w:rFonts w:cs="Calibri"/>
          <w:sz w:val="24"/>
          <w:szCs w:val="24"/>
          <w:lang w:eastAsia="sk-SK"/>
        </w:rPr>
        <w:t xml:space="preserve">do 30 dní </w:t>
      </w:r>
      <w:r w:rsidRPr="00212E05">
        <w:rPr>
          <w:rFonts w:cs="Calibri"/>
          <w:color w:val="000000"/>
          <w:sz w:val="24"/>
          <w:szCs w:val="24"/>
          <w:lang w:eastAsia="sk-SK"/>
        </w:rPr>
        <w:t xml:space="preserve">od výzvy vyhlasovateľa, vyhlasovateľ je oprávnený vyzvať na rokovanie účastníka umiestneného na treťom mieste v poradí stanovenom po </w:t>
      </w:r>
      <w:r w:rsidR="00BC6113" w:rsidRPr="00212E05">
        <w:rPr>
          <w:rFonts w:cs="Calibri"/>
          <w:color w:val="000000"/>
          <w:sz w:val="24"/>
          <w:szCs w:val="24"/>
          <w:lang w:eastAsia="sk-SK"/>
        </w:rPr>
        <w:t>druhom</w:t>
      </w:r>
      <w:r w:rsidRPr="00212E05">
        <w:rPr>
          <w:rFonts w:cs="Calibri"/>
          <w:color w:val="000000"/>
          <w:sz w:val="24"/>
          <w:szCs w:val="24"/>
          <w:lang w:eastAsia="sk-SK"/>
        </w:rPr>
        <w:t xml:space="preserve"> kole.</w:t>
      </w:r>
    </w:p>
    <w:p w14:paraId="48C2324F" w14:textId="0C4F08C3" w:rsidR="00FB4DB3" w:rsidRPr="00FB4DB3" w:rsidRDefault="00FB4DB3" w:rsidP="00216729">
      <w:pPr>
        <w:pStyle w:val="Odsekzoznamu"/>
        <w:numPr>
          <w:ilvl w:val="1"/>
          <w:numId w:val="5"/>
        </w:numPr>
        <w:spacing w:after="0" w:line="276" w:lineRule="auto"/>
        <w:jc w:val="both"/>
        <w:rPr>
          <w:rFonts w:cs="Calibri"/>
          <w:color w:val="000000"/>
          <w:sz w:val="24"/>
          <w:szCs w:val="24"/>
          <w:lang w:eastAsia="sk-SK"/>
        </w:rPr>
      </w:pPr>
      <w:r w:rsidRPr="00FB4DB3">
        <w:rPr>
          <w:rFonts w:cs="Calibri"/>
          <w:color w:val="000000"/>
          <w:sz w:val="24"/>
          <w:szCs w:val="24"/>
          <w:lang w:eastAsia="sk-SK"/>
        </w:rPr>
        <w:t xml:space="preserve">V prípade, pokiaľ účastník umiestnený na </w:t>
      </w:r>
      <w:r>
        <w:rPr>
          <w:rFonts w:cs="Calibri"/>
          <w:color w:val="000000"/>
          <w:sz w:val="24"/>
          <w:szCs w:val="24"/>
          <w:lang w:eastAsia="sk-SK"/>
        </w:rPr>
        <w:t>treťo</w:t>
      </w:r>
      <w:r w:rsidRPr="00FB4DB3">
        <w:rPr>
          <w:rFonts w:cs="Calibri"/>
          <w:color w:val="000000"/>
          <w:sz w:val="24"/>
          <w:szCs w:val="24"/>
          <w:lang w:eastAsia="sk-SK"/>
        </w:rPr>
        <w:t xml:space="preserve">m mieste v poradí stanovenom po druhom kole odmietne uzatvoriť </w:t>
      </w:r>
      <w:r w:rsidRPr="0045668E">
        <w:rPr>
          <w:rFonts w:cs="Calibri"/>
          <w:bCs/>
          <w:color w:val="000000"/>
          <w:sz w:val="24"/>
          <w:szCs w:val="24"/>
          <w:lang w:eastAsia="sk-SK"/>
        </w:rPr>
        <w:t>zmluv</w:t>
      </w:r>
      <w:r>
        <w:rPr>
          <w:rFonts w:cs="Calibri"/>
          <w:bCs/>
          <w:color w:val="000000"/>
          <w:sz w:val="24"/>
          <w:szCs w:val="24"/>
          <w:lang w:eastAsia="sk-SK"/>
        </w:rPr>
        <w:t>u</w:t>
      </w:r>
      <w:r w:rsidRPr="0045668E">
        <w:rPr>
          <w:rFonts w:cs="Calibri"/>
          <w:bCs/>
          <w:color w:val="000000"/>
          <w:sz w:val="24"/>
          <w:szCs w:val="24"/>
          <w:lang w:eastAsia="sk-SK"/>
        </w:rPr>
        <w:t xml:space="preserve"> o dielo a licenčn</w:t>
      </w:r>
      <w:r>
        <w:rPr>
          <w:rFonts w:cs="Calibri"/>
          <w:bCs/>
          <w:color w:val="000000"/>
          <w:sz w:val="24"/>
          <w:szCs w:val="24"/>
          <w:lang w:eastAsia="sk-SK"/>
        </w:rPr>
        <w:t>ú</w:t>
      </w:r>
      <w:r w:rsidRPr="0045668E">
        <w:rPr>
          <w:rFonts w:cs="Calibri"/>
          <w:bCs/>
          <w:color w:val="000000"/>
          <w:sz w:val="24"/>
          <w:szCs w:val="24"/>
          <w:lang w:eastAsia="sk-SK"/>
        </w:rPr>
        <w:t xml:space="preserve"> zmluv</w:t>
      </w:r>
      <w:r>
        <w:rPr>
          <w:rFonts w:cs="Calibri"/>
          <w:bCs/>
          <w:color w:val="000000"/>
          <w:sz w:val="24"/>
          <w:szCs w:val="24"/>
          <w:lang w:eastAsia="sk-SK"/>
        </w:rPr>
        <w:t>u</w:t>
      </w:r>
      <w:r w:rsidRPr="00FB4DB3">
        <w:rPr>
          <w:rFonts w:cs="Calibri"/>
          <w:color w:val="000000"/>
          <w:sz w:val="24"/>
          <w:szCs w:val="24"/>
          <w:lang w:eastAsia="sk-SK"/>
        </w:rPr>
        <w:t xml:space="preserve">, prípadne nedôjde k uzavretiu </w:t>
      </w:r>
      <w:r w:rsidRPr="0045668E">
        <w:rPr>
          <w:rFonts w:cs="Calibri"/>
          <w:bCs/>
          <w:color w:val="000000"/>
          <w:sz w:val="24"/>
          <w:szCs w:val="24"/>
          <w:lang w:eastAsia="sk-SK"/>
        </w:rPr>
        <w:t>zmluv</w:t>
      </w:r>
      <w:r>
        <w:rPr>
          <w:rFonts w:cs="Calibri"/>
          <w:bCs/>
          <w:color w:val="000000"/>
          <w:sz w:val="24"/>
          <w:szCs w:val="24"/>
          <w:lang w:eastAsia="sk-SK"/>
        </w:rPr>
        <w:t>u</w:t>
      </w:r>
      <w:r w:rsidRPr="0045668E">
        <w:rPr>
          <w:rFonts w:cs="Calibri"/>
          <w:bCs/>
          <w:color w:val="000000"/>
          <w:sz w:val="24"/>
          <w:szCs w:val="24"/>
          <w:lang w:eastAsia="sk-SK"/>
        </w:rPr>
        <w:t xml:space="preserve"> o dielo a licenčn</w:t>
      </w:r>
      <w:r>
        <w:rPr>
          <w:rFonts w:cs="Calibri"/>
          <w:bCs/>
          <w:color w:val="000000"/>
          <w:sz w:val="24"/>
          <w:szCs w:val="24"/>
          <w:lang w:eastAsia="sk-SK"/>
        </w:rPr>
        <w:t>ej</w:t>
      </w:r>
      <w:r w:rsidRPr="0045668E">
        <w:rPr>
          <w:rFonts w:cs="Calibri"/>
          <w:bCs/>
          <w:color w:val="000000"/>
          <w:sz w:val="24"/>
          <w:szCs w:val="24"/>
          <w:lang w:eastAsia="sk-SK"/>
        </w:rPr>
        <w:t xml:space="preserve"> zmluvy</w:t>
      </w:r>
      <w:r w:rsidRPr="00FB4DB3">
        <w:rPr>
          <w:rFonts w:cs="Calibri"/>
          <w:color w:val="000000"/>
          <w:sz w:val="24"/>
          <w:szCs w:val="24"/>
          <w:lang w:eastAsia="sk-SK"/>
        </w:rPr>
        <w:t xml:space="preserve"> medzi týmto účastníkom a vyhlasovateľom </w:t>
      </w:r>
      <w:r w:rsidRPr="00FB4DB3">
        <w:rPr>
          <w:rFonts w:cs="Calibri"/>
          <w:sz w:val="24"/>
          <w:szCs w:val="24"/>
          <w:lang w:eastAsia="sk-SK"/>
        </w:rPr>
        <w:t xml:space="preserve">do 30 dní </w:t>
      </w:r>
      <w:r w:rsidRPr="00FB4DB3">
        <w:rPr>
          <w:rFonts w:cs="Calibri"/>
          <w:color w:val="000000"/>
          <w:sz w:val="24"/>
          <w:szCs w:val="24"/>
          <w:lang w:eastAsia="sk-SK"/>
        </w:rPr>
        <w:t xml:space="preserve">od výzvy vyhlasovateľa, vyhlasovateľ je oprávnený vyzvať na rokovanie účastníka umiestneného na </w:t>
      </w:r>
      <w:r w:rsidR="002037F7">
        <w:rPr>
          <w:rFonts w:cs="Calibri"/>
          <w:color w:val="000000"/>
          <w:sz w:val="24"/>
          <w:szCs w:val="24"/>
          <w:lang w:eastAsia="sk-SK"/>
        </w:rPr>
        <w:t>štvrtom</w:t>
      </w:r>
      <w:r w:rsidRPr="00FB4DB3">
        <w:rPr>
          <w:rFonts w:cs="Calibri"/>
          <w:color w:val="000000"/>
          <w:sz w:val="24"/>
          <w:szCs w:val="24"/>
          <w:lang w:eastAsia="sk-SK"/>
        </w:rPr>
        <w:t xml:space="preserve"> mieste v poradí stanovenom po druhom kole.</w:t>
      </w:r>
    </w:p>
    <w:p w14:paraId="5E11EBD9" w14:textId="77777777" w:rsidR="00540A21" w:rsidRPr="00212E05" w:rsidRDefault="00540A21" w:rsidP="00465853">
      <w:pPr>
        <w:pStyle w:val="Odsekzoznamu"/>
        <w:spacing w:after="0" w:line="276" w:lineRule="auto"/>
        <w:jc w:val="both"/>
        <w:rPr>
          <w:rFonts w:cs="Calibri"/>
          <w:color w:val="000000"/>
          <w:sz w:val="24"/>
          <w:szCs w:val="24"/>
          <w:lang w:eastAsia="sk-SK"/>
        </w:rPr>
      </w:pPr>
    </w:p>
    <w:p w14:paraId="7091D1F9" w14:textId="77777777" w:rsidR="00540A21" w:rsidRPr="00212E05" w:rsidRDefault="00540A21" w:rsidP="00216729">
      <w:pPr>
        <w:pStyle w:val="Odsekzoznamu"/>
        <w:numPr>
          <w:ilvl w:val="0"/>
          <w:numId w:val="5"/>
        </w:numPr>
        <w:spacing w:after="0" w:line="276" w:lineRule="auto"/>
        <w:rPr>
          <w:rFonts w:cs="Calibri"/>
          <w:b/>
          <w:color w:val="000000"/>
          <w:sz w:val="24"/>
          <w:szCs w:val="24"/>
          <w:u w:val="single"/>
          <w:lang w:eastAsia="sk-SK"/>
        </w:rPr>
      </w:pPr>
      <w:r w:rsidRPr="00212E05">
        <w:rPr>
          <w:rFonts w:cs="Calibri"/>
          <w:b/>
          <w:color w:val="000000"/>
          <w:sz w:val="24"/>
          <w:szCs w:val="24"/>
          <w:u w:val="single"/>
          <w:lang w:eastAsia="sk-SK"/>
        </w:rPr>
        <w:t>Nadväzujúca zákazka</w:t>
      </w:r>
    </w:p>
    <w:p w14:paraId="6D288D5D" w14:textId="77777777" w:rsidR="00540A21"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bCs/>
          <w:color w:val="000000"/>
          <w:sz w:val="24"/>
          <w:szCs w:val="24"/>
          <w:lang w:eastAsia="sk-SK"/>
        </w:rPr>
        <w:t>Predmet nadväzujúcej zákazky je:</w:t>
      </w:r>
    </w:p>
    <w:p w14:paraId="47C416C8" w14:textId="44C3A43C" w:rsidR="00540A21" w:rsidRPr="005F3438" w:rsidRDefault="00540A21" w:rsidP="00216729">
      <w:pPr>
        <w:pStyle w:val="Odsekzoznamu"/>
        <w:numPr>
          <w:ilvl w:val="0"/>
          <w:numId w:val="21"/>
        </w:numPr>
        <w:spacing w:after="0" w:line="276" w:lineRule="auto"/>
        <w:jc w:val="both"/>
        <w:rPr>
          <w:rFonts w:cs="Calibri"/>
          <w:color w:val="000000"/>
          <w:sz w:val="24"/>
          <w:szCs w:val="24"/>
          <w:lang w:eastAsia="sk-SK"/>
        </w:rPr>
      </w:pPr>
      <w:r w:rsidRPr="005A0D40">
        <w:rPr>
          <w:rFonts w:cs="Calibri"/>
          <w:color w:val="000000"/>
          <w:sz w:val="24"/>
          <w:szCs w:val="24"/>
          <w:lang w:eastAsia="sk-SK"/>
        </w:rPr>
        <w:t xml:space="preserve">Dopracovanie </w:t>
      </w:r>
      <w:r w:rsidRPr="00C6479B">
        <w:rPr>
          <w:rFonts w:cs="Calibri"/>
          <w:color w:val="000000"/>
          <w:sz w:val="24"/>
          <w:szCs w:val="24"/>
          <w:lang w:eastAsia="sk-SK"/>
        </w:rPr>
        <w:t xml:space="preserve">súťažného návrhu do formy </w:t>
      </w:r>
      <w:r w:rsidR="0086650C" w:rsidRPr="00C6479B">
        <w:rPr>
          <w:rFonts w:cs="Calibri"/>
          <w:color w:val="000000"/>
          <w:sz w:val="24"/>
          <w:szCs w:val="24"/>
          <w:lang w:eastAsia="sk-SK"/>
        </w:rPr>
        <w:t>krajinársko-</w:t>
      </w:r>
      <w:r w:rsidRPr="00C6479B">
        <w:rPr>
          <w:rFonts w:cs="Calibri"/>
          <w:color w:val="000000"/>
          <w:sz w:val="24"/>
          <w:szCs w:val="24"/>
          <w:lang w:eastAsia="sk-SK"/>
        </w:rPr>
        <w:t>architektonickej štúdie,</w:t>
      </w:r>
      <w:r w:rsidR="005A0D40" w:rsidRPr="00C6479B">
        <w:rPr>
          <w:rFonts w:cs="Calibri"/>
          <w:color w:val="000000"/>
          <w:sz w:val="24"/>
          <w:szCs w:val="24"/>
          <w:lang w:eastAsia="sk-SK"/>
        </w:rPr>
        <w:t xml:space="preserve"> so zapracovanými pripomienkami vyhlasovateľa</w:t>
      </w:r>
      <w:r w:rsidR="004823DA" w:rsidRPr="00C6479B">
        <w:rPr>
          <w:rFonts w:cs="Calibri"/>
          <w:color w:val="000000"/>
          <w:sz w:val="24"/>
          <w:szCs w:val="24"/>
          <w:lang w:eastAsia="sk-SK"/>
        </w:rPr>
        <w:t>. Š</w:t>
      </w:r>
      <w:r w:rsidRPr="00C6479B">
        <w:rPr>
          <w:rFonts w:cs="Calibri"/>
          <w:color w:val="000000"/>
          <w:sz w:val="24"/>
          <w:szCs w:val="24"/>
          <w:lang w:eastAsia="sk-SK"/>
        </w:rPr>
        <w:t xml:space="preserve">túdia bude vypracovaná a odovzdaná v 5 vyhotoveniach, formát </w:t>
      </w:r>
      <w:r w:rsidRPr="005F3438">
        <w:rPr>
          <w:rFonts w:cs="Calibri"/>
          <w:color w:val="000000"/>
          <w:sz w:val="24"/>
          <w:szCs w:val="24"/>
          <w:lang w:eastAsia="sk-SK"/>
        </w:rPr>
        <w:t>A3 v </w:t>
      </w:r>
      <w:r w:rsidR="005A0D40" w:rsidRPr="005F3438">
        <w:rPr>
          <w:rFonts w:cs="Calibri"/>
          <w:color w:val="000000"/>
          <w:sz w:val="24"/>
          <w:szCs w:val="24"/>
          <w:lang w:eastAsia="sk-SK"/>
        </w:rPr>
        <w:t>tlačenej</w:t>
      </w:r>
      <w:r w:rsidRPr="005F3438">
        <w:rPr>
          <w:rFonts w:cs="Calibri"/>
          <w:color w:val="000000"/>
          <w:sz w:val="24"/>
          <w:szCs w:val="24"/>
          <w:lang w:eastAsia="sk-SK"/>
        </w:rPr>
        <w:t xml:space="preserve"> forme a</w:t>
      </w:r>
      <w:r w:rsidR="005433F8" w:rsidRPr="005F3438">
        <w:rPr>
          <w:rFonts w:cs="Calibri"/>
          <w:color w:val="000000"/>
          <w:sz w:val="24"/>
          <w:szCs w:val="24"/>
          <w:lang w:eastAsia="sk-SK"/>
        </w:rPr>
        <w:t> </w:t>
      </w:r>
      <w:r w:rsidRPr="005F3438">
        <w:rPr>
          <w:rFonts w:cs="Calibri"/>
          <w:color w:val="000000"/>
          <w:sz w:val="24"/>
          <w:szCs w:val="24"/>
          <w:lang w:eastAsia="sk-SK"/>
        </w:rPr>
        <w:t>rovnako</w:t>
      </w:r>
      <w:r w:rsidR="005433F8" w:rsidRPr="005F3438">
        <w:rPr>
          <w:rFonts w:cs="Calibri"/>
          <w:color w:val="000000"/>
          <w:sz w:val="24"/>
          <w:szCs w:val="24"/>
          <w:lang w:eastAsia="sk-SK"/>
        </w:rPr>
        <w:t xml:space="preserve"> bude odovzdaná v </w:t>
      </w:r>
      <w:r w:rsidRPr="005F3438">
        <w:rPr>
          <w:rFonts w:cs="Calibri"/>
          <w:color w:val="000000"/>
          <w:sz w:val="24"/>
          <w:szCs w:val="24"/>
          <w:lang w:eastAsia="sk-SK"/>
        </w:rPr>
        <w:t>digitálne</w:t>
      </w:r>
      <w:r w:rsidR="005433F8" w:rsidRPr="005F3438">
        <w:rPr>
          <w:rFonts w:cs="Calibri"/>
          <w:color w:val="000000"/>
          <w:sz w:val="24"/>
          <w:szCs w:val="24"/>
          <w:lang w:eastAsia="sk-SK"/>
        </w:rPr>
        <w:t>j forme</w:t>
      </w:r>
      <w:r w:rsidRPr="005F3438">
        <w:rPr>
          <w:rFonts w:cs="Calibri"/>
          <w:color w:val="000000"/>
          <w:sz w:val="24"/>
          <w:szCs w:val="24"/>
          <w:lang w:eastAsia="sk-SK"/>
        </w:rPr>
        <w:t xml:space="preserve"> </w:t>
      </w:r>
      <w:r w:rsidR="005433F8" w:rsidRPr="005F3438">
        <w:rPr>
          <w:rFonts w:cs="Calibri"/>
          <w:color w:val="000000"/>
          <w:sz w:val="24"/>
          <w:szCs w:val="24"/>
          <w:lang w:eastAsia="sk-SK"/>
        </w:rPr>
        <w:t>(</w:t>
      </w:r>
      <w:r w:rsidRPr="005F3438">
        <w:rPr>
          <w:rFonts w:cs="Calibri"/>
          <w:color w:val="000000"/>
          <w:sz w:val="24"/>
          <w:szCs w:val="24"/>
          <w:lang w:eastAsia="sk-SK"/>
        </w:rPr>
        <w:t>v </w:t>
      </w:r>
      <w:proofErr w:type="spellStart"/>
      <w:r w:rsidRPr="005F3438">
        <w:rPr>
          <w:rFonts w:cs="Calibri"/>
          <w:color w:val="000000"/>
          <w:sz w:val="24"/>
          <w:szCs w:val="24"/>
          <w:lang w:eastAsia="sk-SK"/>
        </w:rPr>
        <w:t>pdf</w:t>
      </w:r>
      <w:proofErr w:type="spellEnd"/>
      <w:r w:rsidRPr="005F3438">
        <w:rPr>
          <w:rFonts w:cs="Calibri"/>
          <w:color w:val="000000"/>
          <w:sz w:val="24"/>
          <w:szCs w:val="24"/>
          <w:lang w:eastAsia="sk-SK"/>
        </w:rPr>
        <w:t xml:space="preserve"> </w:t>
      </w:r>
      <w:r w:rsidR="005A0D40" w:rsidRPr="005F3438">
        <w:rPr>
          <w:rFonts w:cs="Calibri"/>
          <w:color w:val="000000"/>
          <w:sz w:val="24"/>
          <w:szCs w:val="24"/>
          <w:lang w:eastAsia="sk-SK"/>
        </w:rPr>
        <w:t xml:space="preserve">aj v otvorených </w:t>
      </w:r>
      <w:r w:rsidRPr="005F3438">
        <w:rPr>
          <w:rFonts w:cs="Calibri"/>
          <w:color w:val="000000"/>
          <w:sz w:val="24"/>
          <w:szCs w:val="24"/>
          <w:lang w:eastAsia="sk-SK"/>
        </w:rPr>
        <w:t>formátoch</w:t>
      </w:r>
      <w:r w:rsidR="005A0D40" w:rsidRPr="005F3438">
        <w:rPr>
          <w:rFonts w:cs="Calibri"/>
          <w:color w:val="000000"/>
          <w:sz w:val="24"/>
          <w:szCs w:val="24"/>
          <w:lang w:eastAsia="sk-SK"/>
        </w:rPr>
        <w:t xml:space="preserve"> – </w:t>
      </w:r>
      <w:proofErr w:type="spellStart"/>
      <w:r w:rsidR="005A0D40" w:rsidRPr="005F3438">
        <w:rPr>
          <w:rFonts w:cs="Calibri"/>
          <w:color w:val="000000"/>
          <w:sz w:val="24"/>
          <w:szCs w:val="24"/>
          <w:lang w:eastAsia="sk-SK"/>
        </w:rPr>
        <w:t>dwg</w:t>
      </w:r>
      <w:proofErr w:type="spellEnd"/>
      <w:r w:rsidR="005A0D40" w:rsidRPr="005F3438">
        <w:rPr>
          <w:rFonts w:cs="Calibri"/>
          <w:color w:val="000000"/>
          <w:sz w:val="24"/>
          <w:szCs w:val="24"/>
          <w:lang w:eastAsia="sk-SK"/>
        </w:rPr>
        <w:t xml:space="preserve">, </w:t>
      </w:r>
      <w:proofErr w:type="spellStart"/>
      <w:r w:rsidR="005A0D40" w:rsidRPr="005F3438">
        <w:rPr>
          <w:rFonts w:cs="Calibri"/>
          <w:color w:val="000000"/>
          <w:sz w:val="24"/>
          <w:szCs w:val="24"/>
          <w:lang w:eastAsia="sk-SK"/>
        </w:rPr>
        <w:t>skp</w:t>
      </w:r>
      <w:proofErr w:type="spellEnd"/>
      <w:r w:rsidR="005A0D40" w:rsidRPr="005F3438">
        <w:rPr>
          <w:rFonts w:cs="Calibri"/>
          <w:color w:val="000000"/>
          <w:sz w:val="24"/>
          <w:szCs w:val="24"/>
          <w:lang w:eastAsia="sk-SK"/>
        </w:rPr>
        <w:t xml:space="preserve">, </w:t>
      </w:r>
      <w:proofErr w:type="spellStart"/>
      <w:r w:rsidR="005A0D40" w:rsidRPr="005F3438">
        <w:rPr>
          <w:rFonts w:cs="Calibri"/>
          <w:color w:val="000000"/>
          <w:sz w:val="24"/>
          <w:szCs w:val="24"/>
          <w:lang w:eastAsia="sk-SK"/>
        </w:rPr>
        <w:t>doc</w:t>
      </w:r>
      <w:proofErr w:type="spellEnd"/>
      <w:r w:rsidR="005A0D40" w:rsidRPr="005F3438">
        <w:rPr>
          <w:rFonts w:cs="Calibri"/>
          <w:color w:val="000000"/>
          <w:sz w:val="24"/>
          <w:szCs w:val="24"/>
          <w:lang w:eastAsia="sk-SK"/>
        </w:rPr>
        <w:t xml:space="preserve"> a pod.</w:t>
      </w:r>
      <w:r w:rsidRPr="005F3438">
        <w:rPr>
          <w:rFonts w:cs="Calibri"/>
          <w:color w:val="000000"/>
          <w:sz w:val="24"/>
          <w:szCs w:val="24"/>
          <w:lang w:eastAsia="sk-SK"/>
        </w:rPr>
        <w:t>)</w:t>
      </w:r>
      <w:r w:rsidR="004823DA" w:rsidRPr="005F3438">
        <w:rPr>
          <w:rFonts w:cs="Calibri"/>
          <w:color w:val="000000"/>
          <w:sz w:val="24"/>
          <w:szCs w:val="24"/>
          <w:lang w:eastAsia="sk-SK"/>
        </w:rPr>
        <w:t xml:space="preserve"> na USB nosiči.</w:t>
      </w:r>
    </w:p>
    <w:p w14:paraId="5A080116" w14:textId="52FD902E" w:rsidR="00540A21" w:rsidRPr="005F3438" w:rsidRDefault="00AF573E" w:rsidP="00AF573E">
      <w:pPr>
        <w:pStyle w:val="Odsekzoznamu"/>
        <w:spacing w:after="0" w:line="276" w:lineRule="auto"/>
        <w:ind w:left="1134" w:hanging="54"/>
        <w:jc w:val="both"/>
        <w:rPr>
          <w:rFonts w:cs="Calibri"/>
          <w:color w:val="FF0000"/>
          <w:sz w:val="24"/>
          <w:szCs w:val="24"/>
          <w:lang w:eastAsia="sk-SK"/>
        </w:rPr>
      </w:pPr>
      <w:r w:rsidRPr="005F3438">
        <w:rPr>
          <w:rFonts w:cs="Calibri"/>
          <w:color w:val="000000"/>
          <w:sz w:val="24"/>
          <w:szCs w:val="24"/>
          <w:lang w:eastAsia="sk-SK"/>
        </w:rPr>
        <w:t xml:space="preserve">Platobné podmienky: </w:t>
      </w:r>
      <w:r w:rsidR="005F69B2" w:rsidRPr="005F3438">
        <w:rPr>
          <w:rFonts w:cs="Calibri"/>
          <w:color w:val="000000"/>
          <w:sz w:val="24"/>
          <w:szCs w:val="24"/>
          <w:lang w:eastAsia="sk-SK"/>
        </w:rPr>
        <w:t xml:space="preserve">najviac </w:t>
      </w:r>
      <w:r w:rsidR="00CE3A78" w:rsidRPr="005F3438">
        <w:rPr>
          <w:rFonts w:cs="Calibri"/>
          <w:color w:val="000000"/>
          <w:sz w:val="24"/>
          <w:szCs w:val="24"/>
          <w:lang w:eastAsia="sk-SK"/>
        </w:rPr>
        <w:t>15</w:t>
      </w:r>
      <w:r w:rsidR="004823DA" w:rsidRPr="005F3438">
        <w:rPr>
          <w:rFonts w:cs="Calibri"/>
          <w:color w:val="000000"/>
          <w:sz w:val="24"/>
          <w:szCs w:val="24"/>
          <w:lang w:eastAsia="sk-SK"/>
        </w:rPr>
        <w:t xml:space="preserve"> </w:t>
      </w:r>
      <w:r w:rsidR="00540A21" w:rsidRPr="005F3438">
        <w:rPr>
          <w:rFonts w:cs="Calibri"/>
          <w:color w:val="000000"/>
          <w:sz w:val="24"/>
          <w:szCs w:val="24"/>
          <w:lang w:eastAsia="sk-SK"/>
        </w:rPr>
        <w:t>% z celkovej ceny</w:t>
      </w:r>
      <w:r w:rsidR="005F69B2" w:rsidRPr="005F3438">
        <w:rPr>
          <w:rFonts w:cs="Calibri"/>
          <w:color w:val="000000"/>
          <w:sz w:val="24"/>
          <w:szCs w:val="24"/>
          <w:lang w:eastAsia="sk-SK"/>
        </w:rPr>
        <w:t xml:space="preserve"> nadväzujúcej zákazky,</w:t>
      </w:r>
      <w:r w:rsidRPr="005F3438">
        <w:rPr>
          <w:rFonts w:cs="Calibri"/>
          <w:color w:val="000000"/>
          <w:sz w:val="24"/>
          <w:szCs w:val="24"/>
          <w:lang w:eastAsia="sk-SK"/>
        </w:rPr>
        <w:t xml:space="preserve"> </w:t>
      </w:r>
      <w:r w:rsidR="005F69B2" w:rsidRPr="005F3438">
        <w:rPr>
          <w:rFonts w:cs="Calibri"/>
          <w:color w:val="000000"/>
          <w:sz w:val="24"/>
          <w:szCs w:val="24"/>
          <w:lang w:eastAsia="sk-SK"/>
        </w:rPr>
        <w:t>táto časť ceny</w:t>
      </w:r>
      <w:r w:rsidRPr="005F3438">
        <w:rPr>
          <w:rFonts w:cs="Calibri"/>
          <w:color w:val="000000"/>
          <w:sz w:val="24"/>
          <w:szCs w:val="24"/>
          <w:lang w:eastAsia="sk-SK"/>
        </w:rPr>
        <w:t> bud</w:t>
      </w:r>
      <w:r w:rsidR="005F69B2" w:rsidRPr="005F3438">
        <w:rPr>
          <w:rFonts w:cs="Calibri"/>
          <w:color w:val="000000"/>
          <w:sz w:val="24"/>
          <w:szCs w:val="24"/>
          <w:lang w:eastAsia="sk-SK"/>
        </w:rPr>
        <w:t>e</w:t>
      </w:r>
      <w:r w:rsidRPr="005F3438">
        <w:rPr>
          <w:rFonts w:cs="Calibri"/>
          <w:color w:val="000000"/>
          <w:sz w:val="24"/>
          <w:szCs w:val="24"/>
          <w:lang w:eastAsia="sk-SK"/>
        </w:rPr>
        <w:t xml:space="preserve"> vyplaten</w:t>
      </w:r>
      <w:r w:rsidR="005F69B2" w:rsidRPr="005F3438">
        <w:rPr>
          <w:rFonts w:cs="Calibri"/>
          <w:color w:val="000000"/>
          <w:sz w:val="24"/>
          <w:szCs w:val="24"/>
          <w:lang w:eastAsia="sk-SK"/>
        </w:rPr>
        <w:t>á</w:t>
      </w:r>
      <w:r w:rsidRPr="005F3438">
        <w:rPr>
          <w:rFonts w:cs="Calibri"/>
          <w:color w:val="000000"/>
          <w:sz w:val="24"/>
          <w:szCs w:val="24"/>
          <w:lang w:eastAsia="sk-SK"/>
        </w:rPr>
        <w:t xml:space="preserve"> po dodaní tejto časti bez vád a</w:t>
      </w:r>
      <w:r w:rsidR="00F43739" w:rsidRPr="005F3438">
        <w:rPr>
          <w:rFonts w:cs="Calibri"/>
          <w:color w:val="000000"/>
          <w:sz w:val="24"/>
          <w:szCs w:val="24"/>
          <w:lang w:eastAsia="sk-SK"/>
        </w:rPr>
        <w:t> </w:t>
      </w:r>
      <w:r w:rsidRPr="005F3438">
        <w:rPr>
          <w:rFonts w:cs="Calibri"/>
          <w:color w:val="000000"/>
          <w:sz w:val="24"/>
          <w:szCs w:val="24"/>
          <w:lang w:eastAsia="sk-SK"/>
        </w:rPr>
        <w:t>nedorobkov</w:t>
      </w:r>
      <w:r w:rsidR="00F43739" w:rsidRPr="005F3438">
        <w:rPr>
          <w:rFonts w:cs="Calibri"/>
          <w:color w:val="000000"/>
          <w:sz w:val="24"/>
          <w:szCs w:val="24"/>
          <w:lang w:eastAsia="sk-SK"/>
        </w:rPr>
        <w:t xml:space="preserve"> </w:t>
      </w:r>
    </w:p>
    <w:p w14:paraId="2F6B2196" w14:textId="00A6C68A" w:rsidR="00540A21" w:rsidRPr="005F3438" w:rsidRDefault="00540A21" w:rsidP="00216729">
      <w:pPr>
        <w:pStyle w:val="Odsekzoznamu"/>
        <w:numPr>
          <w:ilvl w:val="0"/>
          <w:numId w:val="21"/>
        </w:numPr>
        <w:spacing w:after="0" w:line="276" w:lineRule="auto"/>
        <w:jc w:val="both"/>
        <w:rPr>
          <w:rFonts w:cs="Calibri"/>
          <w:color w:val="000000"/>
          <w:sz w:val="24"/>
          <w:szCs w:val="24"/>
          <w:lang w:eastAsia="sk-SK"/>
        </w:rPr>
      </w:pPr>
      <w:r w:rsidRPr="005F3438">
        <w:rPr>
          <w:rFonts w:cs="Calibri"/>
          <w:color w:val="000000"/>
          <w:sz w:val="24"/>
          <w:szCs w:val="24"/>
          <w:lang w:eastAsia="sk-SK"/>
        </w:rPr>
        <w:t xml:space="preserve">Vypracovanie </w:t>
      </w:r>
      <w:r w:rsidR="005433F8" w:rsidRPr="005F3438">
        <w:rPr>
          <w:rFonts w:cs="Calibri"/>
          <w:color w:val="000000"/>
          <w:sz w:val="24"/>
          <w:szCs w:val="24"/>
          <w:lang w:eastAsia="sk-SK"/>
        </w:rPr>
        <w:t xml:space="preserve">projektovej </w:t>
      </w:r>
      <w:r w:rsidRPr="005F3438">
        <w:rPr>
          <w:rFonts w:cs="Calibri"/>
          <w:color w:val="000000"/>
          <w:sz w:val="24"/>
          <w:szCs w:val="24"/>
          <w:lang w:eastAsia="sk-SK"/>
        </w:rPr>
        <w:t xml:space="preserve">dokumentácie pre vydanie </w:t>
      </w:r>
      <w:r w:rsidR="005433F8" w:rsidRPr="005F3438">
        <w:rPr>
          <w:rFonts w:cs="Calibri"/>
          <w:color w:val="000000"/>
          <w:sz w:val="24"/>
          <w:szCs w:val="24"/>
          <w:lang w:eastAsia="sk-SK"/>
        </w:rPr>
        <w:t>územného rozhodnut</w:t>
      </w:r>
      <w:r w:rsidRPr="005F3438">
        <w:rPr>
          <w:rFonts w:cs="Calibri"/>
          <w:color w:val="000000"/>
          <w:sz w:val="24"/>
          <w:szCs w:val="24"/>
          <w:lang w:eastAsia="sk-SK"/>
        </w:rPr>
        <w:t>ia (</w:t>
      </w:r>
      <w:r w:rsidR="00035AAB" w:rsidRPr="005F3438">
        <w:rPr>
          <w:rFonts w:cs="Calibri"/>
          <w:color w:val="000000"/>
          <w:sz w:val="24"/>
          <w:szCs w:val="24"/>
          <w:lang w:eastAsia="sk-SK"/>
        </w:rPr>
        <w:t xml:space="preserve">DUR, </w:t>
      </w:r>
      <w:r w:rsidRPr="005F3438">
        <w:rPr>
          <w:rFonts w:cs="Calibri"/>
          <w:color w:val="000000"/>
          <w:sz w:val="24"/>
          <w:szCs w:val="24"/>
          <w:lang w:eastAsia="sk-SK"/>
        </w:rPr>
        <w:t xml:space="preserve">v súlade s Vyhláškou č. 453/2000 </w:t>
      </w:r>
      <w:proofErr w:type="spellStart"/>
      <w:r w:rsidRPr="005F3438">
        <w:rPr>
          <w:rFonts w:cs="Calibri"/>
          <w:color w:val="000000"/>
          <w:sz w:val="24"/>
          <w:szCs w:val="24"/>
          <w:lang w:eastAsia="sk-SK"/>
        </w:rPr>
        <w:t>Z.z</w:t>
      </w:r>
      <w:proofErr w:type="spellEnd"/>
      <w:r w:rsidRPr="005F3438">
        <w:rPr>
          <w:rFonts w:cs="Calibri"/>
          <w:color w:val="000000"/>
          <w:sz w:val="24"/>
          <w:szCs w:val="24"/>
          <w:lang w:eastAsia="sk-SK"/>
        </w:rPr>
        <w:t>.</w:t>
      </w:r>
      <w:r w:rsidR="00FB761F" w:rsidRPr="005F3438">
        <w:rPr>
          <w:rFonts w:cs="Calibri"/>
          <w:color w:val="000000"/>
          <w:sz w:val="24"/>
          <w:szCs w:val="24"/>
          <w:lang w:eastAsia="sk-SK"/>
        </w:rPr>
        <w:t xml:space="preserve"> a v súlade s rozsahom prác podľa sadzobníka UNIKA</w:t>
      </w:r>
      <w:r w:rsidRPr="005F3438">
        <w:rPr>
          <w:rFonts w:cs="Calibri"/>
          <w:color w:val="000000"/>
          <w:sz w:val="24"/>
          <w:szCs w:val="24"/>
          <w:lang w:eastAsia="sk-SK"/>
        </w:rPr>
        <w:t>)</w:t>
      </w:r>
      <w:r w:rsidR="004823DA" w:rsidRPr="005F3438">
        <w:rPr>
          <w:rFonts w:cs="Calibri"/>
          <w:color w:val="000000"/>
          <w:sz w:val="24"/>
          <w:szCs w:val="24"/>
          <w:lang w:eastAsia="sk-SK"/>
        </w:rPr>
        <w:t xml:space="preserve">. </w:t>
      </w:r>
      <w:r w:rsidR="005433F8" w:rsidRPr="005F3438">
        <w:rPr>
          <w:rFonts w:cs="Calibri"/>
          <w:color w:val="000000"/>
          <w:sz w:val="24"/>
          <w:szCs w:val="24"/>
          <w:lang w:eastAsia="sk-SK"/>
        </w:rPr>
        <w:t>D</w:t>
      </w:r>
      <w:r w:rsidRPr="005F3438">
        <w:rPr>
          <w:rFonts w:cs="Calibri"/>
          <w:color w:val="000000"/>
          <w:sz w:val="24"/>
          <w:szCs w:val="24"/>
          <w:lang w:eastAsia="sk-SK"/>
        </w:rPr>
        <w:t>okumentácia bude vypracovaná a odovzdaná v </w:t>
      </w:r>
      <w:r w:rsidR="004823DA" w:rsidRPr="005F3438">
        <w:rPr>
          <w:rFonts w:cs="Calibri"/>
          <w:color w:val="000000"/>
          <w:sz w:val="24"/>
          <w:szCs w:val="24"/>
          <w:lang w:eastAsia="sk-SK"/>
        </w:rPr>
        <w:t>8</w:t>
      </w:r>
      <w:r w:rsidRPr="005F3438">
        <w:rPr>
          <w:rFonts w:cs="Calibri"/>
          <w:color w:val="000000"/>
          <w:sz w:val="24"/>
          <w:szCs w:val="24"/>
          <w:lang w:eastAsia="sk-SK"/>
        </w:rPr>
        <w:t xml:space="preserve"> vyhotoveniach</w:t>
      </w:r>
      <w:r w:rsidR="005433F8" w:rsidRPr="005F3438">
        <w:rPr>
          <w:rFonts w:cs="Calibri"/>
          <w:color w:val="000000"/>
          <w:sz w:val="24"/>
          <w:szCs w:val="24"/>
          <w:lang w:eastAsia="sk-SK"/>
        </w:rPr>
        <w:t xml:space="preserve"> v tlačenej forme</w:t>
      </w:r>
      <w:r w:rsidRPr="005F3438">
        <w:rPr>
          <w:rFonts w:cs="Calibri"/>
          <w:color w:val="000000"/>
          <w:sz w:val="24"/>
          <w:szCs w:val="24"/>
          <w:lang w:eastAsia="sk-SK"/>
        </w:rPr>
        <w:t xml:space="preserve"> a rovnako bude odovzdaná </w:t>
      </w:r>
      <w:r w:rsidR="005433F8" w:rsidRPr="005F3438">
        <w:rPr>
          <w:rFonts w:cs="Calibri"/>
          <w:color w:val="000000"/>
          <w:sz w:val="24"/>
          <w:szCs w:val="24"/>
          <w:lang w:eastAsia="sk-SK"/>
        </w:rPr>
        <w:t>v </w:t>
      </w:r>
      <w:r w:rsidRPr="005F3438">
        <w:rPr>
          <w:rFonts w:cs="Calibri"/>
          <w:color w:val="000000"/>
          <w:sz w:val="24"/>
          <w:szCs w:val="24"/>
          <w:lang w:eastAsia="sk-SK"/>
        </w:rPr>
        <w:t>digitálne</w:t>
      </w:r>
      <w:r w:rsidR="005433F8" w:rsidRPr="005F3438">
        <w:rPr>
          <w:rFonts w:cs="Calibri"/>
          <w:color w:val="000000"/>
          <w:sz w:val="24"/>
          <w:szCs w:val="24"/>
          <w:lang w:eastAsia="sk-SK"/>
        </w:rPr>
        <w:t>j forme</w:t>
      </w:r>
      <w:r w:rsidRPr="005F3438">
        <w:rPr>
          <w:rFonts w:cs="Calibri"/>
          <w:color w:val="000000"/>
          <w:sz w:val="24"/>
          <w:szCs w:val="24"/>
          <w:lang w:eastAsia="sk-SK"/>
        </w:rPr>
        <w:t xml:space="preserve"> </w:t>
      </w:r>
      <w:r w:rsidR="005433F8" w:rsidRPr="005F3438">
        <w:rPr>
          <w:rFonts w:cs="Calibri"/>
          <w:color w:val="000000"/>
          <w:sz w:val="24"/>
          <w:szCs w:val="24"/>
          <w:lang w:eastAsia="sk-SK"/>
        </w:rPr>
        <w:t>(v </w:t>
      </w:r>
      <w:proofErr w:type="spellStart"/>
      <w:r w:rsidR="005433F8" w:rsidRPr="005F3438">
        <w:rPr>
          <w:rFonts w:cs="Calibri"/>
          <w:color w:val="000000"/>
          <w:sz w:val="24"/>
          <w:szCs w:val="24"/>
          <w:lang w:eastAsia="sk-SK"/>
        </w:rPr>
        <w:t>pdf</w:t>
      </w:r>
      <w:proofErr w:type="spellEnd"/>
      <w:r w:rsidR="005433F8" w:rsidRPr="005F3438">
        <w:rPr>
          <w:rFonts w:cs="Calibri"/>
          <w:color w:val="000000"/>
          <w:sz w:val="24"/>
          <w:szCs w:val="24"/>
          <w:lang w:eastAsia="sk-SK"/>
        </w:rPr>
        <w:t xml:space="preserve"> aj v otvorených formátoch – </w:t>
      </w:r>
      <w:proofErr w:type="spellStart"/>
      <w:r w:rsidR="005433F8" w:rsidRPr="005F3438">
        <w:rPr>
          <w:rFonts w:cs="Calibri"/>
          <w:color w:val="000000"/>
          <w:sz w:val="24"/>
          <w:szCs w:val="24"/>
          <w:lang w:eastAsia="sk-SK"/>
        </w:rPr>
        <w:t>dwg</w:t>
      </w:r>
      <w:proofErr w:type="spellEnd"/>
      <w:r w:rsidR="005433F8" w:rsidRPr="005F3438">
        <w:rPr>
          <w:rFonts w:cs="Calibri"/>
          <w:color w:val="000000"/>
          <w:sz w:val="24"/>
          <w:szCs w:val="24"/>
          <w:lang w:eastAsia="sk-SK"/>
        </w:rPr>
        <w:t xml:space="preserve">, </w:t>
      </w:r>
      <w:proofErr w:type="spellStart"/>
      <w:r w:rsidR="005433F8" w:rsidRPr="005F3438">
        <w:rPr>
          <w:rFonts w:cs="Calibri"/>
          <w:color w:val="000000"/>
          <w:sz w:val="24"/>
          <w:szCs w:val="24"/>
          <w:lang w:eastAsia="sk-SK"/>
        </w:rPr>
        <w:t>skp</w:t>
      </w:r>
      <w:proofErr w:type="spellEnd"/>
      <w:r w:rsidR="005433F8" w:rsidRPr="005F3438">
        <w:rPr>
          <w:rFonts w:cs="Calibri"/>
          <w:color w:val="000000"/>
          <w:sz w:val="24"/>
          <w:szCs w:val="24"/>
          <w:lang w:eastAsia="sk-SK"/>
        </w:rPr>
        <w:t xml:space="preserve">, </w:t>
      </w:r>
      <w:proofErr w:type="spellStart"/>
      <w:r w:rsidR="005433F8" w:rsidRPr="005F3438">
        <w:rPr>
          <w:rFonts w:cs="Calibri"/>
          <w:color w:val="000000"/>
          <w:sz w:val="24"/>
          <w:szCs w:val="24"/>
          <w:lang w:eastAsia="sk-SK"/>
        </w:rPr>
        <w:t>doc</w:t>
      </w:r>
      <w:proofErr w:type="spellEnd"/>
      <w:r w:rsidR="005433F8" w:rsidRPr="005F3438">
        <w:rPr>
          <w:rFonts w:cs="Calibri"/>
          <w:color w:val="000000"/>
          <w:sz w:val="24"/>
          <w:szCs w:val="24"/>
          <w:lang w:eastAsia="sk-SK"/>
        </w:rPr>
        <w:t xml:space="preserve"> a pod.) </w:t>
      </w:r>
      <w:r w:rsidRPr="005F3438">
        <w:rPr>
          <w:rFonts w:cs="Calibri"/>
          <w:color w:val="000000"/>
          <w:sz w:val="24"/>
          <w:szCs w:val="24"/>
          <w:lang w:eastAsia="sk-SK"/>
        </w:rPr>
        <w:t>na USB</w:t>
      </w:r>
      <w:r w:rsidR="005433F8" w:rsidRPr="005F3438">
        <w:rPr>
          <w:rFonts w:cs="Calibri"/>
          <w:color w:val="000000"/>
          <w:sz w:val="24"/>
          <w:szCs w:val="24"/>
          <w:lang w:eastAsia="sk-SK"/>
        </w:rPr>
        <w:t xml:space="preserve"> nosiči.</w:t>
      </w:r>
    </w:p>
    <w:p w14:paraId="520EA6E8" w14:textId="4B12C97F" w:rsidR="005433F8" w:rsidRPr="005F3438" w:rsidRDefault="005433F8" w:rsidP="005433F8">
      <w:pPr>
        <w:pStyle w:val="Odsekzoznamu"/>
        <w:spacing w:after="0" w:line="276" w:lineRule="auto"/>
        <w:ind w:left="1080"/>
        <w:jc w:val="both"/>
        <w:rPr>
          <w:rFonts w:cs="Calibri"/>
          <w:color w:val="000000"/>
          <w:sz w:val="24"/>
          <w:szCs w:val="24"/>
          <w:lang w:eastAsia="sk-SK"/>
        </w:rPr>
      </w:pPr>
      <w:r w:rsidRPr="005F3438">
        <w:rPr>
          <w:rFonts w:cs="Calibri"/>
          <w:color w:val="000000"/>
          <w:sz w:val="24"/>
          <w:szCs w:val="24"/>
          <w:lang w:eastAsia="sk-SK"/>
        </w:rPr>
        <w:t xml:space="preserve">Platobné podmienky: najviac </w:t>
      </w:r>
      <w:r w:rsidR="00CE3A78" w:rsidRPr="005F3438">
        <w:rPr>
          <w:rFonts w:cs="Calibri"/>
          <w:color w:val="000000"/>
          <w:sz w:val="24"/>
          <w:szCs w:val="24"/>
          <w:lang w:eastAsia="sk-SK"/>
        </w:rPr>
        <w:t>20</w:t>
      </w:r>
      <w:r w:rsidRPr="005F3438">
        <w:rPr>
          <w:rFonts w:cs="Calibri"/>
          <w:color w:val="000000"/>
          <w:sz w:val="24"/>
          <w:szCs w:val="24"/>
          <w:lang w:eastAsia="sk-SK"/>
        </w:rPr>
        <w:t xml:space="preserve"> % z celkovej ceny nadväzujúcej zákazky, táto časť ceny bude vyplatená po dodaní tejto časti bez vád a nedorobkov</w:t>
      </w:r>
    </w:p>
    <w:p w14:paraId="30202E73" w14:textId="6D8B6416" w:rsidR="005433F8" w:rsidRPr="005F3438" w:rsidRDefault="005433F8" w:rsidP="005433F8">
      <w:pPr>
        <w:pStyle w:val="Odsekzoznamu"/>
        <w:numPr>
          <w:ilvl w:val="0"/>
          <w:numId w:val="21"/>
        </w:numPr>
        <w:spacing w:after="0" w:line="276" w:lineRule="auto"/>
        <w:jc w:val="both"/>
        <w:rPr>
          <w:rFonts w:cs="Calibri"/>
          <w:color w:val="000000"/>
          <w:sz w:val="24"/>
          <w:szCs w:val="24"/>
          <w:lang w:eastAsia="sk-SK"/>
        </w:rPr>
      </w:pPr>
      <w:r w:rsidRPr="005F3438">
        <w:rPr>
          <w:rFonts w:cs="Calibri"/>
          <w:color w:val="000000"/>
          <w:sz w:val="24"/>
          <w:szCs w:val="24"/>
          <w:lang w:eastAsia="sk-SK"/>
        </w:rPr>
        <w:t>Vypracovanie projektovej dokumentácie pre vydanie stavebného povolenia (</w:t>
      </w:r>
      <w:r w:rsidR="00035AAB" w:rsidRPr="005F3438">
        <w:rPr>
          <w:rFonts w:cs="Calibri"/>
          <w:color w:val="000000"/>
          <w:sz w:val="24"/>
          <w:szCs w:val="24"/>
          <w:lang w:eastAsia="sk-SK"/>
        </w:rPr>
        <w:t xml:space="preserve">DSP, </w:t>
      </w:r>
      <w:r w:rsidRPr="005F3438">
        <w:rPr>
          <w:rFonts w:cs="Calibri"/>
          <w:color w:val="000000"/>
          <w:sz w:val="24"/>
          <w:szCs w:val="24"/>
          <w:lang w:eastAsia="sk-SK"/>
        </w:rPr>
        <w:t xml:space="preserve">v súlade s Vyhláškou č. 453/2000 </w:t>
      </w:r>
      <w:proofErr w:type="spellStart"/>
      <w:r w:rsidRPr="005F3438">
        <w:rPr>
          <w:rFonts w:cs="Calibri"/>
          <w:color w:val="000000"/>
          <w:sz w:val="24"/>
          <w:szCs w:val="24"/>
          <w:lang w:eastAsia="sk-SK"/>
        </w:rPr>
        <w:t>Z.z</w:t>
      </w:r>
      <w:proofErr w:type="spellEnd"/>
      <w:r w:rsidRPr="005F3438">
        <w:rPr>
          <w:rFonts w:cs="Calibri"/>
          <w:color w:val="000000"/>
          <w:sz w:val="24"/>
          <w:szCs w:val="24"/>
          <w:lang w:eastAsia="sk-SK"/>
        </w:rPr>
        <w:t>.</w:t>
      </w:r>
      <w:r w:rsidR="00FB761F" w:rsidRPr="005F3438">
        <w:rPr>
          <w:rFonts w:cs="Calibri"/>
          <w:color w:val="000000"/>
          <w:sz w:val="24"/>
          <w:szCs w:val="24"/>
          <w:lang w:eastAsia="sk-SK"/>
        </w:rPr>
        <w:t xml:space="preserve"> a v súlade s rozsahom prác podľa sadzobníka UNIKA</w:t>
      </w:r>
      <w:r w:rsidRPr="005F3438">
        <w:rPr>
          <w:rFonts w:cs="Calibri"/>
          <w:color w:val="000000"/>
          <w:sz w:val="24"/>
          <w:szCs w:val="24"/>
          <w:lang w:eastAsia="sk-SK"/>
        </w:rPr>
        <w:t xml:space="preserve">). Dokumentácia bude vypracovaná a odovzdaná v 8 vyhotoveniach v tlačenej </w:t>
      </w:r>
      <w:r w:rsidRPr="005F3438">
        <w:rPr>
          <w:rFonts w:cs="Calibri"/>
          <w:color w:val="000000"/>
          <w:sz w:val="24"/>
          <w:szCs w:val="24"/>
          <w:lang w:eastAsia="sk-SK"/>
        </w:rPr>
        <w:lastRenderedPageBreak/>
        <w:t>forme a rovnako bude odovzdaná v digitálnej forme (v </w:t>
      </w:r>
      <w:proofErr w:type="spellStart"/>
      <w:r w:rsidRPr="005F3438">
        <w:rPr>
          <w:rFonts w:cs="Calibri"/>
          <w:color w:val="000000"/>
          <w:sz w:val="24"/>
          <w:szCs w:val="24"/>
          <w:lang w:eastAsia="sk-SK"/>
        </w:rPr>
        <w:t>pdf</w:t>
      </w:r>
      <w:proofErr w:type="spellEnd"/>
      <w:r w:rsidRPr="005F3438">
        <w:rPr>
          <w:rFonts w:cs="Calibri"/>
          <w:color w:val="000000"/>
          <w:sz w:val="24"/>
          <w:szCs w:val="24"/>
          <w:lang w:eastAsia="sk-SK"/>
        </w:rPr>
        <w:t xml:space="preserve"> aj v otvorených formátoch – </w:t>
      </w:r>
      <w:proofErr w:type="spellStart"/>
      <w:r w:rsidRPr="005F3438">
        <w:rPr>
          <w:rFonts w:cs="Calibri"/>
          <w:color w:val="000000"/>
          <w:sz w:val="24"/>
          <w:szCs w:val="24"/>
          <w:lang w:eastAsia="sk-SK"/>
        </w:rPr>
        <w:t>dwg</w:t>
      </w:r>
      <w:proofErr w:type="spellEnd"/>
      <w:r w:rsidRPr="005F3438">
        <w:rPr>
          <w:rFonts w:cs="Calibri"/>
          <w:color w:val="000000"/>
          <w:sz w:val="24"/>
          <w:szCs w:val="24"/>
          <w:lang w:eastAsia="sk-SK"/>
        </w:rPr>
        <w:t xml:space="preserve">, </w:t>
      </w:r>
      <w:proofErr w:type="spellStart"/>
      <w:r w:rsidRPr="005F3438">
        <w:rPr>
          <w:rFonts w:cs="Calibri"/>
          <w:color w:val="000000"/>
          <w:sz w:val="24"/>
          <w:szCs w:val="24"/>
          <w:lang w:eastAsia="sk-SK"/>
        </w:rPr>
        <w:t>skp</w:t>
      </w:r>
      <w:proofErr w:type="spellEnd"/>
      <w:r w:rsidRPr="005F3438">
        <w:rPr>
          <w:rFonts w:cs="Calibri"/>
          <w:color w:val="000000"/>
          <w:sz w:val="24"/>
          <w:szCs w:val="24"/>
          <w:lang w:eastAsia="sk-SK"/>
        </w:rPr>
        <w:t xml:space="preserve">, </w:t>
      </w:r>
      <w:proofErr w:type="spellStart"/>
      <w:r w:rsidRPr="005F3438">
        <w:rPr>
          <w:rFonts w:cs="Calibri"/>
          <w:color w:val="000000"/>
          <w:sz w:val="24"/>
          <w:szCs w:val="24"/>
          <w:lang w:eastAsia="sk-SK"/>
        </w:rPr>
        <w:t>doc</w:t>
      </w:r>
      <w:proofErr w:type="spellEnd"/>
      <w:r w:rsidRPr="005F3438">
        <w:rPr>
          <w:rFonts w:cs="Calibri"/>
          <w:color w:val="000000"/>
          <w:sz w:val="24"/>
          <w:szCs w:val="24"/>
          <w:lang w:eastAsia="sk-SK"/>
        </w:rPr>
        <w:t xml:space="preserve"> a pod.) na USB nosiči.</w:t>
      </w:r>
    </w:p>
    <w:p w14:paraId="69174139" w14:textId="0B313C60" w:rsidR="00AF573E" w:rsidRPr="005F3438" w:rsidRDefault="00AF573E" w:rsidP="00AF573E">
      <w:pPr>
        <w:pStyle w:val="Odsekzoznamu"/>
        <w:spacing w:after="0" w:line="276" w:lineRule="auto"/>
        <w:ind w:left="1080"/>
        <w:jc w:val="both"/>
        <w:rPr>
          <w:rFonts w:cs="Calibri"/>
          <w:color w:val="000000"/>
          <w:sz w:val="24"/>
          <w:szCs w:val="24"/>
          <w:lang w:eastAsia="sk-SK"/>
        </w:rPr>
      </w:pPr>
      <w:r w:rsidRPr="005F3438">
        <w:rPr>
          <w:rFonts w:cs="Calibri"/>
          <w:color w:val="000000"/>
          <w:sz w:val="24"/>
          <w:szCs w:val="24"/>
          <w:lang w:eastAsia="sk-SK"/>
        </w:rPr>
        <w:t xml:space="preserve">Platobné podmienky: </w:t>
      </w:r>
      <w:r w:rsidR="005F69B2" w:rsidRPr="005F3438">
        <w:rPr>
          <w:rFonts w:cs="Calibri"/>
          <w:color w:val="000000"/>
          <w:sz w:val="24"/>
          <w:szCs w:val="24"/>
          <w:lang w:eastAsia="sk-SK"/>
        </w:rPr>
        <w:t xml:space="preserve">najviac </w:t>
      </w:r>
      <w:r w:rsidR="00CE3A78" w:rsidRPr="005F3438">
        <w:rPr>
          <w:rFonts w:cs="Calibri"/>
          <w:color w:val="000000"/>
          <w:sz w:val="24"/>
          <w:szCs w:val="24"/>
          <w:lang w:eastAsia="sk-SK"/>
        </w:rPr>
        <w:t>4</w:t>
      </w:r>
      <w:r w:rsidR="005433F8" w:rsidRPr="005F3438">
        <w:rPr>
          <w:rFonts w:cs="Calibri"/>
          <w:color w:val="000000"/>
          <w:sz w:val="24"/>
          <w:szCs w:val="24"/>
          <w:lang w:eastAsia="sk-SK"/>
        </w:rPr>
        <w:t>0</w:t>
      </w:r>
      <w:r w:rsidR="004823DA" w:rsidRPr="005F3438">
        <w:rPr>
          <w:rFonts w:cs="Calibri"/>
          <w:color w:val="000000"/>
          <w:sz w:val="24"/>
          <w:szCs w:val="24"/>
          <w:lang w:eastAsia="sk-SK"/>
        </w:rPr>
        <w:t xml:space="preserve"> </w:t>
      </w:r>
      <w:r w:rsidRPr="005F3438">
        <w:rPr>
          <w:rFonts w:cs="Calibri"/>
          <w:color w:val="000000"/>
          <w:sz w:val="24"/>
          <w:szCs w:val="24"/>
          <w:lang w:eastAsia="sk-SK"/>
        </w:rPr>
        <w:t xml:space="preserve">% z celkovej ceny </w:t>
      </w:r>
      <w:r w:rsidR="005F69B2" w:rsidRPr="005F3438">
        <w:rPr>
          <w:rFonts w:cs="Calibri"/>
          <w:color w:val="000000"/>
          <w:sz w:val="24"/>
          <w:szCs w:val="24"/>
          <w:lang w:eastAsia="sk-SK"/>
        </w:rPr>
        <w:t>nadväzujúcej zákazky, táto časť ceny bude vyplatená po dodaní tejto časti bez vád a</w:t>
      </w:r>
      <w:r w:rsidR="005433F8" w:rsidRPr="005F3438">
        <w:rPr>
          <w:rFonts w:cs="Calibri"/>
          <w:color w:val="000000"/>
          <w:sz w:val="24"/>
          <w:szCs w:val="24"/>
          <w:lang w:eastAsia="sk-SK"/>
        </w:rPr>
        <w:t> </w:t>
      </w:r>
      <w:r w:rsidR="005F69B2" w:rsidRPr="005F3438">
        <w:rPr>
          <w:rFonts w:cs="Calibri"/>
          <w:color w:val="000000"/>
          <w:sz w:val="24"/>
          <w:szCs w:val="24"/>
          <w:lang w:eastAsia="sk-SK"/>
        </w:rPr>
        <w:t>nedorobkov</w:t>
      </w:r>
    </w:p>
    <w:p w14:paraId="0A944DAD" w14:textId="72C6307D" w:rsidR="00540A21" w:rsidRPr="005F3438" w:rsidRDefault="00540A21" w:rsidP="00FB761F">
      <w:pPr>
        <w:pStyle w:val="Odsekzoznamu"/>
        <w:numPr>
          <w:ilvl w:val="0"/>
          <w:numId w:val="21"/>
        </w:numPr>
        <w:spacing w:after="0" w:line="276" w:lineRule="auto"/>
        <w:jc w:val="both"/>
        <w:rPr>
          <w:rFonts w:cs="Calibri"/>
          <w:color w:val="000000"/>
          <w:sz w:val="24"/>
          <w:szCs w:val="24"/>
          <w:lang w:eastAsia="sk-SK"/>
        </w:rPr>
      </w:pPr>
      <w:r w:rsidRPr="005F3438">
        <w:rPr>
          <w:rFonts w:cs="Calibri"/>
          <w:color w:val="000000"/>
          <w:sz w:val="24"/>
          <w:szCs w:val="24"/>
          <w:lang w:eastAsia="sk-SK"/>
        </w:rPr>
        <w:t>Vypracovanie dokumentácie pre realizáciu stavby (</w:t>
      </w:r>
      <w:r w:rsidR="00035AAB" w:rsidRPr="005F3438">
        <w:rPr>
          <w:rFonts w:cs="Calibri"/>
          <w:color w:val="000000"/>
          <w:sz w:val="24"/>
          <w:szCs w:val="24"/>
          <w:lang w:eastAsia="sk-SK"/>
        </w:rPr>
        <w:t xml:space="preserve">DRS, </w:t>
      </w:r>
      <w:r w:rsidR="00FB761F" w:rsidRPr="005F3438">
        <w:rPr>
          <w:rFonts w:cs="Calibri"/>
          <w:color w:val="000000"/>
          <w:sz w:val="24"/>
          <w:szCs w:val="24"/>
          <w:lang w:eastAsia="sk-SK"/>
        </w:rPr>
        <w:t xml:space="preserve">v súlade s Vyhláškou č. 453/2000 </w:t>
      </w:r>
      <w:proofErr w:type="spellStart"/>
      <w:r w:rsidR="00FB761F" w:rsidRPr="005F3438">
        <w:rPr>
          <w:rFonts w:cs="Calibri"/>
          <w:color w:val="000000"/>
          <w:sz w:val="24"/>
          <w:szCs w:val="24"/>
          <w:lang w:eastAsia="sk-SK"/>
        </w:rPr>
        <w:t>Z.z</w:t>
      </w:r>
      <w:proofErr w:type="spellEnd"/>
      <w:r w:rsidR="00FB761F" w:rsidRPr="005F3438">
        <w:rPr>
          <w:rFonts w:cs="Calibri"/>
          <w:color w:val="000000"/>
          <w:sz w:val="24"/>
          <w:szCs w:val="24"/>
          <w:lang w:eastAsia="sk-SK"/>
        </w:rPr>
        <w:t xml:space="preserve">. a </w:t>
      </w:r>
      <w:r w:rsidRPr="005F3438">
        <w:rPr>
          <w:rFonts w:cs="Calibri"/>
          <w:color w:val="000000"/>
          <w:sz w:val="24"/>
          <w:szCs w:val="24"/>
          <w:lang w:eastAsia="sk-SK"/>
        </w:rPr>
        <w:t>v súlade s rozsahom prác podľa sadzobníka UNIKA)</w:t>
      </w:r>
      <w:r w:rsidR="00FB761F" w:rsidRPr="005F3438">
        <w:rPr>
          <w:rFonts w:cs="Calibri"/>
          <w:color w:val="000000"/>
          <w:sz w:val="24"/>
          <w:szCs w:val="24"/>
          <w:lang w:eastAsia="sk-SK"/>
        </w:rPr>
        <w:t xml:space="preserve">. </w:t>
      </w:r>
      <w:r w:rsidRPr="005F3438">
        <w:rPr>
          <w:rFonts w:cs="Calibri"/>
          <w:color w:val="000000"/>
          <w:sz w:val="24"/>
          <w:szCs w:val="24"/>
          <w:lang w:eastAsia="sk-SK"/>
        </w:rPr>
        <w:t xml:space="preserve"> </w:t>
      </w:r>
      <w:r w:rsidR="00FB761F" w:rsidRPr="005F3438">
        <w:rPr>
          <w:rFonts w:cs="Calibri"/>
          <w:color w:val="000000"/>
          <w:sz w:val="24"/>
          <w:szCs w:val="24"/>
          <w:lang w:eastAsia="sk-SK"/>
        </w:rPr>
        <w:t>Dokumentácia bude vypracovaná a odovzdaná v 8 vyhotoveniach v tlačenej forme a rovnako bude odovzdaná v digitálnej forme (v </w:t>
      </w:r>
      <w:proofErr w:type="spellStart"/>
      <w:r w:rsidR="00FB761F" w:rsidRPr="005F3438">
        <w:rPr>
          <w:rFonts w:cs="Calibri"/>
          <w:color w:val="000000"/>
          <w:sz w:val="24"/>
          <w:szCs w:val="24"/>
          <w:lang w:eastAsia="sk-SK"/>
        </w:rPr>
        <w:t>pdf</w:t>
      </w:r>
      <w:proofErr w:type="spellEnd"/>
      <w:r w:rsidR="00FB761F" w:rsidRPr="005F3438">
        <w:rPr>
          <w:rFonts w:cs="Calibri"/>
          <w:color w:val="000000"/>
          <w:sz w:val="24"/>
          <w:szCs w:val="24"/>
          <w:lang w:eastAsia="sk-SK"/>
        </w:rPr>
        <w:t xml:space="preserve"> aj v otvorených formátoch – </w:t>
      </w:r>
      <w:proofErr w:type="spellStart"/>
      <w:r w:rsidR="00FB761F" w:rsidRPr="005F3438">
        <w:rPr>
          <w:rFonts w:cs="Calibri"/>
          <w:color w:val="000000"/>
          <w:sz w:val="24"/>
          <w:szCs w:val="24"/>
          <w:lang w:eastAsia="sk-SK"/>
        </w:rPr>
        <w:t>dwg</w:t>
      </w:r>
      <w:proofErr w:type="spellEnd"/>
      <w:r w:rsidR="00FB761F" w:rsidRPr="005F3438">
        <w:rPr>
          <w:rFonts w:cs="Calibri"/>
          <w:color w:val="000000"/>
          <w:sz w:val="24"/>
          <w:szCs w:val="24"/>
          <w:lang w:eastAsia="sk-SK"/>
        </w:rPr>
        <w:t xml:space="preserve">, </w:t>
      </w:r>
      <w:proofErr w:type="spellStart"/>
      <w:r w:rsidR="00FB761F" w:rsidRPr="005F3438">
        <w:rPr>
          <w:rFonts w:cs="Calibri"/>
          <w:color w:val="000000"/>
          <w:sz w:val="24"/>
          <w:szCs w:val="24"/>
          <w:lang w:eastAsia="sk-SK"/>
        </w:rPr>
        <w:t>skp</w:t>
      </w:r>
      <w:proofErr w:type="spellEnd"/>
      <w:r w:rsidR="00FB761F" w:rsidRPr="005F3438">
        <w:rPr>
          <w:rFonts w:cs="Calibri"/>
          <w:color w:val="000000"/>
          <w:sz w:val="24"/>
          <w:szCs w:val="24"/>
          <w:lang w:eastAsia="sk-SK"/>
        </w:rPr>
        <w:t xml:space="preserve">, </w:t>
      </w:r>
      <w:proofErr w:type="spellStart"/>
      <w:r w:rsidR="00FB761F" w:rsidRPr="005F3438">
        <w:rPr>
          <w:rFonts w:cs="Calibri"/>
          <w:color w:val="000000"/>
          <w:sz w:val="24"/>
          <w:szCs w:val="24"/>
          <w:lang w:eastAsia="sk-SK"/>
        </w:rPr>
        <w:t>doc</w:t>
      </w:r>
      <w:proofErr w:type="spellEnd"/>
      <w:r w:rsidR="00FB761F" w:rsidRPr="005F3438">
        <w:rPr>
          <w:rFonts w:cs="Calibri"/>
          <w:color w:val="000000"/>
          <w:sz w:val="24"/>
          <w:szCs w:val="24"/>
          <w:lang w:eastAsia="sk-SK"/>
        </w:rPr>
        <w:t xml:space="preserve"> a pod.) na USB nosiči.</w:t>
      </w:r>
    </w:p>
    <w:p w14:paraId="5C3D5EB6" w14:textId="2C5DE398" w:rsidR="005F69B2" w:rsidRPr="005F3438" w:rsidRDefault="00D3111A" w:rsidP="005F69B2">
      <w:pPr>
        <w:pStyle w:val="Odsekzoznamu"/>
        <w:spacing w:after="0" w:line="276" w:lineRule="auto"/>
        <w:ind w:left="1080"/>
        <w:jc w:val="both"/>
        <w:rPr>
          <w:rFonts w:cs="Calibri"/>
          <w:color w:val="000000"/>
          <w:sz w:val="24"/>
          <w:szCs w:val="24"/>
          <w:lang w:eastAsia="sk-SK"/>
        </w:rPr>
      </w:pPr>
      <w:r w:rsidRPr="005F3438">
        <w:rPr>
          <w:rFonts w:cs="Calibri"/>
          <w:color w:val="000000"/>
          <w:sz w:val="24"/>
          <w:szCs w:val="24"/>
          <w:lang w:eastAsia="sk-SK"/>
        </w:rPr>
        <w:t xml:space="preserve">Platobné podmienky: </w:t>
      </w:r>
      <w:r w:rsidR="005F69B2" w:rsidRPr="005F3438">
        <w:rPr>
          <w:rFonts w:cs="Calibri"/>
          <w:color w:val="000000"/>
          <w:sz w:val="24"/>
          <w:szCs w:val="24"/>
          <w:lang w:eastAsia="sk-SK"/>
        </w:rPr>
        <w:t xml:space="preserve"> najviac </w:t>
      </w:r>
      <w:r w:rsidR="005433F8" w:rsidRPr="005F3438">
        <w:rPr>
          <w:rFonts w:cs="Calibri"/>
          <w:color w:val="000000"/>
          <w:sz w:val="24"/>
          <w:szCs w:val="24"/>
          <w:lang w:eastAsia="sk-SK"/>
        </w:rPr>
        <w:t>3</w:t>
      </w:r>
      <w:r w:rsidR="00CE3A78" w:rsidRPr="005F3438">
        <w:rPr>
          <w:rFonts w:cs="Calibri"/>
          <w:color w:val="000000"/>
          <w:sz w:val="24"/>
          <w:szCs w:val="24"/>
          <w:lang w:eastAsia="sk-SK"/>
        </w:rPr>
        <w:t>0</w:t>
      </w:r>
      <w:r w:rsidR="005433F8" w:rsidRPr="005F3438">
        <w:rPr>
          <w:rFonts w:cs="Calibri"/>
          <w:color w:val="000000"/>
          <w:sz w:val="24"/>
          <w:szCs w:val="24"/>
          <w:lang w:eastAsia="sk-SK"/>
        </w:rPr>
        <w:t xml:space="preserve"> </w:t>
      </w:r>
      <w:r w:rsidRPr="005F3438">
        <w:rPr>
          <w:rFonts w:cs="Calibri"/>
          <w:color w:val="000000"/>
          <w:sz w:val="24"/>
          <w:szCs w:val="24"/>
          <w:lang w:eastAsia="sk-SK"/>
        </w:rPr>
        <w:t xml:space="preserve">% z celkovej ceny </w:t>
      </w:r>
      <w:bookmarkStart w:id="21" w:name="_Hlk118111715"/>
      <w:r w:rsidR="005F69B2" w:rsidRPr="005F3438">
        <w:rPr>
          <w:rFonts w:cs="Calibri"/>
          <w:color w:val="000000"/>
          <w:sz w:val="24"/>
          <w:szCs w:val="24"/>
          <w:lang w:eastAsia="sk-SK"/>
        </w:rPr>
        <w:t xml:space="preserve">nadväzujúcej zákazky, táto časť ceny bude vyplatená po dodaní tejto časti bez vád a nedorobkov </w:t>
      </w:r>
    </w:p>
    <w:p w14:paraId="39E378F0" w14:textId="18F37F65" w:rsidR="00540A21" w:rsidRPr="004823DA" w:rsidRDefault="00E4160D" w:rsidP="00216729">
      <w:pPr>
        <w:pStyle w:val="Odsekzoznamu"/>
        <w:numPr>
          <w:ilvl w:val="0"/>
          <w:numId w:val="21"/>
        </w:numPr>
        <w:spacing w:after="0" w:line="276" w:lineRule="auto"/>
        <w:jc w:val="both"/>
        <w:rPr>
          <w:rFonts w:cs="Calibri"/>
          <w:color w:val="000000"/>
          <w:sz w:val="24"/>
          <w:szCs w:val="24"/>
          <w:lang w:eastAsia="sk-SK"/>
        </w:rPr>
      </w:pPr>
      <w:r w:rsidRPr="005F3438">
        <w:rPr>
          <w:rFonts w:eastAsia="Times New Roman"/>
          <w:sz w:val="24"/>
          <w:szCs w:val="24"/>
        </w:rPr>
        <w:t>Spolupráca pri uskutočňovaní stavby a kolaudácii – zahŕňa</w:t>
      </w:r>
      <w:r w:rsidRPr="004823DA">
        <w:rPr>
          <w:rFonts w:eastAsia="Times New Roman"/>
          <w:sz w:val="24"/>
          <w:szCs w:val="24"/>
        </w:rPr>
        <w:t xml:space="preserve"> vykonanie</w:t>
      </w:r>
      <w:r w:rsidR="00B2516C">
        <w:rPr>
          <w:rFonts w:eastAsia="Times New Roman"/>
          <w:sz w:val="24"/>
          <w:szCs w:val="24"/>
        </w:rPr>
        <w:t xml:space="preserve"> odborného</w:t>
      </w:r>
      <w:r w:rsidRPr="004823DA">
        <w:rPr>
          <w:rFonts w:eastAsia="Times New Roman"/>
          <w:sz w:val="24"/>
          <w:szCs w:val="24"/>
        </w:rPr>
        <w:t xml:space="preserve"> autorského </w:t>
      </w:r>
      <w:r w:rsidR="00B2516C">
        <w:rPr>
          <w:rFonts w:eastAsia="Times New Roman"/>
          <w:sz w:val="24"/>
          <w:szCs w:val="24"/>
        </w:rPr>
        <w:t>dozor</w:t>
      </w:r>
      <w:r w:rsidRPr="004823DA">
        <w:rPr>
          <w:rFonts w:eastAsia="Times New Roman"/>
          <w:sz w:val="24"/>
          <w:szCs w:val="24"/>
        </w:rPr>
        <w:t xml:space="preserve">u stavby, kompletnú a okamžitú súčinnosť pri koordinácii a komunikácii medzi zhotoviteľom stavby, všetkými projektantami a profesiami projektu a subjektu vykonávajúcemu inžiniering stavby, poskytnutie všetkých požadovaných doplnení a upresnení PD, ak je požadovaná príslušnými úradmi, správcami </w:t>
      </w:r>
      <w:proofErr w:type="spellStart"/>
      <w:r w:rsidRPr="004823DA">
        <w:rPr>
          <w:rFonts w:eastAsia="Times New Roman"/>
          <w:sz w:val="24"/>
          <w:szCs w:val="24"/>
        </w:rPr>
        <w:t>inž</w:t>
      </w:r>
      <w:proofErr w:type="spellEnd"/>
      <w:r w:rsidRPr="004823DA">
        <w:rPr>
          <w:rFonts w:eastAsia="Times New Roman"/>
          <w:sz w:val="24"/>
          <w:szCs w:val="24"/>
        </w:rPr>
        <w:t>. sietí, organizáciami, pripadne inžinieringom (tak, aby bolo možné realizáciu stavby načas dokončiť a skolaudovať)</w:t>
      </w:r>
      <w:r w:rsidR="00540A21" w:rsidRPr="004823DA">
        <w:rPr>
          <w:rFonts w:cs="Calibri"/>
          <w:color w:val="000000"/>
          <w:sz w:val="24"/>
          <w:szCs w:val="24"/>
          <w:lang w:eastAsia="sk-SK"/>
        </w:rPr>
        <w:t>;</w:t>
      </w:r>
    </w:p>
    <w:bookmarkEnd w:id="21"/>
    <w:p w14:paraId="253AAC24" w14:textId="7919DCB4" w:rsidR="00540A21" w:rsidRPr="00D61F83" w:rsidRDefault="00D3111A" w:rsidP="00D3111A">
      <w:pPr>
        <w:pStyle w:val="Odsekzoznamu"/>
        <w:spacing w:after="0" w:line="276" w:lineRule="auto"/>
        <w:ind w:left="1080"/>
        <w:jc w:val="both"/>
        <w:rPr>
          <w:rFonts w:cs="Calibri"/>
          <w:color w:val="000000"/>
          <w:sz w:val="24"/>
          <w:szCs w:val="24"/>
          <w:lang w:eastAsia="sk-SK"/>
        </w:rPr>
      </w:pPr>
      <w:r w:rsidRPr="004823DA">
        <w:rPr>
          <w:rFonts w:cs="Calibri"/>
          <w:color w:val="000000"/>
          <w:sz w:val="24"/>
          <w:szCs w:val="24"/>
          <w:lang w:eastAsia="sk-SK"/>
        </w:rPr>
        <w:t>Platobné podmienky: 10% z celkovej ceny</w:t>
      </w:r>
      <w:r w:rsidR="005F69B2" w:rsidRPr="004823DA">
        <w:rPr>
          <w:rFonts w:cs="Calibri"/>
          <w:color w:val="000000"/>
          <w:sz w:val="24"/>
          <w:szCs w:val="24"/>
          <w:lang w:eastAsia="sk-SK"/>
        </w:rPr>
        <w:t xml:space="preserve">, táto časť ceny bude vyplatená po nadobudnutí právoplatnosti </w:t>
      </w:r>
      <w:r w:rsidR="007F7755" w:rsidRPr="007F7755">
        <w:rPr>
          <w:rFonts w:cs="Calibri"/>
          <w:color w:val="000000"/>
          <w:sz w:val="24"/>
          <w:szCs w:val="24"/>
          <w:lang w:eastAsia="sk-SK"/>
        </w:rPr>
        <w:t xml:space="preserve">príslušného </w:t>
      </w:r>
      <w:r w:rsidR="005F69B2" w:rsidRPr="007F7755">
        <w:rPr>
          <w:rFonts w:cs="Calibri"/>
          <w:color w:val="000000"/>
          <w:sz w:val="24"/>
          <w:szCs w:val="24"/>
          <w:lang w:eastAsia="sk-SK"/>
        </w:rPr>
        <w:t>kolaudačného rozhodnutia</w:t>
      </w:r>
      <w:r w:rsidR="004823DA" w:rsidRPr="007F7755">
        <w:rPr>
          <w:rFonts w:cs="Calibri"/>
          <w:color w:val="000000"/>
          <w:sz w:val="24"/>
          <w:szCs w:val="24"/>
          <w:lang w:eastAsia="sk-SK"/>
        </w:rPr>
        <w:t>.</w:t>
      </w:r>
    </w:p>
    <w:p w14:paraId="1559AF19" w14:textId="2C9F1BD0" w:rsidR="005F69B2" w:rsidRPr="00D61F83" w:rsidRDefault="005F69B2" w:rsidP="00D3111A">
      <w:pPr>
        <w:pStyle w:val="Odsekzoznamu"/>
        <w:spacing w:after="0" w:line="276" w:lineRule="auto"/>
        <w:ind w:left="1080"/>
        <w:jc w:val="both"/>
        <w:rPr>
          <w:rFonts w:cs="Calibri"/>
          <w:color w:val="000000"/>
          <w:sz w:val="24"/>
          <w:szCs w:val="24"/>
          <w:lang w:eastAsia="sk-SK"/>
        </w:rPr>
      </w:pPr>
    </w:p>
    <w:p w14:paraId="6EFACA35" w14:textId="7034EB23" w:rsidR="005F69B2" w:rsidRPr="00AF5D17" w:rsidRDefault="005F69B2" w:rsidP="00D61F83">
      <w:pPr>
        <w:pStyle w:val="Odsekzoznamu"/>
        <w:spacing w:after="0" w:line="276" w:lineRule="auto"/>
        <w:ind w:left="1134"/>
        <w:jc w:val="both"/>
        <w:rPr>
          <w:rFonts w:cs="Calibri"/>
          <w:sz w:val="24"/>
          <w:szCs w:val="24"/>
          <w:lang w:eastAsia="sk-SK"/>
        </w:rPr>
      </w:pPr>
      <w:r w:rsidRPr="00AF5D17">
        <w:rPr>
          <w:rFonts w:cs="Calibri"/>
          <w:sz w:val="24"/>
          <w:szCs w:val="24"/>
          <w:lang w:eastAsia="sk-SK"/>
        </w:rPr>
        <w:t xml:space="preserve">Pri predkladaní ponuky je </w:t>
      </w:r>
      <w:r w:rsidR="00AE4E4D" w:rsidRPr="00AF5D17">
        <w:rPr>
          <w:rFonts w:cs="Calibri"/>
          <w:sz w:val="24"/>
          <w:szCs w:val="24"/>
          <w:lang w:eastAsia="sk-SK"/>
        </w:rPr>
        <w:t xml:space="preserve">účastník povinný dodržať platobné podmienky podľa tohto bodu, </w:t>
      </w:r>
      <w:proofErr w:type="spellStart"/>
      <w:r w:rsidR="00AE4E4D" w:rsidRPr="00AF5D17">
        <w:rPr>
          <w:rFonts w:cs="Calibri"/>
          <w:sz w:val="24"/>
          <w:szCs w:val="24"/>
          <w:lang w:eastAsia="sk-SK"/>
        </w:rPr>
        <w:t>t.j</w:t>
      </w:r>
      <w:proofErr w:type="spellEnd"/>
      <w:r w:rsidR="00AE4E4D" w:rsidRPr="00AF5D17">
        <w:rPr>
          <w:rFonts w:cs="Calibri"/>
          <w:sz w:val="24"/>
          <w:szCs w:val="24"/>
          <w:lang w:eastAsia="sk-SK"/>
        </w:rPr>
        <w:t xml:space="preserve">. pri zostavovaní cenovej </w:t>
      </w:r>
      <w:r w:rsidR="00AE4E4D" w:rsidRPr="007F7755">
        <w:rPr>
          <w:rFonts w:cs="Calibri"/>
          <w:sz w:val="24"/>
          <w:szCs w:val="24"/>
          <w:lang w:eastAsia="sk-SK"/>
        </w:rPr>
        <w:t>ponuky musí cena za</w:t>
      </w:r>
      <w:r w:rsidR="00E4160D" w:rsidRPr="007F7755">
        <w:rPr>
          <w:rFonts w:cs="Calibri"/>
          <w:sz w:val="24"/>
          <w:szCs w:val="24"/>
          <w:lang w:eastAsia="sk-SK"/>
        </w:rPr>
        <w:t xml:space="preserve"> vykonávanie </w:t>
      </w:r>
      <w:r w:rsidR="00AE4E4D" w:rsidRPr="007F7755">
        <w:rPr>
          <w:rFonts w:cs="Calibri"/>
          <w:sz w:val="24"/>
          <w:szCs w:val="24"/>
          <w:lang w:eastAsia="sk-SK"/>
        </w:rPr>
        <w:t xml:space="preserve"> </w:t>
      </w:r>
      <w:r w:rsidR="00E4160D" w:rsidRPr="007F7755">
        <w:rPr>
          <w:rFonts w:cs="Calibri"/>
          <w:sz w:val="24"/>
          <w:szCs w:val="24"/>
          <w:lang w:eastAsia="sk-SK"/>
        </w:rPr>
        <w:t>s</w:t>
      </w:r>
      <w:r w:rsidR="00E4160D" w:rsidRPr="007F7755">
        <w:rPr>
          <w:rFonts w:eastAsia="Times New Roman"/>
          <w:sz w:val="24"/>
          <w:szCs w:val="24"/>
        </w:rPr>
        <w:t xml:space="preserve">polupráce pri uskutočňovaní stavby a kolaudácii </w:t>
      </w:r>
      <w:r w:rsidR="00AE4E4D" w:rsidRPr="007F7755">
        <w:rPr>
          <w:rFonts w:cs="Calibri"/>
          <w:sz w:val="24"/>
          <w:szCs w:val="24"/>
          <w:lang w:eastAsia="sk-SK"/>
        </w:rPr>
        <w:t xml:space="preserve">podľa písm. </w:t>
      </w:r>
      <w:r w:rsidR="00AF5D17" w:rsidRPr="007F7755">
        <w:rPr>
          <w:rFonts w:cs="Calibri"/>
          <w:sz w:val="24"/>
          <w:szCs w:val="24"/>
          <w:lang w:eastAsia="sk-SK"/>
        </w:rPr>
        <w:t>e</w:t>
      </w:r>
      <w:r w:rsidR="00AE4E4D" w:rsidRPr="007F7755">
        <w:rPr>
          <w:rFonts w:cs="Calibri"/>
          <w:sz w:val="24"/>
          <w:szCs w:val="24"/>
          <w:lang w:eastAsia="sk-SK"/>
        </w:rPr>
        <w:t xml:space="preserve">) predstavovať presne 10% z celkovej ceny diela, a ceny určené pre jednotlivé stupne dokumentácie podľa písm. a) až </w:t>
      </w:r>
      <w:r w:rsidR="00AF5D17" w:rsidRPr="007F7755">
        <w:rPr>
          <w:rFonts w:cs="Calibri"/>
          <w:sz w:val="24"/>
          <w:szCs w:val="24"/>
          <w:lang w:eastAsia="sk-SK"/>
        </w:rPr>
        <w:t>d</w:t>
      </w:r>
      <w:r w:rsidR="00AE4E4D" w:rsidRPr="007F7755">
        <w:rPr>
          <w:rFonts w:cs="Calibri"/>
          <w:sz w:val="24"/>
          <w:szCs w:val="24"/>
          <w:lang w:eastAsia="sk-SK"/>
        </w:rPr>
        <w:t xml:space="preserve">) nesmú prekročiť maximálnu percentuálnu hranicu z celkovej ceny diela určenú v týchto bodoch avšak  zároveň celkový súčet cien podľa písm. a) až </w:t>
      </w:r>
      <w:r w:rsidR="00AF5D17" w:rsidRPr="007F7755">
        <w:rPr>
          <w:rFonts w:cs="Calibri"/>
          <w:sz w:val="24"/>
          <w:szCs w:val="24"/>
          <w:lang w:eastAsia="sk-SK"/>
        </w:rPr>
        <w:t>e</w:t>
      </w:r>
      <w:r w:rsidR="00AE4E4D" w:rsidRPr="007F7755">
        <w:rPr>
          <w:rFonts w:cs="Calibri"/>
          <w:sz w:val="24"/>
          <w:szCs w:val="24"/>
          <w:lang w:eastAsia="sk-SK"/>
        </w:rPr>
        <w:t>) nesmie prekročiť výšku celkovej ceny diela</w:t>
      </w:r>
      <w:r w:rsidR="002E319E" w:rsidRPr="007F7755">
        <w:rPr>
          <w:rFonts w:cs="Calibri"/>
          <w:sz w:val="24"/>
          <w:szCs w:val="24"/>
          <w:lang w:eastAsia="sk-SK"/>
        </w:rPr>
        <w:t xml:space="preserve"> (</w:t>
      </w:r>
      <w:proofErr w:type="spellStart"/>
      <w:r w:rsidR="002E319E" w:rsidRPr="007F7755">
        <w:rPr>
          <w:rFonts w:cs="Calibri"/>
          <w:sz w:val="24"/>
          <w:szCs w:val="24"/>
          <w:lang w:eastAsia="sk-SK"/>
        </w:rPr>
        <w:t>t.j</w:t>
      </w:r>
      <w:proofErr w:type="spellEnd"/>
      <w:r w:rsidR="002E319E" w:rsidRPr="007F7755">
        <w:rPr>
          <w:rFonts w:cs="Calibri"/>
          <w:sz w:val="24"/>
          <w:szCs w:val="24"/>
          <w:lang w:eastAsia="sk-SK"/>
        </w:rPr>
        <w:t xml:space="preserve">. pri určovaní podielu cien za časti diela podľa písm. a) až </w:t>
      </w:r>
      <w:r w:rsidR="00AF5D17" w:rsidRPr="007F7755">
        <w:rPr>
          <w:rFonts w:cs="Calibri"/>
          <w:sz w:val="24"/>
          <w:szCs w:val="24"/>
          <w:lang w:eastAsia="sk-SK"/>
        </w:rPr>
        <w:t>d</w:t>
      </w:r>
      <w:r w:rsidR="002E319E" w:rsidRPr="007F7755">
        <w:rPr>
          <w:rFonts w:cs="Calibri"/>
          <w:sz w:val="24"/>
          <w:szCs w:val="24"/>
          <w:lang w:eastAsia="sk-SK"/>
        </w:rPr>
        <w:t xml:space="preserve">) vo vzťahu k celkovej cene diela je na zvážení účastníka, pri ktorej časti diela využije maximálne stanovený limit ceny za zhotovenie príslušnej časti a pri ktorej časti diela určí cenu nižšiu ako maximálny limit uvedený v písm. a) až </w:t>
      </w:r>
      <w:r w:rsidR="00AF5D17" w:rsidRPr="007F7755">
        <w:rPr>
          <w:rFonts w:cs="Calibri"/>
          <w:sz w:val="24"/>
          <w:szCs w:val="24"/>
          <w:lang w:eastAsia="sk-SK"/>
        </w:rPr>
        <w:t>d</w:t>
      </w:r>
      <w:r w:rsidR="002E319E" w:rsidRPr="007F7755">
        <w:rPr>
          <w:rFonts w:cs="Calibri"/>
          <w:sz w:val="24"/>
          <w:szCs w:val="24"/>
          <w:lang w:eastAsia="sk-SK"/>
        </w:rPr>
        <w:t>).</w:t>
      </w:r>
      <w:r w:rsidR="00AE4E4D" w:rsidRPr="00AF5D17">
        <w:rPr>
          <w:rFonts w:cs="Calibri"/>
          <w:sz w:val="24"/>
          <w:szCs w:val="24"/>
          <w:lang w:eastAsia="sk-SK"/>
        </w:rPr>
        <w:t xml:space="preserve"> </w:t>
      </w:r>
    </w:p>
    <w:p w14:paraId="7F79E372" w14:textId="46A4B4AC" w:rsidR="00AE4E4D" w:rsidRPr="00AF5D17" w:rsidRDefault="00AE4E4D" w:rsidP="00D61F83">
      <w:pPr>
        <w:pStyle w:val="Odsekzoznamu"/>
        <w:spacing w:after="0" w:line="276" w:lineRule="auto"/>
        <w:ind w:left="1418" w:hanging="284"/>
        <w:jc w:val="both"/>
        <w:rPr>
          <w:rFonts w:cs="Calibri"/>
          <w:sz w:val="24"/>
          <w:szCs w:val="24"/>
          <w:lang w:eastAsia="sk-SK"/>
        </w:rPr>
      </w:pPr>
      <w:r w:rsidRPr="00AF5D17">
        <w:rPr>
          <w:rFonts w:cs="Calibri"/>
          <w:sz w:val="24"/>
          <w:szCs w:val="24"/>
          <w:lang w:eastAsia="sk-SK"/>
        </w:rPr>
        <w:t>Príklad:</w:t>
      </w:r>
    </w:p>
    <w:p w14:paraId="37B40D04" w14:textId="2D60A697" w:rsidR="00AE4E4D" w:rsidRPr="00BC6686" w:rsidRDefault="00AE4E4D" w:rsidP="00D61F83">
      <w:pPr>
        <w:pStyle w:val="Odsekzoznamu"/>
        <w:spacing w:after="0" w:line="276" w:lineRule="auto"/>
        <w:ind w:left="1418" w:hanging="284"/>
        <w:jc w:val="both"/>
        <w:rPr>
          <w:rFonts w:cs="Calibri"/>
          <w:sz w:val="24"/>
          <w:szCs w:val="24"/>
          <w:lang w:eastAsia="sk-SK"/>
        </w:rPr>
      </w:pPr>
      <w:r w:rsidRPr="00AF5D17">
        <w:rPr>
          <w:rFonts w:cs="Calibri"/>
          <w:sz w:val="24"/>
          <w:szCs w:val="24"/>
          <w:lang w:eastAsia="sk-SK"/>
        </w:rPr>
        <w:t>Celková cena diela p</w:t>
      </w:r>
      <w:r w:rsidRPr="00BC6686">
        <w:rPr>
          <w:rFonts w:cs="Calibri"/>
          <w:sz w:val="24"/>
          <w:szCs w:val="24"/>
          <w:lang w:eastAsia="sk-SK"/>
        </w:rPr>
        <w:t>onúknutá uchádzačom bude vo výške 10.000,- €, z toho:</w:t>
      </w:r>
    </w:p>
    <w:p w14:paraId="02D650A8" w14:textId="147D10AC" w:rsidR="00AE4E4D" w:rsidRPr="00BC6686" w:rsidRDefault="002E319E">
      <w:pPr>
        <w:pStyle w:val="Odsekzoznamu"/>
        <w:numPr>
          <w:ilvl w:val="0"/>
          <w:numId w:val="23"/>
        </w:numPr>
        <w:spacing w:after="0" w:line="276" w:lineRule="auto"/>
        <w:ind w:left="1418" w:hanging="284"/>
        <w:jc w:val="both"/>
        <w:rPr>
          <w:rFonts w:cs="Calibri"/>
          <w:sz w:val="24"/>
          <w:szCs w:val="24"/>
          <w:lang w:eastAsia="sk-SK"/>
        </w:rPr>
      </w:pPr>
      <w:r w:rsidRPr="00BC6686">
        <w:rPr>
          <w:rFonts w:cs="Calibri"/>
          <w:sz w:val="24"/>
          <w:szCs w:val="24"/>
          <w:lang w:eastAsia="sk-SK"/>
        </w:rPr>
        <w:t xml:space="preserve">Cena za vypracovanie </w:t>
      </w:r>
      <w:r w:rsidR="00AF5D17" w:rsidRPr="00BC6686">
        <w:rPr>
          <w:rFonts w:cs="Calibri"/>
          <w:sz w:val="24"/>
          <w:szCs w:val="24"/>
          <w:lang w:eastAsia="sk-SK"/>
        </w:rPr>
        <w:t>krajinársko-</w:t>
      </w:r>
      <w:r w:rsidRPr="00BC6686">
        <w:rPr>
          <w:rFonts w:cs="Calibri"/>
          <w:sz w:val="24"/>
          <w:szCs w:val="24"/>
          <w:lang w:eastAsia="sk-SK"/>
        </w:rPr>
        <w:t>architektonickej štúdie podľa písm. a) vyššie bude vo výške 1.000,- € (</w:t>
      </w:r>
      <w:proofErr w:type="spellStart"/>
      <w:r w:rsidRPr="00BC6686">
        <w:rPr>
          <w:rFonts w:cs="Calibri"/>
          <w:sz w:val="24"/>
          <w:szCs w:val="24"/>
          <w:lang w:eastAsia="sk-SK"/>
        </w:rPr>
        <w:t>t.j</w:t>
      </w:r>
      <w:proofErr w:type="spellEnd"/>
      <w:r w:rsidRPr="00BC6686">
        <w:rPr>
          <w:rFonts w:cs="Calibri"/>
          <w:sz w:val="24"/>
          <w:szCs w:val="24"/>
          <w:lang w:eastAsia="sk-SK"/>
        </w:rPr>
        <w:t xml:space="preserve">. nepresiahne hranicu </w:t>
      </w:r>
      <w:r w:rsidR="00AF5D17" w:rsidRPr="00BC6686">
        <w:rPr>
          <w:rFonts w:cs="Calibri"/>
          <w:sz w:val="24"/>
          <w:szCs w:val="24"/>
          <w:lang w:eastAsia="sk-SK"/>
        </w:rPr>
        <w:t>1</w:t>
      </w:r>
      <w:r w:rsidR="00CE3A78" w:rsidRPr="00BC6686">
        <w:rPr>
          <w:rFonts w:cs="Calibri"/>
          <w:sz w:val="24"/>
          <w:szCs w:val="24"/>
          <w:lang w:eastAsia="sk-SK"/>
        </w:rPr>
        <w:t xml:space="preserve">5 </w:t>
      </w:r>
      <w:r w:rsidRPr="00BC6686">
        <w:rPr>
          <w:rFonts w:cs="Calibri"/>
          <w:sz w:val="24"/>
          <w:szCs w:val="24"/>
          <w:lang w:eastAsia="sk-SK"/>
        </w:rPr>
        <w:t>% celkovej ceny diela),</w:t>
      </w:r>
    </w:p>
    <w:p w14:paraId="4C4EFABB" w14:textId="478CB0B4" w:rsidR="002E319E" w:rsidRPr="00BC6686" w:rsidRDefault="002E319E">
      <w:pPr>
        <w:pStyle w:val="Odsekzoznamu"/>
        <w:numPr>
          <w:ilvl w:val="0"/>
          <w:numId w:val="23"/>
        </w:numPr>
        <w:spacing w:after="0" w:line="276" w:lineRule="auto"/>
        <w:ind w:left="1418" w:hanging="284"/>
        <w:jc w:val="both"/>
        <w:rPr>
          <w:rFonts w:cs="Calibri"/>
          <w:sz w:val="24"/>
          <w:szCs w:val="24"/>
          <w:lang w:eastAsia="sk-SK"/>
        </w:rPr>
      </w:pPr>
      <w:r w:rsidRPr="00BC6686">
        <w:rPr>
          <w:rFonts w:cs="Calibri"/>
          <w:sz w:val="24"/>
          <w:szCs w:val="24"/>
          <w:lang w:eastAsia="sk-SK"/>
        </w:rPr>
        <w:t>Cena za vypracovanie D</w:t>
      </w:r>
      <w:r w:rsidR="00AF5D17" w:rsidRPr="00BC6686">
        <w:rPr>
          <w:rFonts w:cs="Calibri"/>
          <w:sz w:val="24"/>
          <w:szCs w:val="24"/>
          <w:lang w:eastAsia="sk-SK"/>
        </w:rPr>
        <w:t>UR</w:t>
      </w:r>
      <w:r w:rsidRPr="00BC6686">
        <w:rPr>
          <w:rFonts w:cs="Calibri"/>
          <w:sz w:val="24"/>
          <w:szCs w:val="24"/>
          <w:lang w:eastAsia="sk-SK"/>
        </w:rPr>
        <w:t xml:space="preserve"> podľa písm. b) vyššie bude vo výške </w:t>
      </w:r>
      <w:r w:rsidR="00CE3A78" w:rsidRPr="00BC6686">
        <w:rPr>
          <w:rFonts w:cs="Calibri"/>
          <w:sz w:val="24"/>
          <w:szCs w:val="24"/>
          <w:lang w:eastAsia="sk-SK"/>
        </w:rPr>
        <w:t>2</w:t>
      </w:r>
      <w:r w:rsidRPr="00BC6686">
        <w:rPr>
          <w:rFonts w:cs="Calibri"/>
          <w:sz w:val="24"/>
          <w:szCs w:val="24"/>
          <w:lang w:eastAsia="sk-SK"/>
        </w:rPr>
        <w:t>.</w:t>
      </w:r>
      <w:r w:rsidR="00CE3A78" w:rsidRPr="00BC6686">
        <w:rPr>
          <w:rFonts w:cs="Calibri"/>
          <w:sz w:val="24"/>
          <w:szCs w:val="24"/>
          <w:lang w:eastAsia="sk-SK"/>
        </w:rPr>
        <w:t>0</w:t>
      </w:r>
      <w:r w:rsidRPr="00BC6686">
        <w:rPr>
          <w:rFonts w:cs="Calibri"/>
          <w:sz w:val="24"/>
          <w:szCs w:val="24"/>
          <w:lang w:eastAsia="sk-SK"/>
        </w:rPr>
        <w:t>00,- € (</w:t>
      </w:r>
      <w:proofErr w:type="spellStart"/>
      <w:r w:rsidRPr="00BC6686">
        <w:rPr>
          <w:rFonts w:cs="Calibri"/>
          <w:sz w:val="24"/>
          <w:szCs w:val="24"/>
          <w:lang w:eastAsia="sk-SK"/>
        </w:rPr>
        <w:t>t.j</w:t>
      </w:r>
      <w:proofErr w:type="spellEnd"/>
      <w:r w:rsidRPr="00BC6686">
        <w:rPr>
          <w:rFonts w:cs="Calibri"/>
          <w:sz w:val="24"/>
          <w:szCs w:val="24"/>
          <w:lang w:eastAsia="sk-SK"/>
        </w:rPr>
        <w:t>. maximálna možná cena za vypracovanie D</w:t>
      </w:r>
      <w:r w:rsidR="00AF5D17" w:rsidRPr="00BC6686">
        <w:rPr>
          <w:rFonts w:cs="Calibri"/>
          <w:sz w:val="24"/>
          <w:szCs w:val="24"/>
          <w:lang w:eastAsia="sk-SK"/>
        </w:rPr>
        <w:t>UR</w:t>
      </w:r>
      <w:r w:rsidRPr="00BC6686">
        <w:rPr>
          <w:rFonts w:cs="Calibri"/>
          <w:sz w:val="24"/>
          <w:szCs w:val="24"/>
          <w:lang w:eastAsia="sk-SK"/>
        </w:rPr>
        <w:t>),</w:t>
      </w:r>
    </w:p>
    <w:p w14:paraId="6DBF5650" w14:textId="3E5973B1" w:rsidR="00AF5D17" w:rsidRPr="00BC6686" w:rsidRDefault="00AF5D17">
      <w:pPr>
        <w:pStyle w:val="Odsekzoznamu"/>
        <w:numPr>
          <w:ilvl w:val="0"/>
          <w:numId w:val="23"/>
        </w:numPr>
        <w:spacing w:after="0" w:line="276" w:lineRule="auto"/>
        <w:ind w:left="1418" w:hanging="284"/>
        <w:jc w:val="both"/>
        <w:rPr>
          <w:rFonts w:cs="Calibri"/>
          <w:sz w:val="24"/>
          <w:szCs w:val="24"/>
          <w:lang w:eastAsia="sk-SK"/>
        </w:rPr>
      </w:pPr>
      <w:r w:rsidRPr="00BC6686">
        <w:rPr>
          <w:rFonts w:cs="Calibri"/>
          <w:sz w:val="24"/>
          <w:szCs w:val="24"/>
          <w:lang w:eastAsia="sk-SK"/>
        </w:rPr>
        <w:t xml:space="preserve">Cena za vypracovanie DSP podľa písm. c) vyššie bude vo výške </w:t>
      </w:r>
      <w:r w:rsidR="00CE3A78" w:rsidRPr="00BC6686">
        <w:rPr>
          <w:rFonts w:cs="Calibri"/>
          <w:sz w:val="24"/>
          <w:szCs w:val="24"/>
          <w:lang w:eastAsia="sk-SK"/>
        </w:rPr>
        <w:t>4</w:t>
      </w:r>
      <w:r w:rsidRPr="00BC6686">
        <w:rPr>
          <w:rFonts w:cs="Calibri"/>
          <w:sz w:val="24"/>
          <w:szCs w:val="24"/>
          <w:lang w:eastAsia="sk-SK"/>
        </w:rPr>
        <w:t>.000,- € (</w:t>
      </w:r>
      <w:proofErr w:type="spellStart"/>
      <w:r w:rsidRPr="00BC6686">
        <w:rPr>
          <w:rFonts w:cs="Calibri"/>
          <w:sz w:val="24"/>
          <w:szCs w:val="24"/>
          <w:lang w:eastAsia="sk-SK"/>
        </w:rPr>
        <w:t>t.j</w:t>
      </w:r>
      <w:proofErr w:type="spellEnd"/>
      <w:r w:rsidRPr="00BC6686">
        <w:rPr>
          <w:rFonts w:cs="Calibri"/>
          <w:sz w:val="24"/>
          <w:szCs w:val="24"/>
          <w:lang w:eastAsia="sk-SK"/>
        </w:rPr>
        <w:t>. maximálna možná cena za vypracovanie DSP),</w:t>
      </w:r>
    </w:p>
    <w:p w14:paraId="7BB0B75E" w14:textId="3622BE0D" w:rsidR="002E319E" w:rsidRPr="00BC6686" w:rsidRDefault="002E319E">
      <w:pPr>
        <w:pStyle w:val="Odsekzoznamu"/>
        <w:numPr>
          <w:ilvl w:val="0"/>
          <w:numId w:val="23"/>
        </w:numPr>
        <w:spacing w:after="0" w:line="276" w:lineRule="auto"/>
        <w:ind w:left="1418" w:hanging="284"/>
        <w:jc w:val="both"/>
        <w:rPr>
          <w:rFonts w:cs="Calibri"/>
          <w:sz w:val="24"/>
          <w:szCs w:val="24"/>
          <w:lang w:eastAsia="sk-SK"/>
        </w:rPr>
      </w:pPr>
      <w:r w:rsidRPr="00BC6686">
        <w:rPr>
          <w:rFonts w:cs="Calibri"/>
          <w:sz w:val="24"/>
          <w:szCs w:val="24"/>
          <w:lang w:eastAsia="sk-SK"/>
        </w:rPr>
        <w:t xml:space="preserve">Cena za vypracovanie DRS podľa písm. </w:t>
      </w:r>
      <w:r w:rsidR="00AF5D17" w:rsidRPr="00BC6686">
        <w:rPr>
          <w:rFonts w:cs="Calibri"/>
          <w:sz w:val="24"/>
          <w:szCs w:val="24"/>
          <w:lang w:eastAsia="sk-SK"/>
        </w:rPr>
        <w:t>d</w:t>
      </w:r>
      <w:r w:rsidRPr="00BC6686">
        <w:rPr>
          <w:rFonts w:cs="Calibri"/>
          <w:sz w:val="24"/>
          <w:szCs w:val="24"/>
          <w:lang w:eastAsia="sk-SK"/>
        </w:rPr>
        <w:t xml:space="preserve">) vyššie bude vo výške </w:t>
      </w:r>
      <w:r w:rsidR="00CE3A78" w:rsidRPr="00BC6686">
        <w:rPr>
          <w:rFonts w:cs="Calibri"/>
          <w:sz w:val="24"/>
          <w:szCs w:val="24"/>
          <w:lang w:eastAsia="sk-SK"/>
        </w:rPr>
        <w:t>2</w:t>
      </w:r>
      <w:r w:rsidRPr="00BC6686">
        <w:rPr>
          <w:rFonts w:cs="Calibri"/>
          <w:sz w:val="24"/>
          <w:szCs w:val="24"/>
          <w:lang w:eastAsia="sk-SK"/>
        </w:rPr>
        <w:t>.000,- € (</w:t>
      </w:r>
      <w:proofErr w:type="spellStart"/>
      <w:r w:rsidRPr="00BC6686">
        <w:rPr>
          <w:rFonts w:cs="Calibri"/>
          <w:sz w:val="24"/>
          <w:szCs w:val="24"/>
          <w:lang w:eastAsia="sk-SK"/>
        </w:rPr>
        <w:t>t.j</w:t>
      </w:r>
      <w:proofErr w:type="spellEnd"/>
      <w:r w:rsidRPr="00BC6686">
        <w:rPr>
          <w:rFonts w:cs="Calibri"/>
          <w:sz w:val="24"/>
          <w:szCs w:val="24"/>
          <w:lang w:eastAsia="sk-SK"/>
        </w:rPr>
        <w:t xml:space="preserve">. nepresiahne hranicu </w:t>
      </w:r>
      <w:r w:rsidR="00AF5D17" w:rsidRPr="00BC6686">
        <w:rPr>
          <w:rFonts w:cs="Calibri"/>
          <w:sz w:val="24"/>
          <w:szCs w:val="24"/>
          <w:lang w:eastAsia="sk-SK"/>
        </w:rPr>
        <w:t>3</w:t>
      </w:r>
      <w:r w:rsidR="00CE3A78" w:rsidRPr="00BC6686">
        <w:rPr>
          <w:rFonts w:cs="Calibri"/>
          <w:sz w:val="24"/>
          <w:szCs w:val="24"/>
          <w:lang w:eastAsia="sk-SK"/>
        </w:rPr>
        <w:t>0</w:t>
      </w:r>
      <w:r w:rsidR="00AF5D17" w:rsidRPr="00BC6686">
        <w:rPr>
          <w:rFonts w:cs="Calibri"/>
          <w:sz w:val="24"/>
          <w:szCs w:val="24"/>
          <w:lang w:eastAsia="sk-SK"/>
        </w:rPr>
        <w:t xml:space="preserve"> </w:t>
      </w:r>
      <w:r w:rsidRPr="00BC6686">
        <w:rPr>
          <w:rFonts w:cs="Calibri"/>
          <w:sz w:val="24"/>
          <w:szCs w:val="24"/>
          <w:lang w:eastAsia="sk-SK"/>
        </w:rPr>
        <w:t>% celkovej ceny diela)</w:t>
      </w:r>
    </w:p>
    <w:p w14:paraId="3787433F" w14:textId="311C51F6" w:rsidR="002E319E" w:rsidRPr="004823DA" w:rsidRDefault="002E319E">
      <w:pPr>
        <w:pStyle w:val="Odsekzoznamu"/>
        <w:numPr>
          <w:ilvl w:val="0"/>
          <w:numId w:val="23"/>
        </w:numPr>
        <w:spacing w:after="0" w:line="276" w:lineRule="auto"/>
        <w:ind w:left="1418" w:hanging="284"/>
        <w:jc w:val="both"/>
        <w:rPr>
          <w:rFonts w:cs="Calibri"/>
          <w:sz w:val="24"/>
          <w:szCs w:val="24"/>
          <w:lang w:eastAsia="sk-SK"/>
        </w:rPr>
      </w:pPr>
      <w:r w:rsidRPr="00BC6686">
        <w:rPr>
          <w:rFonts w:cs="Calibri"/>
          <w:sz w:val="24"/>
          <w:szCs w:val="24"/>
          <w:lang w:eastAsia="sk-SK"/>
        </w:rPr>
        <w:lastRenderedPageBreak/>
        <w:t xml:space="preserve">Cena za </w:t>
      </w:r>
      <w:r w:rsidR="00E4160D" w:rsidRPr="00BC6686">
        <w:rPr>
          <w:rFonts w:cs="Calibri"/>
          <w:sz w:val="24"/>
          <w:szCs w:val="24"/>
          <w:lang w:eastAsia="sk-SK"/>
        </w:rPr>
        <w:t>vykonávanie s</w:t>
      </w:r>
      <w:r w:rsidR="00E4160D" w:rsidRPr="00BC6686">
        <w:rPr>
          <w:rFonts w:eastAsia="Times New Roman"/>
          <w:sz w:val="24"/>
          <w:szCs w:val="24"/>
        </w:rPr>
        <w:t>polupráce pri uskutočňovaní</w:t>
      </w:r>
      <w:r w:rsidR="00E4160D" w:rsidRPr="007F7755">
        <w:rPr>
          <w:rFonts w:eastAsia="Times New Roman"/>
          <w:sz w:val="24"/>
          <w:szCs w:val="24"/>
        </w:rPr>
        <w:t xml:space="preserve"> stavby a kolaudácii </w:t>
      </w:r>
      <w:r w:rsidRPr="007F7755">
        <w:rPr>
          <w:rFonts w:cs="Calibri"/>
          <w:sz w:val="24"/>
          <w:szCs w:val="24"/>
          <w:lang w:eastAsia="sk-SK"/>
        </w:rPr>
        <w:t>bude vo výške 1.000,- €</w:t>
      </w:r>
      <w:r w:rsidRPr="004823DA">
        <w:rPr>
          <w:rFonts w:cs="Calibri"/>
          <w:sz w:val="24"/>
          <w:szCs w:val="24"/>
          <w:lang w:eastAsia="sk-SK"/>
        </w:rPr>
        <w:t xml:space="preserve"> (</w:t>
      </w:r>
      <w:proofErr w:type="spellStart"/>
      <w:r w:rsidRPr="004823DA">
        <w:rPr>
          <w:rFonts w:cs="Calibri"/>
          <w:sz w:val="24"/>
          <w:szCs w:val="24"/>
          <w:lang w:eastAsia="sk-SK"/>
        </w:rPr>
        <w:t>t.j</w:t>
      </w:r>
      <w:proofErr w:type="spellEnd"/>
      <w:r w:rsidRPr="004823DA">
        <w:rPr>
          <w:rFonts w:cs="Calibri"/>
          <w:sz w:val="24"/>
          <w:szCs w:val="24"/>
          <w:lang w:eastAsia="sk-SK"/>
        </w:rPr>
        <w:t>. 10</w:t>
      </w:r>
      <w:r w:rsidR="00AF5D17">
        <w:rPr>
          <w:rFonts w:cs="Calibri"/>
          <w:sz w:val="24"/>
          <w:szCs w:val="24"/>
          <w:lang w:eastAsia="sk-SK"/>
        </w:rPr>
        <w:t xml:space="preserve"> </w:t>
      </w:r>
      <w:r w:rsidRPr="004823DA">
        <w:rPr>
          <w:rFonts w:cs="Calibri"/>
          <w:sz w:val="24"/>
          <w:szCs w:val="24"/>
          <w:lang w:eastAsia="sk-SK"/>
        </w:rPr>
        <w:t>% celkovej ceny diela)</w:t>
      </w:r>
    </w:p>
    <w:p w14:paraId="3904AD96" w14:textId="77777777" w:rsidR="00AE4E4D" w:rsidRDefault="00AE4E4D" w:rsidP="005F69B2">
      <w:pPr>
        <w:pStyle w:val="Odsekzoznamu"/>
        <w:spacing w:after="0" w:line="276" w:lineRule="auto"/>
        <w:ind w:left="0"/>
        <w:jc w:val="both"/>
        <w:rPr>
          <w:rFonts w:cs="Calibri"/>
          <w:sz w:val="24"/>
          <w:szCs w:val="24"/>
          <w:lang w:eastAsia="sk-SK"/>
        </w:rPr>
      </w:pPr>
    </w:p>
    <w:p w14:paraId="029F22C0" w14:textId="5705D5B6" w:rsidR="00540A21" w:rsidRPr="00BC6686" w:rsidRDefault="003306E2" w:rsidP="003306E2">
      <w:pPr>
        <w:pStyle w:val="Odsekzoznamu"/>
        <w:spacing w:after="0" w:line="276" w:lineRule="auto"/>
        <w:ind w:left="0"/>
        <w:jc w:val="both"/>
        <w:rPr>
          <w:rFonts w:cs="Calibri"/>
          <w:color w:val="000000"/>
          <w:sz w:val="24"/>
          <w:szCs w:val="24"/>
          <w:lang w:eastAsia="sk-SK"/>
        </w:rPr>
      </w:pPr>
      <w:r w:rsidRPr="00212E05">
        <w:rPr>
          <w:rFonts w:cs="Calibri"/>
          <w:color w:val="000000"/>
          <w:sz w:val="24"/>
          <w:szCs w:val="24"/>
          <w:lang w:eastAsia="sk-SK"/>
        </w:rPr>
        <w:t xml:space="preserve">14.2   </w:t>
      </w:r>
      <w:r w:rsidR="00540A21" w:rsidRPr="00BC6686">
        <w:rPr>
          <w:rFonts w:cs="Calibri"/>
          <w:color w:val="000000"/>
          <w:sz w:val="24"/>
          <w:szCs w:val="24"/>
          <w:lang w:eastAsia="sk-SK"/>
        </w:rPr>
        <w:t xml:space="preserve">Predmetom nadväzujúcej zákazky nie je: </w:t>
      </w:r>
    </w:p>
    <w:p w14:paraId="2E04D1F4" w14:textId="110D7787" w:rsidR="00540A21" w:rsidRPr="00BC6686" w:rsidRDefault="00540A21" w:rsidP="00216729">
      <w:pPr>
        <w:pStyle w:val="Odsekzoznamu"/>
        <w:numPr>
          <w:ilvl w:val="0"/>
          <w:numId w:val="22"/>
        </w:numPr>
        <w:spacing w:after="0" w:line="276" w:lineRule="auto"/>
        <w:jc w:val="both"/>
        <w:rPr>
          <w:rFonts w:cs="Calibri"/>
          <w:color w:val="000000"/>
          <w:sz w:val="24"/>
          <w:szCs w:val="24"/>
          <w:lang w:eastAsia="sk-SK"/>
        </w:rPr>
      </w:pPr>
      <w:r w:rsidRPr="00BC6686">
        <w:rPr>
          <w:rFonts w:cs="Calibri"/>
          <w:color w:val="000000"/>
          <w:sz w:val="24"/>
          <w:szCs w:val="24"/>
          <w:lang w:eastAsia="sk-SK"/>
        </w:rPr>
        <w:t> zabezpečenie vstupných podkladov</w:t>
      </w:r>
      <w:r w:rsidR="006F629B" w:rsidRPr="00BC6686">
        <w:rPr>
          <w:rFonts w:cs="Calibri"/>
          <w:color w:val="000000"/>
          <w:sz w:val="24"/>
          <w:szCs w:val="24"/>
          <w:lang w:eastAsia="sk-SK"/>
        </w:rPr>
        <w:t xml:space="preserve"> (tvoria súťažné pomôcky tejto súťaže)</w:t>
      </w:r>
    </w:p>
    <w:p w14:paraId="09F74BF2" w14:textId="73BACC3E" w:rsidR="00540A21" w:rsidRPr="00BC6686" w:rsidRDefault="00540A21" w:rsidP="00216729">
      <w:pPr>
        <w:pStyle w:val="Odsekzoznamu"/>
        <w:numPr>
          <w:ilvl w:val="0"/>
          <w:numId w:val="22"/>
        </w:numPr>
        <w:spacing w:after="0" w:line="276" w:lineRule="auto"/>
        <w:jc w:val="both"/>
        <w:rPr>
          <w:rFonts w:cs="Calibri"/>
          <w:color w:val="000000"/>
          <w:sz w:val="24"/>
          <w:szCs w:val="24"/>
          <w:lang w:eastAsia="sk-SK"/>
        </w:rPr>
      </w:pPr>
      <w:r w:rsidRPr="00BC6686">
        <w:rPr>
          <w:rFonts w:cs="Calibri"/>
          <w:color w:val="000000"/>
          <w:sz w:val="24"/>
          <w:szCs w:val="24"/>
          <w:lang w:eastAsia="sk-SK"/>
        </w:rPr>
        <w:t xml:space="preserve"> zabezpečenie inžinierskej činnosti (bude zabezpečená </w:t>
      </w:r>
      <w:r w:rsidR="006F629B" w:rsidRPr="00BC6686">
        <w:rPr>
          <w:rFonts w:cs="Calibri"/>
          <w:color w:val="000000"/>
          <w:sz w:val="24"/>
          <w:szCs w:val="24"/>
          <w:lang w:eastAsia="sk-SK"/>
        </w:rPr>
        <w:t>vyhlasova</w:t>
      </w:r>
      <w:r w:rsidRPr="00BC6686">
        <w:rPr>
          <w:rFonts w:cs="Calibri"/>
          <w:color w:val="000000"/>
          <w:sz w:val="24"/>
          <w:szCs w:val="24"/>
          <w:lang w:eastAsia="sk-SK"/>
        </w:rPr>
        <w:t>teľom súťaže)</w:t>
      </w:r>
    </w:p>
    <w:p w14:paraId="6543C65C" w14:textId="202CE46F" w:rsidR="00540A21" w:rsidRPr="00BC6686" w:rsidRDefault="00540A21" w:rsidP="003306E2">
      <w:pPr>
        <w:pStyle w:val="Odsekzoznamu"/>
        <w:spacing w:after="0" w:line="276" w:lineRule="auto"/>
        <w:jc w:val="both"/>
        <w:rPr>
          <w:rFonts w:cs="Calibri"/>
          <w:color w:val="000000"/>
          <w:sz w:val="24"/>
          <w:szCs w:val="24"/>
          <w:lang w:eastAsia="sk-SK"/>
        </w:rPr>
      </w:pPr>
      <w:r w:rsidRPr="00BC6686">
        <w:rPr>
          <w:rFonts w:cs="Calibri"/>
          <w:bCs/>
          <w:color w:val="000000"/>
          <w:sz w:val="24"/>
          <w:szCs w:val="24"/>
          <w:lang w:eastAsia="sk-SK"/>
        </w:rPr>
        <w:t>Maximálne predpokladané investičné náklady na realizáciu projektu (zhotovenie diela)</w:t>
      </w:r>
    </w:p>
    <w:p w14:paraId="741D9647" w14:textId="5A37D9EB" w:rsidR="00540A21" w:rsidRPr="00212E05" w:rsidRDefault="00540A21" w:rsidP="00465853">
      <w:pPr>
        <w:spacing w:after="0" w:line="276" w:lineRule="auto"/>
        <w:ind w:firstLine="708"/>
        <w:jc w:val="both"/>
        <w:rPr>
          <w:rFonts w:cs="Calibri"/>
          <w:bCs/>
          <w:color w:val="000000"/>
          <w:sz w:val="24"/>
          <w:szCs w:val="24"/>
          <w:lang w:eastAsia="sk-SK"/>
        </w:rPr>
      </w:pPr>
      <w:r w:rsidRPr="00BC6686">
        <w:rPr>
          <w:rFonts w:cs="Calibri"/>
          <w:bCs/>
          <w:color w:val="000000"/>
          <w:sz w:val="24"/>
          <w:szCs w:val="24"/>
          <w:lang w:eastAsia="sk-SK"/>
        </w:rPr>
        <w:t xml:space="preserve">sú </w:t>
      </w:r>
      <w:r w:rsidR="0086650C" w:rsidRPr="00BC6686">
        <w:rPr>
          <w:rFonts w:cs="Calibri"/>
          <w:bCs/>
          <w:color w:val="000000"/>
          <w:sz w:val="24"/>
          <w:szCs w:val="24"/>
          <w:lang w:eastAsia="sk-SK"/>
        </w:rPr>
        <w:t>225</w:t>
      </w:r>
      <w:r w:rsidR="006F629B" w:rsidRPr="00BC6686">
        <w:rPr>
          <w:rFonts w:cs="Calibri"/>
          <w:bCs/>
          <w:color w:val="000000"/>
          <w:sz w:val="24"/>
          <w:szCs w:val="24"/>
          <w:lang w:eastAsia="sk-SK"/>
        </w:rPr>
        <w:t>.</w:t>
      </w:r>
      <w:r w:rsidRPr="00BC6686">
        <w:rPr>
          <w:rFonts w:cs="Calibri"/>
          <w:bCs/>
          <w:color w:val="000000"/>
          <w:sz w:val="24"/>
          <w:szCs w:val="24"/>
          <w:lang w:eastAsia="sk-SK"/>
        </w:rPr>
        <w:t>000 € bez</w:t>
      </w:r>
      <w:r w:rsidRPr="00212E05">
        <w:rPr>
          <w:rFonts w:cs="Calibri"/>
          <w:bCs/>
          <w:color w:val="000000"/>
          <w:sz w:val="24"/>
          <w:szCs w:val="24"/>
          <w:lang w:eastAsia="sk-SK"/>
        </w:rPr>
        <w:t xml:space="preserve"> DPH.</w:t>
      </w:r>
      <w:r w:rsidR="003306E2" w:rsidRPr="00212E05">
        <w:rPr>
          <w:rFonts w:cs="Calibri"/>
          <w:bCs/>
          <w:color w:val="000000"/>
          <w:sz w:val="24"/>
          <w:szCs w:val="24"/>
          <w:lang w:eastAsia="sk-SK"/>
        </w:rPr>
        <w:t xml:space="preserve"> Podrobnosti sú uvedené v bode 2.5 týchto podmienok. </w:t>
      </w:r>
    </w:p>
    <w:p w14:paraId="2E1B2059" w14:textId="77777777" w:rsidR="00540A21" w:rsidRPr="00212E05" w:rsidRDefault="00540A21" w:rsidP="00465853">
      <w:pPr>
        <w:spacing w:after="0" w:line="276" w:lineRule="auto"/>
        <w:ind w:firstLine="708"/>
        <w:jc w:val="both"/>
        <w:rPr>
          <w:rFonts w:cs="Calibri"/>
          <w:bCs/>
          <w:color w:val="000000"/>
          <w:sz w:val="24"/>
          <w:szCs w:val="24"/>
          <w:lang w:eastAsia="sk-SK"/>
        </w:rPr>
      </w:pPr>
    </w:p>
    <w:p w14:paraId="61B4C83A" w14:textId="77777777" w:rsidR="00540A21" w:rsidRPr="00212E05" w:rsidRDefault="00540A21" w:rsidP="00216729">
      <w:pPr>
        <w:pStyle w:val="Odsekzoznamu"/>
        <w:numPr>
          <w:ilvl w:val="0"/>
          <w:numId w:val="5"/>
        </w:numPr>
        <w:spacing w:after="0" w:line="276" w:lineRule="auto"/>
        <w:rPr>
          <w:rFonts w:cs="Calibri"/>
          <w:b/>
          <w:color w:val="000000"/>
          <w:sz w:val="24"/>
          <w:szCs w:val="24"/>
          <w:u w:val="single"/>
          <w:lang w:eastAsia="sk-SK"/>
        </w:rPr>
      </w:pPr>
      <w:r w:rsidRPr="00212E05">
        <w:rPr>
          <w:rFonts w:cs="Calibri"/>
          <w:b/>
          <w:color w:val="000000"/>
          <w:sz w:val="24"/>
          <w:szCs w:val="24"/>
          <w:u w:val="single"/>
          <w:lang w:eastAsia="sk-SK"/>
        </w:rPr>
        <w:t>Ďalšie informácie</w:t>
      </w:r>
    </w:p>
    <w:p w14:paraId="0E28A304" w14:textId="09150D68" w:rsidR="00540A21"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color w:val="000000"/>
          <w:sz w:val="24"/>
          <w:szCs w:val="24"/>
          <w:lang w:eastAsia="sk-SK"/>
        </w:rPr>
        <w:t>Všetky náklady spojené s prípravou a predložením ponuky a</w:t>
      </w:r>
      <w:r w:rsidR="003306E2" w:rsidRPr="00212E05">
        <w:rPr>
          <w:rFonts w:cs="Calibri"/>
          <w:color w:val="000000"/>
          <w:sz w:val="24"/>
          <w:szCs w:val="24"/>
          <w:lang w:eastAsia="sk-SK"/>
        </w:rPr>
        <w:t xml:space="preserve"> Súťažného </w:t>
      </w:r>
      <w:r w:rsidRPr="00212E05">
        <w:rPr>
          <w:rFonts w:cs="Calibri"/>
          <w:color w:val="000000"/>
          <w:sz w:val="24"/>
          <w:szCs w:val="24"/>
          <w:lang w:eastAsia="sk-SK"/>
        </w:rPr>
        <w:t xml:space="preserve">návrhu znáša účastník bez nároku na finančnú náhradu voči vyhlasovateľovi. Výnimku tvorí </w:t>
      </w:r>
      <w:r w:rsidR="007627FF">
        <w:rPr>
          <w:rFonts w:cs="Calibri"/>
          <w:color w:val="000000"/>
          <w:sz w:val="24"/>
          <w:szCs w:val="24"/>
          <w:lang w:eastAsia="sk-SK"/>
        </w:rPr>
        <w:t xml:space="preserve">cena za súťažné návrhy </w:t>
      </w:r>
      <w:r w:rsidRPr="00212E05">
        <w:rPr>
          <w:rFonts w:cs="Calibri"/>
          <w:color w:val="000000"/>
          <w:sz w:val="24"/>
          <w:szCs w:val="24"/>
          <w:lang w:eastAsia="sk-SK"/>
        </w:rPr>
        <w:t xml:space="preserve">udelená účastníkom, ktorí budú vyzvaní na predloženie návrhov v rámci </w:t>
      </w:r>
      <w:r w:rsidR="006213AD" w:rsidRPr="00212E05">
        <w:rPr>
          <w:rFonts w:cs="Calibri"/>
          <w:color w:val="000000"/>
          <w:sz w:val="24"/>
          <w:szCs w:val="24"/>
          <w:lang w:eastAsia="sk-SK"/>
        </w:rPr>
        <w:t xml:space="preserve"> druhého </w:t>
      </w:r>
      <w:r w:rsidRPr="00212E05">
        <w:rPr>
          <w:rFonts w:cs="Calibri"/>
          <w:color w:val="000000"/>
          <w:sz w:val="24"/>
          <w:szCs w:val="24"/>
          <w:lang w:eastAsia="sk-SK"/>
        </w:rPr>
        <w:t>kola.</w:t>
      </w:r>
    </w:p>
    <w:p w14:paraId="27E2E2E0" w14:textId="781702DA" w:rsidR="006213AD"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color w:val="000000"/>
          <w:sz w:val="24"/>
          <w:szCs w:val="24"/>
          <w:lang w:eastAsia="sk-SK"/>
        </w:rPr>
        <w:t>Vyhlasovateľ sa v plnom rozsahu zaväzuje rešpektovať autorské práva autorov návrhov v súlade so zákonom č. 185/2015. Z. z. Autorský zákon v platnom znení</w:t>
      </w:r>
      <w:r w:rsidR="006213AD" w:rsidRPr="00212E05">
        <w:rPr>
          <w:rFonts w:cs="Calibri"/>
          <w:color w:val="000000"/>
          <w:sz w:val="24"/>
          <w:szCs w:val="24"/>
          <w:lang w:eastAsia="sk-SK"/>
        </w:rPr>
        <w:t>, avšak trvá na tom, aby účastníkom bola</w:t>
      </w:r>
      <w:r w:rsidR="0054150C" w:rsidRPr="00212E05">
        <w:rPr>
          <w:rFonts w:cs="Calibri"/>
          <w:color w:val="000000"/>
          <w:sz w:val="24"/>
          <w:szCs w:val="24"/>
          <w:lang w:eastAsia="sk-SK"/>
        </w:rPr>
        <w:t xml:space="preserve"> len o</w:t>
      </w:r>
      <w:r w:rsidR="006213AD" w:rsidRPr="00212E05">
        <w:rPr>
          <w:rFonts w:cs="Calibri"/>
          <w:color w:val="000000"/>
          <w:sz w:val="24"/>
          <w:szCs w:val="24"/>
          <w:lang w:eastAsia="sk-SK"/>
        </w:rPr>
        <w:t>soba</w:t>
      </w:r>
      <w:r w:rsidR="0054150C" w:rsidRPr="00212E05">
        <w:rPr>
          <w:rFonts w:cs="Calibri"/>
          <w:color w:val="000000"/>
          <w:sz w:val="24"/>
          <w:szCs w:val="24"/>
          <w:lang w:eastAsia="sk-SK"/>
        </w:rPr>
        <w:t>/osoby</w:t>
      </w:r>
      <w:r w:rsidR="006213AD" w:rsidRPr="00212E05">
        <w:rPr>
          <w:rFonts w:cs="Calibri"/>
          <w:color w:val="000000"/>
          <w:sz w:val="24"/>
          <w:szCs w:val="24"/>
          <w:lang w:eastAsia="sk-SK"/>
        </w:rPr>
        <w:t xml:space="preserve"> spĺňajúc</w:t>
      </w:r>
      <w:r w:rsidR="0054150C" w:rsidRPr="00212E05">
        <w:rPr>
          <w:rFonts w:cs="Calibri"/>
          <w:color w:val="000000"/>
          <w:sz w:val="24"/>
          <w:szCs w:val="24"/>
          <w:lang w:eastAsia="sk-SK"/>
        </w:rPr>
        <w:t>e</w:t>
      </w:r>
      <w:r w:rsidR="006213AD" w:rsidRPr="00212E05">
        <w:rPr>
          <w:rFonts w:cs="Calibri"/>
          <w:color w:val="000000"/>
          <w:sz w:val="24"/>
          <w:szCs w:val="24"/>
          <w:lang w:eastAsia="sk-SK"/>
        </w:rPr>
        <w:t xml:space="preserve"> podmienky uvedené v bode 4.</w:t>
      </w:r>
      <w:r w:rsidR="0054150C" w:rsidRPr="00212E05">
        <w:rPr>
          <w:rFonts w:cs="Calibri"/>
          <w:color w:val="000000"/>
          <w:sz w:val="24"/>
          <w:szCs w:val="24"/>
          <w:lang w:eastAsia="sk-SK"/>
        </w:rPr>
        <w:t>3</w:t>
      </w:r>
      <w:r w:rsidR="006213AD" w:rsidRPr="00212E05">
        <w:rPr>
          <w:rFonts w:cs="Calibri"/>
          <w:color w:val="000000"/>
          <w:sz w:val="24"/>
          <w:szCs w:val="24"/>
          <w:lang w:eastAsia="sk-SK"/>
        </w:rPr>
        <w:t xml:space="preserve"> týchto podmienok a ak sa na tvorbe Súťažného návrhu budú podieľať aj iné osoby, tak musí účastník s týmito osobami vysporiadať autorské práva tak, aby </w:t>
      </w:r>
      <w:r w:rsidR="006213AD" w:rsidRPr="006213AD">
        <w:rPr>
          <w:rFonts w:cs="Calibri"/>
          <w:sz w:val="24"/>
          <w:szCs w:val="24"/>
        </w:rPr>
        <w:t>účastník bol plne oprávnený s návrhom - dielom nakladať v intenciách týchto súťažných podmienok a uzavrieť zmluvu v Nadväzujúcej zákazke a Nadväzujúcu zákazku aj zrealizovať</w:t>
      </w:r>
      <w:r w:rsidR="00CF0D9C">
        <w:rPr>
          <w:rFonts w:cs="Calibri"/>
          <w:sz w:val="24"/>
          <w:szCs w:val="24"/>
        </w:rPr>
        <w:t xml:space="preserve"> a za týmto účelom predloží </w:t>
      </w:r>
      <w:r w:rsidR="00CF0D9C" w:rsidRPr="00CF0D9C">
        <w:rPr>
          <w:rFonts w:cs="Calibri"/>
          <w:bCs/>
          <w:color w:val="000000"/>
          <w:sz w:val="24"/>
          <w:szCs w:val="24"/>
          <w:lang w:eastAsia="sk-SK"/>
        </w:rPr>
        <w:t xml:space="preserve">Čestné vyhlásenie o vysporiadaní vzťahov v prípade účasti </w:t>
      </w:r>
      <w:r w:rsidR="00CF0D9C" w:rsidRPr="00CF0D9C">
        <w:rPr>
          <w:rFonts w:cs="Calibri"/>
          <w:sz w:val="24"/>
          <w:szCs w:val="24"/>
        </w:rPr>
        <w:t xml:space="preserve">riešiteľského tímu </w:t>
      </w:r>
      <w:r w:rsidR="00CF0D9C">
        <w:rPr>
          <w:rFonts w:cs="Calibri"/>
          <w:sz w:val="24"/>
          <w:szCs w:val="24"/>
        </w:rPr>
        <w:t>–</w:t>
      </w:r>
      <w:r w:rsidR="00CF0D9C" w:rsidRPr="00CF0D9C">
        <w:rPr>
          <w:rFonts w:cs="Calibri"/>
          <w:sz w:val="24"/>
          <w:szCs w:val="24"/>
        </w:rPr>
        <w:t xml:space="preserve"> kolektívu</w:t>
      </w:r>
      <w:r w:rsidR="00CF0D9C" w:rsidRPr="00212E05">
        <w:rPr>
          <w:rFonts w:cs="Calibri"/>
          <w:bCs/>
          <w:color w:val="000000"/>
          <w:sz w:val="24"/>
          <w:szCs w:val="24"/>
          <w:lang w:eastAsia="sk-SK"/>
        </w:rPr>
        <w:t xml:space="preserve"> </w:t>
      </w:r>
      <w:r w:rsidR="00CF0D9C" w:rsidRPr="00CF0D9C">
        <w:rPr>
          <w:rFonts w:cs="Calibri"/>
          <w:sz w:val="24"/>
          <w:szCs w:val="24"/>
        </w:rPr>
        <w:t xml:space="preserve">podľa prílohy č. </w:t>
      </w:r>
      <w:r w:rsidR="00CF0D9C">
        <w:rPr>
          <w:rFonts w:cs="Calibri"/>
          <w:sz w:val="24"/>
          <w:szCs w:val="24"/>
        </w:rPr>
        <w:t>4 týchto podmienok.</w:t>
      </w:r>
    </w:p>
    <w:p w14:paraId="3877B38C" w14:textId="1BC8101B" w:rsidR="00540A21" w:rsidRPr="00212E05" w:rsidRDefault="00540A21" w:rsidP="00216729">
      <w:pPr>
        <w:pStyle w:val="Odsekzoznamu"/>
        <w:numPr>
          <w:ilvl w:val="1"/>
          <w:numId w:val="5"/>
        </w:numPr>
        <w:spacing w:after="0" w:line="276" w:lineRule="auto"/>
        <w:rPr>
          <w:rFonts w:cs="Calibri"/>
          <w:bCs/>
          <w:sz w:val="24"/>
          <w:szCs w:val="24"/>
          <w:lang w:eastAsia="sk-SK"/>
        </w:rPr>
      </w:pPr>
      <w:r w:rsidRPr="00212E05">
        <w:rPr>
          <w:rFonts w:cs="Calibri"/>
          <w:sz w:val="24"/>
          <w:szCs w:val="24"/>
          <w:lang w:eastAsia="sk-SK"/>
        </w:rPr>
        <w:t>Náklady na realizáciu súťaže sú financované z</w:t>
      </w:r>
      <w:r w:rsidR="006B609F" w:rsidRPr="00212E05">
        <w:rPr>
          <w:rFonts w:cs="Calibri"/>
          <w:sz w:val="24"/>
          <w:szCs w:val="24"/>
          <w:lang w:eastAsia="sk-SK"/>
        </w:rPr>
        <w:t> </w:t>
      </w:r>
      <w:r w:rsidRPr="00212E05">
        <w:rPr>
          <w:rFonts w:cs="Calibri"/>
          <w:sz w:val="24"/>
          <w:szCs w:val="24"/>
          <w:lang w:eastAsia="sk-SK"/>
        </w:rPr>
        <w:t>rozpočtu</w:t>
      </w:r>
      <w:r w:rsidR="006B609F" w:rsidRPr="00212E05">
        <w:rPr>
          <w:rFonts w:cs="Calibri"/>
          <w:sz w:val="24"/>
          <w:szCs w:val="24"/>
          <w:lang w:eastAsia="sk-SK"/>
        </w:rPr>
        <w:t xml:space="preserve"> mesta Trenčín</w:t>
      </w:r>
      <w:r w:rsidRPr="00212E05">
        <w:rPr>
          <w:rFonts w:cs="Calibri"/>
          <w:sz w:val="24"/>
          <w:szCs w:val="24"/>
          <w:lang w:eastAsia="sk-SK"/>
        </w:rPr>
        <w:t>.</w:t>
      </w:r>
    </w:p>
    <w:p w14:paraId="632FDC5F" w14:textId="2C35A03D" w:rsidR="00540A21"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color w:val="000000"/>
          <w:sz w:val="24"/>
          <w:szCs w:val="24"/>
          <w:lang w:eastAsia="sk-SK"/>
        </w:rPr>
        <w:t xml:space="preserve">Zo zasadnutí poroty </w:t>
      </w:r>
      <w:r w:rsidR="001D12A6" w:rsidRPr="00212E05">
        <w:rPr>
          <w:rFonts w:cs="Calibri"/>
          <w:color w:val="000000"/>
          <w:sz w:val="24"/>
          <w:szCs w:val="24"/>
          <w:lang w:eastAsia="sk-SK"/>
        </w:rPr>
        <w:t>bude vypracovaná zápisnica z</w:t>
      </w:r>
      <w:r w:rsidR="00EC173B" w:rsidRPr="00212E05">
        <w:rPr>
          <w:rFonts w:cs="Calibri"/>
          <w:color w:val="000000"/>
          <w:sz w:val="24"/>
          <w:szCs w:val="24"/>
          <w:lang w:eastAsia="sk-SK"/>
        </w:rPr>
        <w:t>o zasadnutia poroty</w:t>
      </w:r>
      <w:r w:rsidRPr="00212E05">
        <w:rPr>
          <w:rFonts w:cs="Calibri"/>
          <w:color w:val="000000"/>
          <w:sz w:val="24"/>
          <w:szCs w:val="24"/>
          <w:lang w:eastAsia="sk-SK"/>
        </w:rPr>
        <w:t>, ktor</w:t>
      </w:r>
      <w:r w:rsidR="00EC173B" w:rsidRPr="00212E05">
        <w:rPr>
          <w:rFonts w:cs="Calibri"/>
          <w:color w:val="000000"/>
          <w:sz w:val="24"/>
          <w:szCs w:val="24"/>
          <w:lang w:eastAsia="sk-SK"/>
        </w:rPr>
        <w:t>á</w:t>
      </w:r>
      <w:r w:rsidRPr="00212E05">
        <w:rPr>
          <w:rFonts w:cs="Calibri"/>
          <w:color w:val="000000"/>
          <w:sz w:val="24"/>
          <w:szCs w:val="24"/>
          <w:lang w:eastAsia="sk-SK"/>
        </w:rPr>
        <w:t xml:space="preserve"> bude zaslan</w:t>
      </w:r>
      <w:r w:rsidR="00EC173B" w:rsidRPr="00212E05">
        <w:rPr>
          <w:rFonts w:cs="Calibri"/>
          <w:color w:val="000000"/>
          <w:sz w:val="24"/>
          <w:szCs w:val="24"/>
          <w:lang w:eastAsia="sk-SK"/>
        </w:rPr>
        <w:t>á</w:t>
      </w:r>
      <w:r w:rsidRPr="00212E05">
        <w:rPr>
          <w:rFonts w:cs="Calibri"/>
          <w:color w:val="000000"/>
          <w:sz w:val="24"/>
          <w:szCs w:val="24"/>
          <w:lang w:eastAsia="sk-SK"/>
        </w:rPr>
        <w:t xml:space="preserve"> všetkým hodnoteným </w:t>
      </w:r>
      <w:r w:rsidR="00EC173B" w:rsidRPr="00212E05">
        <w:rPr>
          <w:rFonts w:cs="Calibri"/>
          <w:color w:val="000000"/>
          <w:sz w:val="24"/>
          <w:szCs w:val="24"/>
          <w:lang w:eastAsia="sk-SK"/>
        </w:rPr>
        <w:t>účastníkom</w:t>
      </w:r>
      <w:r w:rsidRPr="00212E05">
        <w:rPr>
          <w:rFonts w:cs="Calibri"/>
          <w:color w:val="000000"/>
          <w:sz w:val="24"/>
          <w:szCs w:val="24"/>
          <w:lang w:eastAsia="sk-SK"/>
        </w:rPr>
        <w:t>.</w:t>
      </w:r>
    </w:p>
    <w:p w14:paraId="3FF82FEC" w14:textId="17D4EDE3" w:rsidR="00540A21" w:rsidRPr="00212E05" w:rsidRDefault="00540A21" w:rsidP="00216729">
      <w:pPr>
        <w:pStyle w:val="Odsekzoznamu"/>
        <w:numPr>
          <w:ilvl w:val="1"/>
          <w:numId w:val="5"/>
        </w:numPr>
        <w:spacing w:after="0" w:line="276" w:lineRule="auto"/>
        <w:jc w:val="both"/>
        <w:rPr>
          <w:rFonts w:cs="Calibri"/>
          <w:sz w:val="24"/>
          <w:szCs w:val="24"/>
        </w:rPr>
      </w:pPr>
      <w:r w:rsidRPr="00212E05">
        <w:rPr>
          <w:rFonts w:cs="Calibri"/>
          <w:sz w:val="24"/>
          <w:szCs w:val="24"/>
        </w:rPr>
        <w:t>Účastníci sa zaväzujú, že súťažné podklady použi</w:t>
      </w:r>
      <w:r w:rsidR="00F72DF7" w:rsidRPr="00212E05">
        <w:rPr>
          <w:rFonts w:cs="Calibri"/>
          <w:sz w:val="24"/>
          <w:szCs w:val="24"/>
        </w:rPr>
        <w:t>jú</w:t>
      </w:r>
      <w:r w:rsidRPr="00212E05">
        <w:rPr>
          <w:rFonts w:cs="Calibri"/>
          <w:sz w:val="24"/>
          <w:szCs w:val="24"/>
        </w:rPr>
        <w:t xml:space="preserve"> výlučne len pre rozhodovanie o účasti v súťaži a na účely vypracovania </w:t>
      </w:r>
      <w:r w:rsidR="00F72DF7" w:rsidRPr="00212E05">
        <w:rPr>
          <w:rFonts w:cs="Calibri"/>
          <w:sz w:val="24"/>
          <w:szCs w:val="24"/>
        </w:rPr>
        <w:t>S</w:t>
      </w:r>
      <w:r w:rsidRPr="00212E05">
        <w:rPr>
          <w:rFonts w:cs="Calibri"/>
          <w:sz w:val="24"/>
          <w:szCs w:val="24"/>
        </w:rPr>
        <w:t xml:space="preserve">úťažného návrhu. </w:t>
      </w:r>
    </w:p>
    <w:p w14:paraId="6187384D" w14:textId="265C6594" w:rsidR="00FF69C4" w:rsidRPr="00FF69C4" w:rsidRDefault="00540A21" w:rsidP="00216729">
      <w:pPr>
        <w:pStyle w:val="Odsekzoznamu"/>
        <w:numPr>
          <w:ilvl w:val="1"/>
          <w:numId w:val="5"/>
        </w:numPr>
        <w:spacing w:after="0" w:line="276" w:lineRule="auto"/>
        <w:jc w:val="both"/>
        <w:rPr>
          <w:rFonts w:cs="Calibri"/>
          <w:sz w:val="24"/>
          <w:szCs w:val="24"/>
        </w:rPr>
      </w:pPr>
      <w:r w:rsidRPr="00D90271">
        <w:rPr>
          <w:rFonts w:cs="Calibri"/>
          <w:sz w:val="24"/>
          <w:szCs w:val="24"/>
        </w:rPr>
        <w:t xml:space="preserve">Vyhlásenú zákazku je možné zrušiť len z dôvodov a postupmi upravenými  ustanoveniami  § 57 </w:t>
      </w:r>
      <w:r w:rsidRPr="007C6914">
        <w:rPr>
          <w:rFonts w:cs="Calibri"/>
          <w:sz w:val="24"/>
          <w:szCs w:val="24"/>
        </w:rPr>
        <w:t xml:space="preserve">ZVO. </w:t>
      </w:r>
      <w:bookmarkStart w:id="22" w:name="_Hlk127546448"/>
      <w:r w:rsidR="00B93608" w:rsidRPr="007C6914">
        <w:rPr>
          <w:rFonts w:cs="Calibri"/>
          <w:sz w:val="24"/>
          <w:szCs w:val="24"/>
        </w:rPr>
        <w:t>V prípade, ak bola súťaž zrušená z dôvodu nízkeho počtu predložených návrhov, vyhlasovateľ primerane (avšak max. do výšky stanoven</w:t>
      </w:r>
      <w:r w:rsidR="007C6914" w:rsidRPr="007C6914">
        <w:rPr>
          <w:rFonts w:cs="Calibri"/>
          <w:sz w:val="24"/>
          <w:szCs w:val="24"/>
        </w:rPr>
        <w:t>ých cien za súťažné návrhy</w:t>
      </w:r>
      <w:r w:rsidR="00B93608" w:rsidRPr="007C6914">
        <w:rPr>
          <w:rFonts w:cs="Calibri"/>
          <w:sz w:val="24"/>
          <w:szCs w:val="24"/>
        </w:rPr>
        <w:t>) odškodní účastníkov, ktorí pred zrušením súťaže splnili súťažné podmienky. Oznámenie o zrušení súťaže vyhlasovateľ urobí rovnakým alebo rovnako účinným spôsobom, akým súťaž vyhlásil.</w:t>
      </w:r>
      <w:r w:rsidR="00B93608">
        <w:rPr>
          <w:rFonts w:cs="Calibri"/>
          <w:sz w:val="24"/>
          <w:szCs w:val="24"/>
        </w:rPr>
        <w:t xml:space="preserve">        </w:t>
      </w:r>
      <w:bookmarkEnd w:id="22"/>
    </w:p>
    <w:p w14:paraId="673BD87E" w14:textId="4F087567" w:rsidR="00FF69C4" w:rsidRDefault="00FF69C4" w:rsidP="00216729">
      <w:pPr>
        <w:pStyle w:val="Odsekzoznamu"/>
        <w:numPr>
          <w:ilvl w:val="1"/>
          <w:numId w:val="5"/>
        </w:numPr>
        <w:spacing w:after="0" w:line="276" w:lineRule="auto"/>
        <w:jc w:val="both"/>
        <w:rPr>
          <w:rFonts w:cs="Calibri"/>
          <w:sz w:val="24"/>
          <w:szCs w:val="24"/>
        </w:rPr>
      </w:pPr>
      <w:r w:rsidRPr="00FF69C4">
        <w:rPr>
          <w:rFonts w:cs="Calibri"/>
          <w:color w:val="000000"/>
          <w:sz w:val="24"/>
          <w:szCs w:val="24"/>
          <w:lang w:eastAsia="sk-SK"/>
        </w:rPr>
        <w:t>Proti výsledku súťaže nie je možné podať námietku</w:t>
      </w:r>
      <w:r>
        <w:rPr>
          <w:rFonts w:cs="Calibri"/>
          <w:sz w:val="24"/>
          <w:szCs w:val="24"/>
        </w:rPr>
        <w:t xml:space="preserve"> ani žiadosť o nápravu v zmysle </w:t>
      </w:r>
      <w:r w:rsidR="00E43C44">
        <w:rPr>
          <w:rFonts w:cs="Calibri"/>
          <w:sz w:val="24"/>
          <w:szCs w:val="24"/>
        </w:rPr>
        <w:t xml:space="preserve">§ 170 ods. 7 písm. c) </w:t>
      </w:r>
      <w:r>
        <w:rPr>
          <w:rFonts w:cs="Calibri"/>
          <w:sz w:val="24"/>
          <w:szCs w:val="24"/>
        </w:rPr>
        <w:t>ZVO.</w:t>
      </w:r>
    </w:p>
    <w:p w14:paraId="1184C5CE" w14:textId="49482BCF" w:rsidR="005B14A0" w:rsidRDefault="005F492F" w:rsidP="00C04BCA">
      <w:pPr>
        <w:pStyle w:val="Odsekzoznamu"/>
        <w:spacing w:after="0" w:line="276" w:lineRule="auto"/>
        <w:ind w:left="0"/>
        <w:jc w:val="both"/>
        <w:rPr>
          <w:rFonts w:cs="Calibri"/>
          <w:bCs/>
          <w:color w:val="000000"/>
          <w:sz w:val="24"/>
          <w:szCs w:val="24"/>
          <w:lang w:eastAsia="sk-SK"/>
        </w:rPr>
      </w:pPr>
      <w:r>
        <w:rPr>
          <w:rFonts w:cs="Calibri"/>
          <w:sz w:val="24"/>
          <w:szCs w:val="24"/>
        </w:rPr>
        <w:br w:type="page"/>
      </w:r>
      <w:r w:rsidR="005B14A0" w:rsidRPr="00212E05">
        <w:rPr>
          <w:rFonts w:cs="Calibri"/>
          <w:sz w:val="24"/>
          <w:szCs w:val="24"/>
        </w:rPr>
        <w:lastRenderedPageBreak/>
        <w:t xml:space="preserve">Príloha č. </w:t>
      </w:r>
      <w:r w:rsidR="005B14A0">
        <w:rPr>
          <w:rFonts w:cs="Calibri"/>
          <w:sz w:val="24"/>
          <w:szCs w:val="24"/>
        </w:rPr>
        <w:t>1</w:t>
      </w:r>
      <w:r w:rsidR="005B14A0" w:rsidRPr="00212E05">
        <w:rPr>
          <w:rFonts w:cs="Calibri"/>
          <w:sz w:val="24"/>
          <w:szCs w:val="24"/>
        </w:rPr>
        <w:t xml:space="preserve"> - </w:t>
      </w:r>
      <w:r w:rsidR="005B14A0" w:rsidRPr="00FA4C8E">
        <w:rPr>
          <w:rFonts w:cs="Calibri"/>
          <w:bCs/>
          <w:color w:val="000000"/>
          <w:sz w:val="24"/>
          <w:szCs w:val="24"/>
          <w:lang w:eastAsia="sk-SK"/>
        </w:rPr>
        <w:t>Súťažné zadanie</w:t>
      </w:r>
      <w:r w:rsidR="00864276">
        <w:rPr>
          <w:rFonts w:cs="Calibri"/>
          <w:bCs/>
          <w:color w:val="000000"/>
          <w:sz w:val="24"/>
          <w:szCs w:val="24"/>
          <w:lang w:eastAsia="sk-SK"/>
        </w:rPr>
        <w:t xml:space="preserve"> – pre vypracovanie projektovej dokumentácie</w:t>
      </w:r>
      <w:r w:rsidR="005B14A0" w:rsidRPr="00FA4C8E">
        <w:rPr>
          <w:rFonts w:cs="Calibri"/>
          <w:bCs/>
          <w:color w:val="000000"/>
          <w:sz w:val="24"/>
          <w:szCs w:val="24"/>
          <w:lang w:eastAsia="sk-SK"/>
        </w:rPr>
        <w:t xml:space="preserve"> </w:t>
      </w:r>
    </w:p>
    <w:p w14:paraId="70C575A5" w14:textId="77777777" w:rsidR="00C04BCA" w:rsidRDefault="00C04BCA" w:rsidP="00C04BCA">
      <w:pPr>
        <w:pStyle w:val="Odsekzoznamu"/>
        <w:spacing w:after="0" w:line="276" w:lineRule="auto"/>
        <w:ind w:left="0"/>
        <w:jc w:val="both"/>
        <w:rPr>
          <w:rFonts w:cs="Calibri"/>
          <w:bCs/>
          <w:color w:val="000000"/>
          <w:sz w:val="24"/>
          <w:szCs w:val="24"/>
          <w:lang w:eastAsia="sk-SK"/>
        </w:rPr>
      </w:pPr>
    </w:p>
    <w:p w14:paraId="6F77AFB4" w14:textId="77777777" w:rsidR="00C04BCA" w:rsidRPr="00BC6686" w:rsidRDefault="00C04BCA" w:rsidP="00C04BCA">
      <w:pPr>
        <w:spacing w:after="0"/>
        <w:jc w:val="both"/>
        <w:rPr>
          <w:b/>
          <w:sz w:val="36"/>
          <w:szCs w:val="36"/>
        </w:rPr>
      </w:pPr>
      <w:r w:rsidRPr="00BC6686">
        <w:rPr>
          <w:b/>
          <w:sz w:val="36"/>
          <w:szCs w:val="36"/>
        </w:rPr>
        <w:t>Trenčiansky luh  -  revitalizácia Rekreačno-vzdelávacej zóny</w:t>
      </w:r>
    </w:p>
    <w:p w14:paraId="7052469B" w14:textId="4574A61D" w:rsidR="00176A8E" w:rsidRDefault="00176A8E" w:rsidP="00176A8E">
      <w:pPr>
        <w:spacing w:after="0"/>
        <w:jc w:val="both"/>
        <w:rPr>
          <w:rFonts w:asciiTheme="minorHAnsi" w:hAnsiTheme="minorHAnsi" w:cstheme="minorHAnsi"/>
          <w:b/>
          <w:bCs/>
          <w:sz w:val="24"/>
          <w:szCs w:val="24"/>
          <w:highlight w:val="yellow"/>
        </w:rPr>
      </w:pPr>
    </w:p>
    <w:p w14:paraId="271576EF" w14:textId="77777777" w:rsidR="00ED0EB5" w:rsidRPr="00176A8E" w:rsidRDefault="00ED0EB5" w:rsidP="00176A8E">
      <w:pPr>
        <w:spacing w:after="0"/>
        <w:jc w:val="both"/>
        <w:rPr>
          <w:rFonts w:asciiTheme="minorHAnsi" w:hAnsiTheme="minorHAnsi" w:cstheme="minorHAnsi"/>
          <w:b/>
          <w:bCs/>
          <w:sz w:val="24"/>
          <w:szCs w:val="24"/>
          <w:highlight w:val="yellow"/>
        </w:rPr>
      </w:pPr>
    </w:p>
    <w:p w14:paraId="41F5C828" w14:textId="77777777" w:rsidR="00176A8E" w:rsidRPr="00176A8E" w:rsidRDefault="00176A8E" w:rsidP="00176A8E">
      <w:pPr>
        <w:spacing w:after="0"/>
        <w:jc w:val="both"/>
        <w:rPr>
          <w:rFonts w:asciiTheme="minorHAnsi" w:hAnsiTheme="minorHAnsi" w:cstheme="minorHAnsi"/>
          <w:b/>
          <w:bCs/>
          <w:sz w:val="24"/>
          <w:szCs w:val="24"/>
        </w:rPr>
      </w:pPr>
      <w:r w:rsidRPr="00176A8E">
        <w:rPr>
          <w:rFonts w:asciiTheme="minorHAnsi" w:hAnsiTheme="minorHAnsi" w:cstheme="minorHAnsi"/>
          <w:b/>
          <w:bCs/>
          <w:sz w:val="24"/>
          <w:szCs w:val="24"/>
        </w:rPr>
        <w:t xml:space="preserve">Riešené územie: </w:t>
      </w:r>
    </w:p>
    <w:p w14:paraId="0D0C8CF6" w14:textId="64772948"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xml:space="preserve">Trenčiansky luh – </w:t>
      </w:r>
      <w:hyperlink r:id="rId26" w:history="1">
        <w:r w:rsidRPr="00176A8E">
          <w:rPr>
            <w:rStyle w:val="Hypertextovprepojenie"/>
            <w:rFonts w:asciiTheme="minorHAnsi" w:hAnsiTheme="minorHAnsi" w:cstheme="minorHAnsi"/>
            <w:sz w:val="24"/>
            <w:szCs w:val="24"/>
          </w:rPr>
          <w:t>www.trencianskyluh.sk</w:t>
        </w:r>
      </w:hyperlink>
      <w:r w:rsidRPr="00176A8E">
        <w:rPr>
          <w:rFonts w:asciiTheme="minorHAnsi" w:hAnsiTheme="minorHAnsi" w:cstheme="minorHAnsi"/>
          <w:sz w:val="24"/>
          <w:szCs w:val="24"/>
        </w:rPr>
        <w:t xml:space="preserve"> - bol v roku 2021 vyhlásený za obecné chránené územie, ktoré je rozdelené na dve zóny. Prvá je Zóna ochrany lužného lesa - je bez zásahová, s náučnými chodníkmi a s možnosťami tichého pozorovania prírody, druhá je Rekreačno-vzdelávacia zóna - je určená aj na aktívnejšie rekreačné využitie – a práve táto časť je predmetom súťaže. Riešené územie</w:t>
      </w:r>
      <w:r w:rsidR="007627FF">
        <w:rPr>
          <w:rFonts w:asciiTheme="minorHAnsi" w:hAnsiTheme="minorHAnsi" w:cstheme="minorHAnsi"/>
          <w:sz w:val="24"/>
          <w:szCs w:val="24"/>
        </w:rPr>
        <w:t xml:space="preserve"> má rozlohu cca 25.000 m2 a</w:t>
      </w:r>
      <w:r w:rsidRPr="00176A8E">
        <w:rPr>
          <w:rFonts w:asciiTheme="minorHAnsi" w:hAnsiTheme="minorHAnsi" w:cstheme="minorHAnsi"/>
          <w:sz w:val="24"/>
          <w:szCs w:val="24"/>
        </w:rPr>
        <w:t xml:space="preserve"> je zobrazené v </w:t>
      </w:r>
      <w:r w:rsidRPr="00176A8E">
        <w:rPr>
          <w:rFonts w:asciiTheme="minorHAnsi" w:hAnsiTheme="minorHAnsi" w:cstheme="minorHAnsi"/>
          <w:sz w:val="24"/>
          <w:szCs w:val="24"/>
          <w:u w:val="single"/>
        </w:rPr>
        <w:t>Súťažnej pomôcke 1</w:t>
      </w:r>
      <w:r w:rsidRPr="00176A8E">
        <w:rPr>
          <w:rFonts w:asciiTheme="minorHAnsi" w:hAnsiTheme="minorHAnsi" w:cstheme="minorHAnsi"/>
          <w:sz w:val="24"/>
          <w:szCs w:val="24"/>
        </w:rPr>
        <w:t xml:space="preserve">. Vymedzené je hrádzou a riekou Váh, z juhozápadnej a severovýchodnej strany je ohraničené hranicou medzi </w:t>
      </w:r>
      <w:proofErr w:type="spellStart"/>
      <w:r w:rsidRPr="00176A8E">
        <w:rPr>
          <w:rFonts w:asciiTheme="minorHAnsi" w:hAnsiTheme="minorHAnsi" w:cstheme="minorHAnsi"/>
          <w:sz w:val="24"/>
          <w:szCs w:val="24"/>
        </w:rPr>
        <w:t>Rekreačno</w:t>
      </w:r>
      <w:proofErr w:type="spellEnd"/>
      <w:r w:rsidRPr="00176A8E">
        <w:rPr>
          <w:rFonts w:asciiTheme="minorHAnsi" w:hAnsiTheme="minorHAnsi" w:cstheme="minorHAnsi"/>
          <w:sz w:val="24"/>
          <w:szCs w:val="24"/>
        </w:rPr>
        <w:t xml:space="preserve"> vzdelávacou zónou a Zónou ochrany lužného lesa.</w:t>
      </w:r>
    </w:p>
    <w:p w14:paraId="57B89E71" w14:textId="0E03D485" w:rsidR="00747837" w:rsidRPr="007627FF" w:rsidRDefault="00A95195" w:rsidP="006D4771">
      <w:pPr>
        <w:spacing w:after="0"/>
        <w:jc w:val="both"/>
        <w:rPr>
          <w:rFonts w:asciiTheme="minorHAnsi" w:hAnsiTheme="minorHAnsi" w:cstheme="minorHAnsi"/>
          <w:sz w:val="24"/>
          <w:szCs w:val="24"/>
        </w:rPr>
      </w:pPr>
      <w:r w:rsidRPr="007627FF">
        <w:rPr>
          <w:rFonts w:asciiTheme="minorHAnsi" w:hAnsiTheme="minorHAnsi" w:cstheme="minorHAnsi"/>
          <w:sz w:val="24"/>
          <w:szCs w:val="24"/>
        </w:rPr>
        <w:t xml:space="preserve">Na linku </w:t>
      </w:r>
      <w:hyperlink r:id="rId27" w:history="1">
        <w:r w:rsidRPr="007627FF">
          <w:rPr>
            <w:rStyle w:val="Hypertextovprepojenie"/>
            <w:rFonts w:asciiTheme="minorHAnsi" w:hAnsiTheme="minorHAnsi" w:cstheme="minorHAnsi"/>
            <w:sz w:val="24"/>
            <w:szCs w:val="24"/>
          </w:rPr>
          <w:t>https://geoportal.trencin.sk/</w:t>
        </w:r>
      </w:hyperlink>
      <w:r w:rsidRPr="007627FF">
        <w:rPr>
          <w:rFonts w:asciiTheme="minorHAnsi" w:hAnsiTheme="minorHAnsi" w:cstheme="minorHAnsi"/>
          <w:sz w:val="24"/>
          <w:szCs w:val="24"/>
        </w:rPr>
        <w:t xml:space="preserve"> v sekcii </w:t>
      </w:r>
      <w:proofErr w:type="spellStart"/>
      <w:r w:rsidRPr="007627FF">
        <w:rPr>
          <w:rFonts w:asciiTheme="minorHAnsi" w:hAnsiTheme="minorHAnsi" w:cstheme="minorHAnsi"/>
          <w:sz w:val="24"/>
          <w:szCs w:val="24"/>
        </w:rPr>
        <w:t>Ortofotomapy</w:t>
      </w:r>
      <w:proofErr w:type="spellEnd"/>
      <w:r w:rsidRPr="007627FF">
        <w:rPr>
          <w:rFonts w:asciiTheme="minorHAnsi" w:hAnsiTheme="minorHAnsi" w:cstheme="minorHAnsi"/>
          <w:sz w:val="24"/>
          <w:szCs w:val="24"/>
        </w:rPr>
        <w:t xml:space="preserve"> sú porovnania historických </w:t>
      </w:r>
      <w:proofErr w:type="spellStart"/>
      <w:r w:rsidRPr="007627FF">
        <w:rPr>
          <w:rFonts w:asciiTheme="minorHAnsi" w:hAnsiTheme="minorHAnsi" w:cstheme="minorHAnsi"/>
          <w:sz w:val="24"/>
          <w:szCs w:val="24"/>
        </w:rPr>
        <w:t>ortofotomáp</w:t>
      </w:r>
      <w:proofErr w:type="spellEnd"/>
      <w:r w:rsidR="006D4771" w:rsidRPr="007627FF">
        <w:rPr>
          <w:rFonts w:asciiTheme="minorHAnsi" w:hAnsiTheme="minorHAnsi" w:cstheme="minorHAnsi"/>
          <w:sz w:val="24"/>
          <w:szCs w:val="24"/>
        </w:rPr>
        <w:t xml:space="preserve"> mesta</w:t>
      </w:r>
      <w:r w:rsidRPr="007627FF">
        <w:rPr>
          <w:rFonts w:asciiTheme="minorHAnsi" w:hAnsiTheme="minorHAnsi" w:cstheme="minorHAnsi"/>
          <w:sz w:val="24"/>
          <w:szCs w:val="24"/>
        </w:rPr>
        <w:t xml:space="preserve"> s </w:t>
      </w:r>
      <w:proofErr w:type="spellStart"/>
      <w:r w:rsidRPr="007627FF">
        <w:rPr>
          <w:rFonts w:asciiTheme="minorHAnsi" w:hAnsiTheme="minorHAnsi" w:cstheme="minorHAnsi"/>
          <w:sz w:val="24"/>
          <w:szCs w:val="24"/>
        </w:rPr>
        <w:t>ortofotomapou</w:t>
      </w:r>
      <w:proofErr w:type="spellEnd"/>
      <w:r w:rsidRPr="007627FF">
        <w:rPr>
          <w:rFonts w:asciiTheme="minorHAnsi" w:hAnsiTheme="minorHAnsi" w:cstheme="minorHAnsi"/>
          <w:sz w:val="24"/>
          <w:szCs w:val="24"/>
        </w:rPr>
        <w:t xml:space="preserve"> z roku 2020, pri pohybe bežcom je možné plynule sledovať vývoj a premeny riešeného územia v čase.</w:t>
      </w:r>
      <w:r w:rsidR="006D4771" w:rsidRPr="007627FF">
        <w:rPr>
          <w:rFonts w:asciiTheme="minorHAnsi" w:hAnsiTheme="minorHAnsi" w:cstheme="minorHAnsi"/>
          <w:sz w:val="24"/>
          <w:szCs w:val="24"/>
        </w:rPr>
        <w:t xml:space="preserve"> </w:t>
      </w:r>
      <w:bookmarkStart w:id="23" w:name="_Hlk127274756"/>
      <w:r w:rsidR="006D4771" w:rsidRPr="007627FF">
        <w:rPr>
          <w:rFonts w:asciiTheme="minorHAnsi" w:hAnsiTheme="minorHAnsi" w:cstheme="minorHAnsi"/>
          <w:bCs/>
          <w:color w:val="000000"/>
          <w:sz w:val="24"/>
          <w:szCs w:val="24"/>
          <w:lang w:eastAsia="sk-SK"/>
        </w:rPr>
        <w:t>H</w:t>
      </w:r>
      <w:r w:rsidR="00F15DA3" w:rsidRPr="007627FF">
        <w:rPr>
          <w:rFonts w:asciiTheme="minorHAnsi" w:hAnsiTheme="minorHAnsi" w:cstheme="minorHAnsi"/>
          <w:bCs/>
          <w:color w:val="000000"/>
          <w:sz w:val="24"/>
          <w:szCs w:val="24"/>
          <w:lang w:eastAsia="sk-SK"/>
        </w:rPr>
        <w:t>istorické mapovanie</w:t>
      </w:r>
      <w:r w:rsidR="006D4771" w:rsidRPr="007627FF">
        <w:rPr>
          <w:rFonts w:asciiTheme="minorHAnsi" w:hAnsiTheme="minorHAnsi" w:cstheme="minorHAnsi"/>
          <w:bCs/>
          <w:color w:val="000000"/>
          <w:sz w:val="24"/>
          <w:szCs w:val="24"/>
          <w:lang w:eastAsia="sk-SK"/>
        </w:rPr>
        <w:t xml:space="preserve"> je prístupné aj na linku </w:t>
      </w:r>
      <w:hyperlink r:id="rId28" w:history="1">
        <w:r w:rsidR="00747837" w:rsidRPr="007627FF">
          <w:rPr>
            <w:rStyle w:val="Hypertextovprepojenie"/>
          </w:rPr>
          <w:t xml:space="preserve">Mapa - Národný </w:t>
        </w:r>
        <w:proofErr w:type="spellStart"/>
        <w:r w:rsidR="00747837" w:rsidRPr="007627FF">
          <w:rPr>
            <w:rStyle w:val="Hypertextovprepojenie"/>
          </w:rPr>
          <w:t>Geoportál</w:t>
        </w:r>
        <w:proofErr w:type="spellEnd"/>
        <w:r w:rsidR="00747837" w:rsidRPr="007627FF">
          <w:rPr>
            <w:rStyle w:val="Hypertextovprepojenie"/>
          </w:rPr>
          <w:t xml:space="preserve"> SR (sazp.sk)</w:t>
        </w:r>
      </w:hyperlink>
      <w:r w:rsidR="00747837" w:rsidRPr="007627FF">
        <w:t xml:space="preserve"> </w:t>
      </w:r>
      <w:r w:rsidR="006D4771" w:rsidRPr="007627FF">
        <w:t>kde je možné v galérii máp nájsť aj iné zaujímavé údaje.</w:t>
      </w:r>
      <w:bookmarkEnd w:id="23"/>
    </w:p>
    <w:p w14:paraId="66578217" w14:textId="4626A4B1" w:rsidR="00787009" w:rsidRDefault="00787009" w:rsidP="00176A8E">
      <w:pPr>
        <w:spacing w:after="0"/>
        <w:jc w:val="both"/>
        <w:rPr>
          <w:rFonts w:asciiTheme="minorHAnsi" w:hAnsiTheme="minorHAnsi" w:cstheme="minorHAnsi"/>
          <w:sz w:val="24"/>
          <w:szCs w:val="24"/>
        </w:rPr>
      </w:pPr>
    </w:p>
    <w:p w14:paraId="53890034" w14:textId="77777777" w:rsidR="00787009" w:rsidRPr="00176A8E" w:rsidRDefault="00787009" w:rsidP="00176A8E">
      <w:pPr>
        <w:spacing w:after="0"/>
        <w:jc w:val="both"/>
        <w:rPr>
          <w:rFonts w:asciiTheme="minorHAnsi" w:hAnsiTheme="minorHAnsi" w:cstheme="minorHAnsi"/>
          <w:sz w:val="24"/>
          <w:szCs w:val="24"/>
        </w:rPr>
      </w:pPr>
    </w:p>
    <w:p w14:paraId="4F81F818" w14:textId="77777777" w:rsidR="00176A8E" w:rsidRPr="00176A8E" w:rsidRDefault="00176A8E" w:rsidP="00176A8E">
      <w:pPr>
        <w:spacing w:after="0"/>
        <w:jc w:val="both"/>
        <w:rPr>
          <w:rFonts w:asciiTheme="minorHAnsi" w:hAnsiTheme="minorHAnsi" w:cstheme="minorHAnsi"/>
          <w:b/>
          <w:bCs/>
          <w:sz w:val="24"/>
          <w:szCs w:val="24"/>
        </w:rPr>
      </w:pPr>
      <w:r w:rsidRPr="00176A8E">
        <w:rPr>
          <w:rFonts w:asciiTheme="minorHAnsi" w:hAnsiTheme="minorHAnsi" w:cstheme="minorHAnsi"/>
          <w:b/>
          <w:bCs/>
          <w:sz w:val="24"/>
          <w:szCs w:val="24"/>
        </w:rPr>
        <w:t>Opis a všeobecná charakteristika:</w:t>
      </w:r>
    </w:p>
    <w:p w14:paraId="48179785"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V súčasnosti sú v území dve málo využívané (pomerne veľké) murované ohniská, zeleň vo forme stromov a krov a trávnaté plochy so slabým občasným využitím (loptové hry, bedminton a podobne). Popri brehu vedie nespevnená vyjazdená komunikácia, prístup z hrádze je jediným prírodným kamenným schodiskom, nie v úplne ideálnom stave.</w:t>
      </w:r>
    </w:p>
    <w:p w14:paraId="4C1CAB3F"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xml:space="preserve">Parkovanie pre užívateľov územia bude riešené pri ul. Ľ. </w:t>
      </w:r>
      <w:proofErr w:type="spellStart"/>
      <w:r w:rsidRPr="00176A8E">
        <w:rPr>
          <w:rFonts w:asciiTheme="minorHAnsi" w:hAnsiTheme="minorHAnsi" w:cstheme="minorHAnsi"/>
          <w:sz w:val="24"/>
          <w:szCs w:val="24"/>
        </w:rPr>
        <w:t>Stárka</w:t>
      </w:r>
      <w:proofErr w:type="spellEnd"/>
      <w:r w:rsidRPr="00176A8E">
        <w:rPr>
          <w:rFonts w:asciiTheme="minorHAnsi" w:hAnsiTheme="minorHAnsi" w:cstheme="minorHAnsi"/>
          <w:sz w:val="24"/>
          <w:szCs w:val="24"/>
        </w:rPr>
        <w:t xml:space="preserve"> - v polohe vyznačenej v </w:t>
      </w:r>
      <w:r w:rsidRPr="00176A8E">
        <w:rPr>
          <w:rFonts w:asciiTheme="minorHAnsi" w:hAnsiTheme="minorHAnsi" w:cstheme="minorHAnsi"/>
          <w:sz w:val="24"/>
          <w:szCs w:val="24"/>
          <w:u w:val="single"/>
        </w:rPr>
        <w:t>Súťažnej pomôcke SP1</w:t>
      </w:r>
      <w:r w:rsidRPr="00176A8E">
        <w:rPr>
          <w:rFonts w:asciiTheme="minorHAnsi" w:hAnsiTheme="minorHAnsi" w:cstheme="minorHAnsi"/>
          <w:sz w:val="24"/>
          <w:szCs w:val="24"/>
        </w:rPr>
        <w:t xml:space="preserve">, projekt parkoviska nie je predmetom súťažného návrhu – v súťaži je však potrebné nadviazať naň v rámci riešenia širších vzťahov návrhom prístupov. Súčasťou parkoviska bude aj plocha pre umiestnenie mobilných </w:t>
      </w:r>
      <w:proofErr w:type="spellStart"/>
      <w:r w:rsidRPr="00176A8E">
        <w:rPr>
          <w:rFonts w:asciiTheme="minorHAnsi" w:hAnsiTheme="minorHAnsi" w:cstheme="minorHAnsi"/>
          <w:sz w:val="24"/>
          <w:szCs w:val="24"/>
        </w:rPr>
        <w:t>wc</w:t>
      </w:r>
      <w:proofErr w:type="spellEnd"/>
      <w:r w:rsidRPr="00176A8E">
        <w:rPr>
          <w:rFonts w:asciiTheme="minorHAnsi" w:hAnsiTheme="minorHAnsi" w:cstheme="minorHAnsi"/>
          <w:sz w:val="24"/>
          <w:szCs w:val="24"/>
        </w:rPr>
        <w:t>, preto je potrebné v riešenom území s </w:t>
      </w:r>
      <w:proofErr w:type="spellStart"/>
      <w:r w:rsidRPr="00176A8E">
        <w:rPr>
          <w:rFonts w:asciiTheme="minorHAnsi" w:hAnsiTheme="minorHAnsi" w:cstheme="minorHAnsi"/>
          <w:sz w:val="24"/>
          <w:szCs w:val="24"/>
        </w:rPr>
        <w:t>wc</w:t>
      </w:r>
      <w:proofErr w:type="spellEnd"/>
      <w:r w:rsidRPr="00176A8E">
        <w:rPr>
          <w:rFonts w:asciiTheme="minorHAnsi" w:hAnsiTheme="minorHAnsi" w:cstheme="minorHAnsi"/>
          <w:sz w:val="24"/>
          <w:szCs w:val="24"/>
        </w:rPr>
        <w:t xml:space="preserve"> neuvažovať.</w:t>
      </w:r>
    </w:p>
    <w:p w14:paraId="02E2793D"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xml:space="preserve">V </w:t>
      </w:r>
      <w:r w:rsidRPr="00176A8E">
        <w:rPr>
          <w:rFonts w:asciiTheme="minorHAnsi" w:hAnsiTheme="minorHAnsi" w:cstheme="minorHAnsi"/>
          <w:sz w:val="24"/>
          <w:szCs w:val="24"/>
          <w:u w:val="single"/>
        </w:rPr>
        <w:t>Súťažnej pomôcke SP1</w:t>
      </w:r>
      <w:r w:rsidRPr="00176A8E">
        <w:rPr>
          <w:rFonts w:asciiTheme="minorHAnsi" w:hAnsiTheme="minorHAnsi" w:cstheme="minorHAnsi"/>
          <w:sz w:val="24"/>
          <w:szCs w:val="24"/>
        </w:rPr>
        <w:t xml:space="preserve"> je zakreslená aj poloha výhľadovej lávky pre peších a cyklistov, ktorá bude realizovaná vo vzdialenejšom časovom horizonte a ktorá taktiež nie je predmetom súťažného návrhu. V rámci širších vzťahov a prístupov je však potrebné v návrhu s ňou uvažovať.</w:t>
      </w:r>
    </w:p>
    <w:p w14:paraId="6B956413" w14:textId="77777777" w:rsidR="00343AA7" w:rsidRPr="007627FF" w:rsidRDefault="00176A8E" w:rsidP="00176A8E">
      <w:pPr>
        <w:spacing w:after="0"/>
        <w:jc w:val="both"/>
        <w:rPr>
          <w:rFonts w:asciiTheme="minorHAnsi" w:hAnsiTheme="minorHAnsi" w:cstheme="minorHAnsi"/>
          <w:sz w:val="24"/>
          <w:szCs w:val="24"/>
        </w:rPr>
      </w:pPr>
      <w:r w:rsidRPr="007627FF">
        <w:rPr>
          <w:rFonts w:asciiTheme="minorHAnsi" w:hAnsiTheme="minorHAnsi" w:cstheme="minorHAnsi"/>
          <w:sz w:val="24"/>
          <w:szCs w:val="24"/>
        </w:rPr>
        <w:t xml:space="preserve">Pobrežné pásmo slúži ako atraktívna zóna lovu rýb, v tejto zóne je potrebné uvažovať aj s možnosťou  výskytu vyššieho počtu rybárov. </w:t>
      </w:r>
    </w:p>
    <w:p w14:paraId="4551DB79" w14:textId="51FB01DE" w:rsidR="00176A8E" w:rsidRPr="007627FF" w:rsidRDefault="00343AA7" w:rsidP="00176A8E">
      <w:pPr>
        <w:spacing w:after="0"/>
        <w:jc w:val="both"/>
        <w:rPr>
          <w:rFonts w:asciiTheme="minorHAnsi" w:hAnsiTheme="minorHAnsi" w:cstheme="minorHAnsi"/>
          <w:sz w:val="24"/>
          <w:szCs w:val="24"/>
        </w:rPr>
      </w:pPr>
      <w:r w:rsidRPr="007627FF">
        <w:rPr>
          <w:rFonts w:asciiTheme="minorHAnsi" w:hAnsiTheme="minorHAnsi" w:cstheme="minorHAnsi"/>
          <w:sz w:val="24"/>
          <w:szCs w:val="24"/>
        </w:rPr>
        <w:t xml:space="preserve">V rámci širších vzťahov je potrebné zaoberať sa aj väzbami s riekou a okolitými resp. aj inak súvisiacimi územiami. </w:t>
      </w:r>
      <w:r w:rsidR="00176A8E" w:rsidRPr="007627FF">
        <w:rPr>
          <w:rFonts w:asciiTheme="minorHAnsi" w:hAnsiTheme="minorHAnsi" w:cstheme="minorHAnsi"/>
          <w:sz w:val="24"/>
          <w:szCs w:val="24"/>
        </w:rPr>
        <w:t xml:space="preserve"> </w:t>
      </w:r>
    </w:p>
    <w:p w14:paraId="705D8148" w14:textId="16A7B231" w:rsidR="00176A8E" w:rsidRPr="00176A8E" w:rsidRDefault="00176A8E" w:rsidP="00176A8E">
      <w:pPr>
        <w:spacing w:after="0"/>
        <w:jc w:val="both"/>
        <w:rPr>
          <w:rFonts w:asciiTheme="minorHAnsi" w:hAnsiTheme="minorHAnsi" w:cstheme="minorHAnsi"/>
          <w:sz w:val="24"/>
          <w:szCs w:val="24"/>
        </w:rPr>
      </w:pPr>
      <w:r w:rsidRPr="007627FF">
        <w:rPr>
          <w:rFonts w:asciiTheme="minorHAnsi" w:hAnsiTheme="minorHAnsi" w:cstheme="minorHAnsi"/>
          <w:sz w:val="24"/>
          <w:szCs w:val="24"/>
        </w:rPr>
        <w:t>Cieľom revitalizácie je umožniť</w:t>
      </w:r>
      <w:r w:rsidRPr="00176A8E">
        <w:rPr>
          <w:rFonts w:asciiTheme="minorHAnsi" w:hAnsiTheme="minorHAnsi" w:cstheme="minorHAnsi"/>
          <w:sz w:val="24"/>
          <w:szCs w:val="24"/>
        </w:rPr>
        <w:t xml:space="preserve"> aktívnejšie </w:t>
      </w:r>
      <w:proofErr w:type="spellStart"/>
      <w:r w:rsidRPr="00176A8E">
        <w:rPr>
          <w:rFonts w:asciiTheme="minorHAnsi" w:hAnsiTheme="minorHAnsi" w:cstheme="minorHAnsi"/>
          <w:sz w:val="24"/>
          <w:szCs w:val="24"/>
        </w:rPr>
        <w:t>rekreačno</w:t>
      </w:r>
      <w:proofErr w:type="spellEnd"/>
      <w:r w:rsidRPr="00176A8E">
        <w:rPr>
          <w:rFonts w:asciiTheme="minorHAnsi" w:hAnsiTheme="minorHAnsi" w:cstheme="minorHAnsi"/>
          <w:sz w:val="24"/>
          <w:szCs w:val="24"/>
        </w:rPr>
        <w:t xml:space="preserve"> – oddychové aktivity, hlavne prírodného charakteru, s komunitnými prvkami, s ohniskami, malými ihriskami a s prvkami pre deti a rodiny, s mobiliárom, s priestormi pre umelecké a komunitné a</w:t>
      </w:r>
      <w:r w:rsidRPr="00297D78">
        <w:rPr>
          <w:rFonts w:asciiTheme="minorHAnsi" w:hAnsiTheme="minorHAnsi" w:cstheme="minorHAnsi"/>
          <w:sz w:val="24"/>
          <w:szCs w:val="24"/>
        </w:rPr>
        <w:t xml:space="preserve">ktivity. </w:t>
      </w:r>
      <w:r w:rsidR="005944EE" w:rsidRPr="00297D78">
        <w:rPr>
          <w:rFonts w:asciiTheme="minorHAnsi" w:hAnsiTheme="minorHAnsi" w:cstheme="minorHAnsi"/>
          <w:sz w:val="24"/>
          <w:szCs w:val="24"/>
        </w:rPr>
        <w:t>V návrhu odporúčame akcentovať polohy, z ktorých sú atraktívne pohľady na hrad</w:t>
      </w:r>
      <w:r w:rsidR="00051FDE" w:rsidRPr="00297D78">
        <w:rPr>
          <w:rFonts w:asciiTheme="minorHAnsi" w:hAnsiTheme="minorHAnsi" w:cstheme="minorHAnsi"/>
          <w:sz w:val="24"/>
          <w:szCs w:val="24"/>
        </w:rPr>
        <w:t>.</w:t>
      </w:r>
      <w:r w:rsidR="005944EE" w:rsidRPr="00297D78">
        <w:rPr>
          <w:rFonts w:asciiTheme="minorHAnsi" w:hAnsiTheme="minorHAnsi" w:cstheme="minorHAnsi"/>
          <w:sz w:val="24"/>
          <w:szCs w:val="24"/>
        </w:rPr>
        <w:t xml:space="preserve"> </w:t>
      </w:r>
    </w:p>
    <w:p w14:paraId="4E358D35"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xml:space="preserve">Pre lepšiu orientáciu a pochopenie zámeru mesta je riešené územie rozdelené na štyri zóny, ktoré však nie sú striktne vymedzené, navzájom sa prelínajú a dochádza v nich k vzájomným prienikom a interakciám. Približná poloha zón je vyznačená v </w:t>
      </w:r>
      <w:r w:rsidRPr="00176A8E">
        <w:rPr>
          <w:rFonts w:asciiTheme="minorHAnsi" w:hAnsiTheme="minorHAnsi" w:cstheme="minorHAnsi"/>
          <w:sz w:val="24"/>
          <w:szCs w:val="24"/>
          <w:u w:val="single"/>
        </w:rPr>
        <w:t>Súťažnej pomôcke SP1</w:t>
      </w:r>
      <w:r w:rsidRPr="00176A8E">
        <w:rPr>
          <w:rFonts w:asciiTheme="minorHAnsi" w:hAnsiTheme="minorHAnsi" w:cstheme="minorHAnsi"/>
          <w:sz w:val="24"/>
          <w:szCs w:val="24"/>
        </w:rPr>
        <w:t xml:space="preserve">, základné a principiálne delenie na tieto zóny vychádza z historického i súčasného využívania územia, z existujúcich </w:t>
      </w:r>
      <w:r w:rsidRPr="00176A8E">
        <w:rPr>
          <w:rFonts w:asciiTheme="minorHAnsi" w:hAnsiTheme="minorHAnsi" w:cstheme="minorHAnsi"/>
          <w:sz w:val="24"/>
          <w:szCs w:val="24"/>
        </w:rPr>
        <w:lastRenderedPageBreak/>
        <w:t>porastov, aj z miery požadovanej a logickej ochrany samotného luhu. Zóna hier (A) je určená hlavne na športové aktivity a </w:t>
      </w:r>
      <w:proofErr w:type="spellStart"/>
      <w:r w:rsidRPr="00176A8E">
        <w:rPr>
          <w:rFonts w:asciiTheme="minorHAnsi" w:hAnsiTheme="minorHAnsi" w:cstheme="minorHAnsi"/>
          <w:sz w:val="24"/>
          <w:szCs w:val="24"/>
        </w:rPr>
        <w:t>minipláž</w:t>
      </w:r>
      <w:proofErr w:type="spellEnd"/>
      <w:r w:rsidRPr="00176A8E">
        <w:rPr>
          <w:rFonts w:asciiTheme="minorHAnsi" w:hAnsiTheme="minorHAnsi" w:cstheme="minorHAnsi"/>
          <w:sz w:val="24"/>
          <w:szCs w:val="24"/>
        </w:rPr>
        <w:t xml:space="preserve">, Spoločenská zóna (B) je skôr určená pre pikniky a posedenia, </w:t>
      </w:r>
      <w:proofErr w:type="spellStart"/>
      <w:r w:rsidRPr="00176A8E">
        <w:rPr>
          <w:rFonts w:asciiTheme="minorHAnsi" w:hAnsiTheme="minorHAnsi" w:cstheme="minorHAnsi"/>
          <w:sz w:val="24"/>
          <w:szCs w:val="24"/>
        </w:rPr>
        <w:t>Kľudová</w:t>
      </w:r>
      <w:proofErr w:type="spellEnd"/>
      <w:r w:rsidRPr="00176A8E">
        <w:rPr>
          <w:rFonts w:asciiTheme="minorHAnsi" w:hAnsiTheme="minorHAnsi" w:cstheme="minorHAnsi"/>
          <w:sz w:val="24"/>
          <w:szCs w:val="24"/>
        </w:rPr>
        <w:t xml:space="preserve"> zóna (C) má byť skôr meditatívneho a pokojného charakteru. Ich interakcie (alebo naopak rozlíšenia) majú byť zabezpečená napr. umiestnením, ale aj  charakterom jednotlivých prostredí, aktivít v nich i navrhnutých prvkov. Prechodová zóna (D) je od ostatných zón výraznejšie oddelená, táto zóna má tvoriť prechod medzi samotným lužným lesom a rekreačným územím – má slúžiť hlavne na pozorovanie a vnímanie prírody, zároveň má byť udržiavaná v takej forme, aby nedošlo k zániku a zarasteniu súčasných voľných plôch krovinami a </w:t>
      </w:r>
      <w:proofErr w:type="spellStart"/>
      <w:r w:rsidRPr="00176A8E">
        <w:rPr>
          <w:rFonts w:asciiTheme="minorHAnsi" w:hAnsiTheme="minorHAnsi" w:cstheme="minorHAnsi"/>
          <w:sz w:val="24"/>
          <w:szCs w:val="24"/>
        </w:rPr>
        <w:t>vzrastlou</w:t>
      </w:r>
      <w:proofErr w:type="spellEnd"/>
      <w:r w:rsidRPr="00176A8E">
        <w:rPr>
          <w:rFonts w:asciiTheme="minorHAnsi" w:hAnsiTheme="minorHAnsi" w:cstheme="minorHAnsi"/>
          <w:sz w:val="24"/>
          <w:szCs w:val="24"/>
        </w:rPr>
        <w:t xml:space="preserve"> vegetáciou. </w:t>
      </w:r>
    </w:p>
    <w:p w14:paraId="77771360"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Riešené územie sa nachádza v inundácii, preto je potrebné k návrhu pristupovať citlivo aj vo vzťahu k tejto skutočnosti, prípadné prekážky (herné prvky, väčšie inštalácia a pod.) orientovať v smere toku, zabezpečiť ich proti odplaveniu a podobne. K projektovej dokumentácii budú potrebné súhlasné stanoviská dotknutých orgánov (hlavne SVP), preto bude potrebné s nimi konzultovať už v procese tvorby krajinársko-architektonickej štúdie.</w:t>
      </w:r>
    </w:p>
    <w:p w14:paraId="2E2F4402" w14:textId="77777777" w:rsidR="00176A8E" w:rsidRPr="00176A8E" w:rsidRDefault="00176A8E" w:rsidP="00176A8E">
      <w:pPr>
        <w:spacing w:after="0"/>
        <w:jc w:val="both"/>
        <w:rPr>
          <w:rFonts w:asciiTheme="minorHAnsi" w:hAnsiTheme="minorHAnsi" w:cstheme="minorHAnsi"/>
          <w:sz w:val="24"/>
          <w:szCs w:val="24"/>
        </w:rPr>
      </w:pPr>
    </w:p>
    <w:p w14:paraId="6650DD90" w14:textId="77777777" w:rsidR="00176A8E" w:rsidRPr="00176A8E" w:rsidRDefault="00176A8E" w:rsidP="00176A8E">
      <w:pPr>
        <w:spacing w:after="0"/>
        <w:jc w:val="both"/>
        <w:rPr>
          <w:rFonts w:asciiTheme="minorHAnsi" w:hAnsiTheme="minorHAnsi" w:cstheme="minorHAnsi"/>
          <w:b/>
          <w:sz w:val="24"/>
          <w:szCs w:val="24"/>
        </w:rPr>
      </w:pPr>
      <w:r w:rsidRPr="00176A8E">
        <w:rPr>
          <w:rFonts w:asciiTheme="minorHAnsi" w:hAnsiTheme="minorHAnsi" w:cstheme="minorHAnsi"/>
          <w:b/>
          <w:sz w:val="24"/>
          <w:szCs w:val="24"/>
        </w:rPr>
        <w:t>Zadávacie podmienky:</w:t>
      </w:r>
    </w:p>
    <w:p w14:paraId="4750B92D"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v max. miere zachovať stromy a prírodný charakter súčasného prostredia, novú výsadbu realizovať výlučne z pôvodných druhov rastlín</w:t>
      </w:r>
    </w:p>
    <w:p w14:paraId="7EDCC158"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xml:space="preserve">- navrhnúť mobiliár – lavičky, </w:t>
      </w:r>
      <w:proofErr w:type="spellStart"/>
      <w:r w:rsidRPr="00176A8E">
        <w:rPr>
          <w:rFonts w:asciiTheme="minorHAnsi" w:hAnsiTheme="minorHAnsi" w:cstheme="minorHAnsi"/>
          <w:sz w:val="24"/>
          <w:szCs w:val="24"/>
        </w:rPr>
        <w:t>cyklostojany</w:t>
      </w:r>
      <w:proofErr w:type="spellEnd"/>
      <w:r w:rsidRPr="00176A8E">
        <w:rPr>
          <w:rFonts w:asciiTheme="minorHAnsi" w:hAnsiTheme="minorHAnsi" w:cstheme="minorHAnsi"/>
          <w:sz w:val="24"/>
          <w:szCs w:val="24"/>
        </w:rPr>
        <w:t xml:space="preserve"> v nadštandardnom množstve, odpadkové koše a podobne</w:t>
      </w:r>
    </w:p>
    <w:p w14:paraId="75F2508A"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navrhnúť min. 1 prírodnú športovú plochu - pre loptové hry, bedminton a podobne</w:t>
      </w:r>
    </w:p>
    <w:p w14:paraId="6C08BCD6"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xml:space="preserve">- navrhnúť ihrisko pre deti, nemusí byť kompaktné, prvky môžu byť vhodne rozptýlené v území v súvislosti s funkciou a atmosférou jednotlivých zón územia – na vybrané prvky odporúčame použiť aj atypické riešenia, môžu byť interaktívne či skulpturálne, vytvorené v spolupráci s umelcom </w:t>
      </w:r>
    </w:p>
    <w:p w14:paraId="26413D94"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xml:space="preserve">- súčasné grafické spracovanie náučných </w:t>
      </w:r>
      <w:proofErr w:type="spellStart"/>
      <w:r w:rsidRPr="00176A8E">
        <w:rPr>
          <w:rFonts w:asciiTheme="minorHAnsi" w:hAnsiTheme="minorHAnsi" w:cstheme="minorHAnsi"/>
          <w:sz w:val="24"/>
          <w:szCs w:val="24"/>
        </w:rPr>
        <w:t>tabulí</w:t>
      </w:r>
      <w:proofErr w:type="spellEnd"/>
      <w:r w:rsidRPr="00176A8E">
        <w:rPr>
          <w:rFonts w:asciiTheme="minorHAnsi" w:hAnsiTheme="minorHAnsi" w:cstheme="minorHAnsi"/>
          <w:sz w:val="24"/>
          <w:szCs w:val="24"/>
        </w:rPr>
        <w:t xml:space="preserve"> v riešenom území – zvážiť a v prípade potreby navrhnúť ich premiestnenie resp. </w:t>
      </w:r>
      <w:proofErr w:type="spellStart"/>
      <w:r w:rsidRPr="00176A8E">
        <w:rPr>
          <w:rFonts w:asciiTheme="minorHAnsi" w:hAnsiTheme="minorHAnsi" w:cstheme="minorHAnsi"/>
          <w:sz w:val="24"/>
          <w:szCs w:val="24"/>
        </w:rPr>
        <w:t>redizajn</w:t>
      </w:r>
      <w:proofErr w:type="spellEnd"/>
      <w:r w:rsidRPr="00176A8E">
        <w:rPr>
          <w:rFonts w:asciiTheme="minorHAnsi" w:hAnsiTheme="minorHAnsi" w:cstheme="minorHAnsi"/>
          <w:sz w:val="24"/>
          <w:szCs w:val="24"/>
        </w:rPr>
        <w:t xml:space="preserve"> </w:t>
      </w:r>
    </w:p>
    <w:p w14:paraId="2FE41688"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xml:space="preserve">- navrhnúť min. 2 ohniská – so sedením a úložiskom pre drevo, jedno z dvoch požadovaných ohnísk navrhnúť ako tzv. umelecké ohnisko, miesto pre stretnutie malej skupiny komunít, dizajnovo atraktívnejšie – odlíšiteľné od druhého ohniska </w:t>
      </w:r>
    </w:p>
    <w:p w14:paraId="5C4128FC"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navrhnúť priestor pre čítanie / diskusie a pod. - malé prírodné komunitné posedenie, prípadne koncipovať ihrisko tak aby sa dalo adaptovať na sedenie a počúvanie</w:t>
      </w:r>
    </w:p>
    <w:p w14:paraId="4ACE339F"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je potrebné zvážiť (resp. navrhnúť) potrebu decentného osvetlenia, určite bez potreby inžinierskych sietí, s touto témou pracovať veľmi citlivo, vo vzťahu k zachovaniu prírodného kľudu</w:t>
      </w:r>
    </w:p>
    <w:p w14:paraId="639F4010"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xml:space="preserve">- navrhnúť úpravu povrchu existujúcej hlavnej komunikácie, v rámci komunikačnej siete riešiť aj prepojenia s prírodnou časťou luhu, s hrádzou, s plánovaným parkoviskom a plochou pre mobilné </w:t>
      </w:r>
      <w:proofErr w:type="spellStart"/>
      <w:r w:rsidRPr="00176A8E">
        <w:rPr>
          <w:rFonts w:asciiTheme="minorHAnsi" w:hAnsiTheme="minorHAnsi" w:cstheme="minorHAnsi"/>
          <w:sz w:val="24"/>
          <w:szCs w:val="24"/>
        </w:rPr>
        <w:t>wc</w:t>
      </w:r>
      <w:proofErr w:type="spellEnd"/>
      <w:r w:rsidRPr="00176A8E">
        <w:rPr>
          <w:rFonts w:asciiTheme="minorHAnsi" w:hAnsiTheme="minorHAnsi" w:cstheme="minorHAnsi"/>
          <w:sz w:val="24"/>
          <w:szCs w:val="24"/>
        </w:rPr>
        <w:t xml:space="preserve">, aj s výhľadovou </w:t>
      </w:r>
      <w:proofErr w:type="spellStart"/>
      <w:r w:rsidRPr="00176A8E">
        <w:rPr>
          <w:rFonts w:asciiTheme="minorHAnsi" w:hAnsiTheme="minorHAnsi" w:cstheme="minorHAnsi"/>
          <w:sz w:val="24"/>
          <w:szCs w:val="24"/>
        </w:rPr>
        <w:t>cyklo</w:t>
      </w:r>
      <w:proofErr w:type="spellEnd"/>
      <w:r w:rsidRPr="00176A8E">
        <w:rPr>
          <w:rFonts w:asciiTheme="minorHAnsi" w:hAnsiTheme="minorHAnsi" w:cstheme="minorHAnsi"/>
          <w:sz w:val="24"/>
          <w:szCs w:val="24"/>
        </w:rPr>
        <w:t xml:space="preserve"> lávkou cez Váh, povrchy komunikácií riešiť </w:t>
      </w:r>
      <w:proofErr w:type="spellStart"/>
      <w:r w:rsidRPr="00176A8E">
        <w:rPr>
          <w:rFonts w:asciiTheme="minorHAnsi" w:hAnsiTheme="minorHAnsi" w:cstheme="minorHAnsi"/>
          <w:sz w:val="24"/>
          <w:szCs w:val="24"/>
        </w:rPr>
        <w:t>vodopriepustné</w:t>
      </w:r>
      <w:proofErr w:type="spellEnd"/>
      <w:r w:rsidRPr="00176A8E">
        <w:rPr>
          <w:rFonts w:asciiTheme="minorHAnsi" w:hAnsiTheme="minorHAnsi" w:cstheme="minorHAnsi"/>
          <w:sz w:val="24"/>
          <w:szCs w:val="24"/>
        </w:rPr>
        <w:t>, výlučne prírodného charakteru (v súvislosti s ich hierarchiou - štrk, kameň, kosený pás a podobne)</w:t>
      </w:r>
    </w:p>
    <w:p w14:paraId="6F6995D4" w14:textId="7F030875"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t xml:space="preserve">- navrhnúť mini pláž a </w:t>
      </w:r>
      <w:r w:rsidRPr="007627FF">
        <w:rPr>
          <w:rFonts w:asciiTheme="minorHAnsi" w:hAnsiTheme="minorHAnsi" w:cstheme="minorHAnsi"/>
          <w:sz w:val="24"/>
          <w:szCs w:val="24"/>
        </w:rPr>
        <w:t>zabezpečiť prístupy k vode (mólo pre malé člnky) – v polohe súčasnej pristávacej plochy pre plavidlá v severovýchodnej časti riešeného územia</w:t>
      </w:r>
      <w:r w:rsidR="00586065" w:rsidRPr="007627FF">
        <w:rPr>
          <w:rFonts w:asciiTheme="minorHAnsi" w:hAnsiTheme="minorHAnsi" w:cstheme="minorHAnsi"/>
          <w:sz w:val="24"/>
          <w:szCs w:val="24"/>
        </w:rPr>
        <w:t>,</w:t>
      </w:r>
      <w:r w:rsidR="00743280" w:rsidRPr="007627FF">
        <w:rPr>
          <w:rFonts w:asciiTheme="minorHAnsi" w:hAnsiTheme="minorHAnsi" w:cstheme="minorHAnsi"/>
          <w:sz w:val="24"/>
          <w:szCs w:val="24"/>
        </w:rPr>
        <w:t xml:space="preserve"> </w:t>
      </w:r>
      <w:r w:rsidR="00343AA7" w:rsidRPr="007627FF">
        <w:rPr>
          <w:rFonts w:asciiTheme="minorHAnsi" w:hAnsiTheme="minorHAnsi" w:cstheme="minorHAnsi"/>
          <w:sz w:val="24"/>
          <w:szCs w:val="24"/>
        </w:rPr>
        <w:t xml:space="preserve">v rámci širších vzťahov                 </w:t>
      </w:r>
      <w:r w:rsidR="00586065" w:rsidRPr="007627FF">
        <w:rPr>
          <w:rFonts w:asciiTheme="minorHAnsi" w:hAnsiTheme="minorHAnsi" w:cstheme="minorHAnsi"/>
          <w:sz w:val="24"/>
          <w:szCs w:val="24"/>
        </w:rPr>
        <w:t xml:space="preserve">navrhnúť ideové prepojenia na okolité </w:t>
      </w:r>
      <w:r w:rsidR="00AA2D65" w:rsidRPr="007627FF">
        <w:rPr>
          <w:rFonts w:asciiTheme="minorHAnsi" w:hAnsiTheme="minorHAnsi" w:cstheme="minorHAnsi"/>
          <w:sz w:val="24"/>
          <w:szCs w:val="24"/>
        </w:rPr>
        <w:t xml:space="preserve">resp. súvisiace </w:t>
      </w:r>
      <w:r w:rsidR="00586065" w:rsidRPr="007627FF">
        <w:rPr>
          <w:rFonts w:asciiTheme="minorHAnsi" w:hAnsiTheme="minorHAnsi" w:cstheme="minorHAnsi"/>
          <w:sz w:val="24"/>
          <w:szCs w:val="24"/>
        </w:rPr>
        <w:t>územia</w:t>
      </w:r>
      <w:r w:rsidR="00343AA7" w:rsidRPr="007627FF">
        <w:rPr>
          <w:rFonts w:asciiTheme="minorHAnsi" w:hAnsiTheme="minorHAnsi" w:cstheme="minorHAnsi"/>
          <w:sz w:val="24"/>
          <w:szCs w:val="24"/>
        </w:rPr>
        <w:t xml:space="preserve"> (aj v rámci rieky)</w:t>
      </w:r>
      <w:r w:rsidR="00586065" w:rsidRPr="007627FF">
        <w:rPr>
          <w:rFonts w:asciiTheme="minorHAnsi" w:hAnsiTheme="minorHAnsi" w:cstheme="minorHAnsi"/>
          <w:sz w:val="24"/>
          <w:szCs w:val="24"/>
        </w:rPr>
        <w:t xml:space="preserve"> </w:t>
      </w:r>
      <w:r w:rsidR="00343AA7" w:rsidRPr="007627FF">
        <w:rPr>
          <w:rFonts w:asciiTheme="minorHAnsi" w:hAnsiTheme="minorHAnsi" w:cstheme="minorHAnsi"/>
          <w:sz w:val="24"/>
          <w:szCs w:val="24"/>
        </w:rPr>
        <w:t>– napr. „</w:t>
      </w:r>
      <w:r w:rsidR="00586065" w:rsidRPr="007627FF">
        <w:rPr>
          <w:rFonts w:asciiTheme="minorHAnsi" w:hAnsiTheme="minorHAnsi" w:cstheme="minorHAnsi"/>
          <w:sz w:val="24"/>
          <w:szCs w:val="24"/>
        </w:rPr>
        <w:t>v</w:t>
      </w:r>
      <w:r w:rsidR="00343AA7" w:rsidRPr="007627FF">
        <w:rPr>
          <w:rFonts w:asciiTheme="minorHAnsi" w:hAnsiTheme="minorHAnsi" w:cstheme="minorHAnsi"/>
          <w:sz w:val="24"/>
          <w:szCs w:val="24"/>
        </w:rPr>
        <w:t>odné chodníky“ a pod.</w:t>
      </w:r>
    </w:p>
    <w:p w14:paraId="40A5D50F" w14:textId="77777777" w:rsidR="00176A8E" w:rsidRPr="00176A8E" w:rsidRDefault="00176A8E" w:rsidP="00176A8E">
      <w:pPr>
        <w:spacing w:after="0"/>
        <w:jc w:val="both"/>
        <w:rPr>
          <w:rFonts w:asciiTheme="minorHAnsi" w:hAnsiTheme="minorHAnsi" w:cstheme="minorHAnsi"/>
          <w:sz w:val="24"/>
          <w:szCs w:val="24"/>
        </w:rPr>
      </w:pPr>
      <w:r w:rsidRPr="00176A8E">
        <w:rPr>
          <w:rFonts w:asciiTheme="minorHAnsi" w:hAnsiTheme="minorHAnsi" w:cstheme="minorHAnsi"/>
          <w:sz w:val="24"/>
          <w:szCs w:val="24"/>
        </w:rPr>
        <w:lastRenderedPageBreak/>
        <w:t xml:space="preserve">- vytvoriť priestory pre umelecké diela - </w:t>
      </w:r>
      <w:bookmarkStart w:id="24" w:name="_Hlk124146052"/>
      <w:r w:rsidRPr="00176A8E">
        <w:rPr>
          <w:rFonts w:asciiTheme="minorHAnsi" w:hAnsiTheme="minorHAnsi" w:cstheme="minorHAnsi"/>
          <w:sz w:val="24"/>
          <w:szCs w:val="24"/>
        </w:rPr>
        <w:t xml:space="preserve">pre potreby projektov ako </w:t>
      </w:r>
      <w:proofErr w:type="spellStart"/>
      <w:r w:rsidRPr="00176A8E">
        <w:rPr>
          <w:rFonts w:asciiTheme="minorHAnsi" w:hAnsiTheme="minorHAnsi" w:cstheme="minorHAnsi"/>
          <w:sz w:val="24"/>
          <w:szCs w:val="24"/>
        </w:rPr>
        <w:t>Green</w:t>
      </w:r>
      <w:proofErr w:type="spellEnd"/>
      <w:r w:rsidRPr="00176A8E">
        <w:rPr>
          <w:rFonts w:asciiTheme="minorHAnsi" w:hAnsiTheme="minorHAnsi" w:cstheme="minorHAnsi"/>
          <w:sz w:val="24"/>
          <w:szCs w:val="24"/>
        </w:rPr>
        <w:t xml:space="preserve"> </w:t>
      </w:r>
      <w:proofErr w:type="spellStart"/>
      <w:r w:rsidRPr="00176A8E">
        <w:rPr>
          <w:rFonts w:asciiTheme="minorHAnsi" w:hAnsiTheme="minorHAnsi" w:cstheme="minorHAnsi"/>
          <w:sz w:val="24"/>
          <w:szCs w:val="24"/>
        </w:rPr>
        <w:t>Line</w:t>
      </w:r>
      <w:proofErr w:type="spellEnd"/>
      <w:r w:rsidRPr="00176A8E">
        <w:rPr>
          <w:rFonts w:asciiTheme="minorHAnsi" w:hAnsiTheme="minorHAnsi" w:cstheme="minorHAnsi"/>
          <w:sz w:val="24"/>
          <w:szCs w:val="24"/>
        </w:rPr>
        <w:t xml:space="preserve">, </w:t>
      </w:r>
      <w:proofErr w:type="spellStart"/>
      <w:r w:rsidRPr="00176A8E">
        <w:rPr>
          <w:rFonts w:asciiTheme="minorHAnsi" w:hAnsiTheme="minorHAnsi" w:cstheme="minorHAnsi"/>
          <w:sz w:val="24"/>
          <w:szCs w:val="24"/>
        </w:rPr>
        <w:t>Aqua</w:t>
      </w:r>
      <w:proofErr w:type="spellEnd"/>
      <w:r w:rsidRPr="00176A8E">
        <w:rPr>
          <w:rFonts w:asciiTheme="minorHAnsi" w:hAnsiTheme="minorHAnsi" w:cstheme="minorHAnsi"/>
          <w:sz w:val="24"/>
          <w:szCs w:val="24"/>
        </w:rPr>
        <w:t xml:space="preserve"> Vitae </w:t>
      </w:r>
      <w:bookmarkEnd w:id="24"/>
      <w:r w:rsidRPr="00176A8E">
        <w:rPr>
          <w:rFonts w:asciiTheme="minorHAnsi" w:hAnsiTheme="minorHAnsi" w:cstheme="minorHAnsi"/>
          <w:sz w:val="24"/>
          <w:szCs w:val="24"/>
        </w:rPr>
        <w:t>- možnosť realizácie dočasnej alebo stálej inštalácie, prípadne nerušivej zvukovej inštalácie na nevyhnutnú dobu, s vážnym a významným rešpektom k chránenej oblasti:</w:t>
      </w:r>
    </w:p>
    <w:p w14:paraId="34EB81C8" w14:textId="77777777" w:rsidR="00176A8E" w:rsidRPr="00176A8E" w:rsidRDefault="00176A8E" w:rsidP="00176A8E">
      <w:pPr>
        <w:spacing w:after="0"/>
        <w:jc w:val="both"/>
        <w:rPr>
          <w:rFonts w:asciiTheme="minorHAnsi" w:hAnsiTheme="minorHAnsi" w:cstheme="minorHAnsi"/>
          <w:i/>
          <w:iCs/>
          <w:sz w:val="24"/>
          <w:szCs w:val="24"/>
        </w:rPr>
      </w:pPr>
      <w:proofErr w:type="spellStart"/>
      <w:r w:rsidRPr="00176A8E">
        <w:rPr>
          <w:rFonts w:asciiTheme="minorHAnsi" w:hAnsiTheme="minorHAnsi" w:cstheme="minorHAnsi"/>
          <w:i/>
          <w:iCs/>
          <w:sz w:val="24"/>
          <w:szCs w:val="24"/>
          <w:u w:val="single"/>
        </w:rPr>
        <w:t>Green</w:t>
      </w:r>
      <w:proofErr w:type="spellEnd"/>
      <w:r w:rsidRPr="00176A8E">
        <w:rPr>
          <w:rFonts w:asciiTheme="minorHAnsi" w:hAnsiTheme="minorHAnsi" w:cstheme="minorHAnsi"/>
          <w:i/>
          <w:iCs/>
          <w:sz w:val="24"/>
          <w:szCs w:val="24"/>
          <w:u w:val="single"/>
        </w:rPr>
        <w:t xml:space="preserve"> </w:t>
      </w:r>
      <w:proofErr w:type="spellStart"/>
      <w:r w:rsidRPr="00176A8E">
        <w:rPr>
          <w:rFonts w:asciiTheme="minorHAnsi" w:hAnsiTheme="minorHAnsi" w:cstheme="minorHAnsi"/>
          <w:i/>
          <w:iCs/>
          <w:sz w:val="24"/>
          <w:szCs w:val="24"/>
          <w:u w:val="single"/>
        </w:rPr>
        <w:t>Line</w:t>
      </w:r>
      <w:proofErr w:type="spellEnd"/>
      <w:r w:rsidRPr="00176A8E">
        <w:rPr>
          <w:rFonts w:asciiTheme="minorHAnsi" w:hAnsiTheme="minorHAnsi" w:cstheme="minorHAnsi"/>
          <w:i/>
          <w:iCs/>
          <w:sz w:val="24"/>
          <w:szCs w:val="24"/>
        </w:rPr>
        <w:t>:</w:t>
      </w:r>
      <w:r w:rsidRPr="00176A8E">
        <w:rPr>
          <w:rFonts w:asciiTheme="minorHAnsi" w:hAnsiTheme="minorHAnsi" w:cstheme="minorHAnsi"/>
          <w:b/>
          <w:bCs/>
          <w:i/>
          <w:iCs/>
          <w:sz w:val="24"/>
          <w:szCs w:val="24"/>
        </w:rPr>
        <w:t xml:space="preserve"> </w:t>
      </w:r>
      <w:r w:rsidRPr="00176A8E">
        <w:rPr>
          <w:rFonts w:asciiTheme="minorHAnsi" w:hAnsiTheme="minorHAnsi" w:cstheme="minorHAnsi"/>
          <w:i/>
          <w:iCs/>
          <w:sz w:val="24"/>
          <w:szCs w:val="24"/>
        </w:rPr>
        <w:t xml:space="preserve">Projekt umelca Ota Hudeca, ktorý bude obsahovať 10 umeleckých diel vo verejnom priestore mesta a v prírodnom prostredí a vytvorí líniu, ktorá bude návštevníkov sprevádzať po Trenčíne. Inštalácie budú využívať obnoviteľné zdroje, recyklované a recyklovateľné materiály. Samotné umelecké diela budú dopĺňať rozhovory a odborné diskusie o klimatickej zmene, obnove </w:t>
      </w:r>
      <w:proofErr w:type="spellStart"/>
      <w:r w:rsidRPr="00176A8E">
        <w:rPr>
          <w:rFonts w:asciiTheme="minorHAnsi" w:hAnsiTheme="minorHAnsi" w:cstheme="minorHAnsi"/>
          <w:i/>
          <w:iCs/>
          <w:sz w:val="24"/>
          <w:szCs w:val="24"/>
        </w:rPr>
        <w:t>brownfieldov</w:t>
      </w:r>
      <w:proofErr w:type="spellEnd"/>
      <w:r w:rsidRPr="00176A8E">
        <w:rPr>
          <w:rFonts w:asciiTheme="minorHAnsi" w:hAnsiTheme="minorHAnsi" w:cstheme="minorHAnsi"/>
          <w:i/>
          <w:iCs/>
          <w:sz w:val="24"/>
          <w:szCs w:val="24"/>
        </w:rPr>
        <w:t xml:space="preserve"> či adaptácii na negatívne vplyvy zmeny klímy v sídlach.</w:t>
      </w:r>
    </w:p>
    <w:p w14:paraId="49DEAD9F" w14:textId="77777777" w:rsidR="00176A8E" w:rsidRPr="007627FF" w:rsidRDefault="00176A8E" w:rsidP="00176A8E">
      <w:pPr>
        <w:autoSpaceDE w:val="0"/>
        <w:autoSpaceDN w:val="0"/>
        <w:adjustRightInd w:val="0"/>
        <w:spacing w:after="0"/>
        <w:jc w:val="both"/>
        <w:rPr>
          <w:rFonts w:asciiTheme="minorHAnsi" w:eastAsia="RocGrotesk-Regular" w:hAnsiTheme="minorHAnsi" w:cstheme="minorHAnsi"/>
          <w:i/>
          <w:iCs/>
          <w:sz w:val="24"/>
          <w:szCs w:val="24"/>
        </w:rPr>
      </w:pPr>
      <w:proofErr w:type="spellStart"/>
      <w:r w:rsidRPr="00176A8E">
        <w:rPr>
          <w:rFonts w:asciiTheme="minorHAnsi" w:hAnsiTheme="minorHAnsi" w:cstheme="minorHAnsi"/>
          <w:i/>
          <w:iCs/>
          <w:sz w:val="24"/>
          <w:szCs w:val="24"/>
          <w:u w:val="single"/>
        </w:rPr>
        <w:t>Aqua</w:t>
      </w:r>
      <w:proofErr w:type="spellEnd"/>
      <w:r w:rsidRPr="00176A8E">
        <w:rPr>
          <w:rFonts w:asciiTheme="minorHAnsi" w:hAnsiTheme="minorHAnsi" w:cstheme="minorHAnsi"/>
          <w:i/>
          <w:iCs/>
          <w:sz w:val="24"/>
          <w:szCs w:val="24"/>
          <w:u w:val="single"/>
        </w:rPr>
        <w:t xml:space="preserve"> Vitae</w:t>
      </w:r>
      <w:r w:rsidRPr="00176A8E">
        <w:rPr>
          <w:rFonts w:asciiTheme="minorHAnsi" w:hAnsiTheme="minorHAnsi" w:cstheme="minorHAnsi"/>
          <w:i/>
          <w:iCs/>
          <w:sz w:val="24"/>
          <w:szCs w:val="24"/>
        </w:rPr>
        <w:t xml:space="preserve">: </w:t>
      </w:r>
      <w:r w:rsidRPr="00176A8E">
        <w:rPr>
          <w:rFonts w:asciiTheme="minorHAnsi" w:eastAsia="RocGrotesk-Regular" w:hAnsiTheme="minorHAnsi" w:cstheme="minorHAnsi"/>
          <w:i/>
          <w:iCs/>
          <w:sz w:val="24"/>
          <w:szCs w:val="24"/>
        </w:rPr>
        <w:t xml:space="preserve">Rozsiahly výtvarný projekt rozvíja vnímanie vody ako zdroja života. Občania a návštevníci sa zapoja do projektu, ktoré skúma význam vody v Trenčíne a regióne - 26 prameňov minerálnych vôd na území Trenčína, oblasti mokradi a kúpeľné pramene v Trenčianskych Tepliciach. Súčasťou projektu bude výskum, interdisciplinárne umelecké diela, </w:t>
      </w:r>
      <w:proofErr w:type="spellStart"/>
      <w:r w:rsidRPr="00176A8E">
        <w:rPr>
          <w:rFonts w:asciiTheme="minorHAnsi" w:eastAsia="RocGrotesk-Regular" w:hAnsiTheme="minorHAnsi" w:cstheme="minorHAnsi"/>
          <w:i/>
          <w:iCs/>
          <w:sz w:val="24"/>
          <w:szCs w:val="24"/>
        </w:rPr>
        <w:t>participatívne</w:t>
      </w:r>
      <w:proofErr w:type="spellEnd"/>
      <w:r w:rsidRPr="00176A8E">
        <w:rPr>
          <w:rFonts w:asciiTheme="minorHAnsi" w:eastAsia="RocGrotesk-Regular" w:hAnsiTheme="minorHAnsi" w:cstheme="minorHAnsi"/>
          <w:i/>
          <w:iCs/>
          <w:sz w:val="24"/>
          <w:szCs w:val="24"/>
        </w:rPr>
        <w:t xml:space="preserve"> </w:t>
      </w:r>
      <w:r w:rsidRPr="007627FF">
        <w:rPr>
          <w:rFonts w:asciiTheme="minorHAnsi" w:eastAsia="RocGrotesk-Regular" w:hAnsiTheme="minorHAnsi" w:cstheme="minorHAnsi"/>
          <w:i/>
          <w:iCs/>
          <w:sz w:val="24"/>
          <w:szCs w:val="24"/>
        </w:rPr>
        <w:t>aktivity (workshopy) a diskusie.</w:t>
      </w:r>
    </w:p>
    <w:p w14:paraId="7EB7900A" w14:textId="77777777" w:rsidR="00176A8E" w:rsidRPr="007627FF" w:rsidRDefault="00176A8E" w:rsidP="00176A8E">
      <w:pPr>
        <w:spacing w:after="0"/>
        <w:jc w:val="both"/>
        <w:rPr>
          <w:rFonts w:asciiTheme="minorHAnsi" w:hAnsiTheme="minorHAnsi" w:cstheme="minorHAnsi"/>
          <w:sz w:val="24"/>
          <w:szCs w:val="24"/>
        </w:rPr>
      </w:pPr>
    </w:p>
    <w:p w14:paraId="631DC352" w14:textId="0C69D118" w:rsidR="00176A8E" w:rsidRPr="007627FF" w:rsidRDefault="00A95195" w:rsidP="00176A8E">
      <w:pPr>
        <w:spacing w:after="0"/>
        <w:jc w:val="both"/>
        <w:rPr>
          <w:rFonts w:asciiTheme="minorHAnsi" w:hAnsiTheme="minorHAnsi" w:cstheme="minorHAnsi"/>
          <w:b/>
          <w:bCs/>
          <w:sz w:val="24"/>
          <w:szCs w:val="24"/>
        </w:rPr>
      </w:pPr>
      <w:proofErr w:type="spellStart"/>
      <w:r w:rsidRPr="007627FF">
        <w:rPr>
          <w:rFonts w:asciiTheme="minorHAnsi" w:hAnsiTheme="minorHAnsi" w:cstheme="minorHAnsi"/>
          <w:b/>
          <w:bCs/>
          <w:sz w:val="24"/>
          <w:szCs w:val="24"/>
        </w:rPr>
        <w:t>Geoportal</w:t>
      </w:r>
      <w:proofErr w:type="spellEnd"/>
      <w:r w:rsidRPr="007627FF">
        <w:rPr>
          <w:rFonts w:asciiTheme="minorHAnsi" w:hAnsiTheme="minorHAnsi" w:cstheme="minorHAnsi"/>
          <w:b/>
          <w:bCs/>
          <w:sz w:val="24"/>
          <w:szCs w:val="24"/>
        </w:rPr>
        <w:t xml:space="preserve"> a </w:t>
      </w:r>
      <w:proofErr w:type="spellStart"/>
      <w:r w:rsidR="00176A8E" w:rsidRPr="007627FF">
        <w:rPr>
          <w:rFonts w:asciiTheme="minorHAnsi" w:hAnsiTheme="minorHAnsi" w:cstheme="minorHAnsi"/>
          <w:b/>
          <w:bCs/>
          <w:sz w:val="24"/>
          <w:szCs w:val="24"/>
        </w:rPr>
        <w:t>Územno</w:t>
      </w:r>
      <w:proofErr w:type="spellEnd"/>
      <w:r w:rsidR="00176A8E" w:rsidRPr="007627FF">
        <w:rPr>
          <w:rFonts w:asciiTheme="minorHAnsi" w:hAnsiTheme="minorHAnsi" w:cstheme="minorHAnsi"/>
          <w:b/>
          <w:bCs/>
          <w:sz w:val="24"/>
          <w:szCs w:val="24"/>
        </w:rPr>
        <w:t xml:space="preserve">–plánovacia informácia: </w:t>
      </w:r>
    </w:p>
    <w:p w14:paraId="07DB0C04" w14:textId="51FD858D" w:rsidR="00176A8E" w:rsidRPr="007627FF" w:rsidRDefault="00A95195" w:rsidP="00176A8E">
      <w:pPr>
        <w:spacing w:after="0"/>
        <w:jc w:val="both"/>
        <w:rPr>
          <w:sz w:val="24"/>
          <w:szCs w:val="24"/>
        </w:rPr>
      </w:pPr>
      <w:r w:rsidRPr="007627FF">
        <w:rPr>
          <w:sz w:val="24"/>
          <w:szCs w:val="24"/>
        </w:rPr>
        <w:t xml:space="preserve">Územný plán v GIS je prístupný na linku </w:t>
      </w:r>
      <w:hyperlink r:id="rId29" w:history="1">
        <w:r w:rsidRPr="007627FF">
          <w:rPr>
            <w:rStyle w:val="Hypertextovprepojenie"/>
            <w:rFonts w:asciiTheme="minorHAnsi" w:hAnsiTheme="minorHAnsi" w:cstheme="minorHAnsi"/>
            <w:sz w:val="24"/>
            <w:szCs w:val="24"/>
          </w:rPr>
          <w:t>https://geoportal.trencin.sk/</w:t>
        </w:r>
      </w:hyperlink>
      <w:r w:rsidRPr="007627FF">
        <w:rPr>
          <w:rFonts w:asciiTheme="minorHAnsi" w:hAnsiTheme="minorHAnsi" w:cstheme="minorHAnsi"/>
          <w:sz w:val="24"/>
          <w:szCs w:val="24"/>
        </w:rPr>
        <w:t xml:space="preserve"> , </w:t>
      </w:r>
      <w:r w:rsidRPr="007627FF">
        <w:rPr>
          <w:sz w:val="24"/>
          <w:szCs w:val="24"/>
        </w:rPr>
        <w:t xml:space="preserve">vo formátoch </w:t>
      </w:r>
      <w:proofErr w:type="spellStart"/>
      <w:r w:rsidRPr="007627FF">
        <w:rPr>
          <w:sz w:val="24"/>
          <w:szCs w:val="24"/>
        </w:rPr>
        <w:t>pdf</w:t>
      </w:r>
      <w:proofErr w:type="spellEnd"/>
      <w:r w:rsidRPr="007627FF">
        <w:rPr>
          <w:sz w:val="24"/>
          <w:szCs w:val="24"/>
        </w:rPr>
        <w:t xml:space="preserve"> je prístupný na linku:</w:t>
      </w:r>
      <w:r w:rsidR="006D4771" w:rsidRPr="007627FF">
        <w:rPr>
          <w:sz w:val="24"/>
          <w:szCs w:val="24"/>
        </w:rPr>
        <w:t xml:space="preserve"> </w:t>
      </w:r>
      <w:hyperlink r:id="rId30" w:history="1">
        <w:r w:rsidR="00176A8E" w:rsidRPr="007627FF">
          <w:rPr>
            <w:rStyle w:val="Hypertextovprepojenie"/>
            <w:rFonts w:asciiTheme="minorHAnsi" w:hAnsiTheme="minorHAnsi" w:cstheme="minorHAnsi"/>
            <w:sz w:val="24"/>
            <w:szCs w:val="24"/>
          </w:rPr>
          <w:t>Územný plán mesta Trenčín v znení zmien a doplnkov č. 1 – 7 » Mesto Trenčín (trencin.sk)</w:t>
        </w:r>
      </w:hyperlink>
      <w:r w:rsidR="00176A8E" w:rsidRPr="007627FF">
        <w:rPr>
          <w:rFonts w:asciiTheme="minorHAnsi" w:hAnsiTheme="minorHAnsi" w:cstheme="minorHAnsi"/>
          <w:sz w:val="24"/>
          <w:szCs w:val="24"/>
        </w:rPr>
        <w:t xml:space="preserve"> </w:t>
      </w:r>
    </w:p>
    <w:p w14:paraId="77DF19BE" w14:textId="376B51D3" w:rsidR="002F5963" w:rsidRPr="007627FF" w:rsidRDefault="006D4771" w:rsidP="00176A8E">
      <w:pPr>
        <w:spacing w:after="0"/>
        <w:jc w:val="both"/>
        <w:rPr>
          <w:sz w:val="24"/>
          <w:szCs w:val="24"/>
        </w:rPr>
      </w:pPr>
      <w:bookmarkStart w:id="25" w:name="_Hlk127274836"/>
      <w:r w:rsidRPr="007627FF">
        <w:rPr>
          <w:rFonts w:asciiTheme="minorHAnsi" w:hAnsiTheme="minorHAnsi" w:cstheme="minorHAnsi"/>
          <w:sz w:val="24"/>
          <w:szCs w:val="24"/>
        </w:rPr>
        <w:t>Návrh ochrany prírody a tvorby krajiny vrátane prvkov územného systému ekologickej stability a ekostabilizačných opatrení je v smernej časti</w:t>
      </w:r>
      <w:r w:rsidR="002F768B" w:rsidRPr="007627FF">
        <w:rPr>
          <w:rFonts w:asciiTheme="minorHAnsi" w:hAnsiTheme="minorHAnsi" w:cstheme="minorHAnsi"/>
          <w:sz w:val="24"/>
          <w:szCs w:val="24"/>
        </w:rPr>
        <w:t xml:space="preserve"> územného plánu</w:t>
      </w:r>
      <w:r w:rsidRPr="007627FF">
        <w:rPr>
          <w:rFonts w:asciiTheme="minorHAnsi" w:hAnsiTheme="minorHAnsi" w:cstheme="minorHAnsi"/>
          <w:sz w:val="24"/>
          <w:szCs w:val="24"/>
        </w:rPr>
        <w:t xml:space="preserve"> </w:t>
      </w:r>
      <w:r w:rsidR="00732B8C" w:rsidRPr="007627FF">
        <w:rPr>
          <w:rFonts w:asciiTheme="minorHAnsi" w:hAnsiTheme="minorHAnsi" w:cstheme="minorHAnsi"/>
          <w:sz w:val="24"/>
          <w:szCs w:val="24"/>
        </w:rPr>
        <w:t>v kap. B.12.</w:t>
      </w:r>
      <w:r w:rsidR="002F768B" w:rsidRPr="007627FF">
        <w:rPr>
          <w:rFonts w:asciiTheme="minorHAnsi" w:hAnsiTheme="minorHAnsi" w:cstheme="minorHAnsi"/>
          <w:sz w:val="24"/>
          <w:szCs w:val="24"/>
        </w:rPr>
        <w:t xml:space="preserve"> – viď.</w:t>
      </w:r>
      <w:r w:rsidRPr="007627FF">
        <w:rPr>
          <w:rFonts w:asciiTheme="minorHAnsi" w:hAnsiTheme="minorHAnsi" w:cstheme="minorHAnsi"/>
          <w:sz w:val="24"/>
          <w:szCs w:val="24"/>
        </w:rPr>
        <w:t xml:space="preserve"> </w:t>
      </w:r>
      <w:hyperlink r:id="rId31" w:history="1">
        <w:r w:rsidRPr="007627FF">
          <w:rPr>
            <w:rStyle w:val="Hypertextovprepojenie"/>
            <w:sz w:val="24"/>
            <w:szCs w:val="24"/>
          </w:rPr>
          <w:t>Microsoft Word - TN_UPN_CS_B18_vyhod_ries.doc (trencin.sk)</w:t>
        </w:r>
      </w:hyperlink>
      <w:r w:rsidRPr="007627FF">
        <w:rPr>
          <w:sz w:val="24"/>
          <w:szCs w:val="24"/>
        </w:rPr>
        <w:t xml:space="preserve"> </w:t>
      </w:r>
      <w:r w:rsidR="002F768B" w:rsidRPr="007627FF">
        <w:rPr>
          <w:sz w:val="24"/>
          <w:szCs w:val="24"/>
        </w:rPr>
        <w:t xml:space="preserve">a vo výkrese 06 Ochrana prírody a tvorba krajiny – viď. </w:t>
      </w:r>
      <w:hyperlink r:id="rId32" w:history="1">
        <w:proofErr w:type="spellStart"/>
        <w:r w:rsidR="002F768B" w:rsidRPr="007627FF">
          <w:rPr>
            <w:rStyle w:val="Hypertextovprepojenie"/>
            <w:sz w:val="24"/>
            <w:szCs w:val="24"/>
          </w:rPr>
          <w:t>ArcView</w:t>
        </w:r>
        <w:proofErr w:type="spellEnd"/>
        <w:r w:rsidR="002F768B" w:rsidRPr="007627FF">
          <w:rPr>
            <w:rStyle w:val="Hypertextovprepojenie"/>
            <w:sz w:val="24"/>
            <w:szCs w:val="24"/>
          </w:rPr>
          <w:t xml:space="preserve"> </w:t>
        </w:r>
        <w:proofErr w:type="spellStart"/>
        <w:r w:rsidR="002F768B" w:rsidRPr="007627FF">
          <w:rPr>
            <w:rStyle w:val="Hypertextovprepojenie"/>
            <w:sz w:val="24"/>
            <w:szCs w:val="24"/>
          </w:rPr>
          <w:t>Print</w:t>
        </w:r>
        <w:proofErr w:type="spellEnd"/>
        <w:r w:rsidR="002F768B" w:rsidRPr="007627FF">
          <w:rPr>
            <w:rStyle w:val="Hypertextovprepojenie"/>
            <w:sz w:val="24"/>
            <w:szCs w:val="24"/>
          </w:rPr>
          <w:t xml:space="preserve"> </w:t>
        </w:r>
        <w:proofErr w:type="spellStart"/>
        <w:r w:rsidR="002F768B" w:rsidRPr="007627FF">
          <w:rPr>
            <w:rStyle w:val="Hypertextovprepojenie"/>
            <w:sz w:val="24"/>
            <w:szCs w:val="24"/>
          </w:rPr>
          <w:t>Job</w:t>
        </w:r>
        <w:proofErr w:type="spellEnd"/>
        <w:r w:rsidR="002F768B" w:rsidRPr="007627FF">
          <w:rPr>
            <w:rStyle w:val="Hypertextovprepojenie"/>
            <w:sz w:val="24"/>
            <w:szCs w:val="24"/>
          </w:rPr>
          <w:t xml:space="preserve"> (trencin.sk)</w:t>
        </w:r>
      </w:hyperlink>
      <w:r w:rsidR="002F768B" w:rsidRPr="007627FF">
        <w:rPr>
          <w:sz w:val="24"/>
          <w:szCs w:val="24"/>
        </w:rPr>
        <w:t xml:space="preserve"> </w:t>
      </w:r>
      <w:r w:rsidR="002F5963" w:rsidRPr="007627FF">
        <w:rPr>
          <w:sz w:val="24"/>
          <w:szCs w:val="24"/>
        </w:rPr>
        <w:t>V záväznej časti územného plánu sú zásady, regulatívy a</w:t>
      </w:r>
      <w:r w:rsidR="00732B8C" w:rsidRPr="007627FF">
        <w:rPr>
          <w:sz w:val="24"/>
          <w:szCs w:val="24"/>
        </w:rPr>
        <w:t> </w:t>
      </w:r>
      <w:r w:rsidR="002F5963" w:rsidRPr="007627FF">
        <w:rPr>
          <w:sz w:val="24"/>
          <w:szCs w:val="24"/>
        </w:rPr>
        <w:t>limity</w:t>
      </w:r>
      <w:r w:rsidR="00732B8C" w:rsidRPr="007627FF">
        <w:rPr>
          <w:sz w:val="24"/>
          <w:szCs w:val="24"/>
        </w:rPr>
        <w:t xml:space="preserve"> ochrany prírody a životného prostredia</w:t>
      </w:r>
      <w:r w:rsidR="002F5963" w:rsidRPr="007627FF">
        <w:rPr>
          <w:sz w:val="24"/>
          <w:szCs w:val="24"/>
        </w:rPr>
        <w:t xml:space="preserve"> popísané v kap. C</w:t>
      </w:r>
      <w:r w:rsidR="00732B8C" w:rsidRPr="007627FF">
        <w:rPr>
          <w:sz w:val="24"/>
          <w:szCs w:val="24"/>
        </w:rPr>
        <w:t>.</w:t>
      </w:r>
      <w:r w:rsidR="002F5963" w:rsidRPr="007627FF">
        <w:rPr>
          <w:sz w:val="24"/>
          <w:szCs w:val="24"/>
        </w:rPr>
        <w:t>5.a C.6.</w:t>
      </w:r>
      <w:r w:rsidR="00732B8C" w:rsidRPr="007627FF">
        <w:rPr>
          <w:sz w:val="24"/>
          <w:szCs w:val="24"/>
        </w:rPr>
        <w:t xml:space="preserve">, </w:t>
      </w:r>
      <w:proofErr w:type="spellStart"/>
      <w:r w:rsidR="00732B8C" w:rsidRPr="007627FF">
        <w:rPr>
          <w:sz w:val="24"/>
          <w:szCs w:val="24"/>
        </w:rPr>
        <w:t>ochr</w:t>
      </w:r>
      <w:proofErr w:type="spellEnd"/>
      <w:r w:rsidR="00732B8C" w:rsidRPr="007627FF">
        <w:rPr>
          <w:sz w:val="24"/>
          <w:szCs w:val="24"/>
        </w:rPr>
        <w:t>. pásma a chránené územia sú v kap. C.9.</w:t>
      </w:r>
      <w:r w:rsidR="002F5963" w:rsidRPr="007627FF">
        <w:rPr>
          <w:sz w:val="24"/>
          <w:szCs w:val="24"/>
        </w:rPr>
        <w:t xml:space="preserve"> – viď. </w:t>
      </w:r>
      <w:hyperlink r:id="rId33" w:history="1">
        <w:r w:rsidR="002F5963" w:rsidRPr="007627FF">
          <w:rPr>
            <w:rStyle w:val="Hypertextovprepojenie"/>
            <w:sz w:val="24"/>
            <w:szCs w:val="24"/>
          </w:rPr>
          <w:t>Microsoft Word - ZaD_07_ZC__cistopis_uz.doc (trencin.sk)</w:t>
        </w:r>
      </w:hyperlink>
      <w:r w:rsidR="002F5963" w:rsidRPr="007627FF">
        <w:rPr>
          <w:sz w:val="24"/>
          <w:szCs w:val="24"/>
        </w:rPr>
        <w:t xml:space="preserve"> </w:t>
      </w:r>
    </w:p>
    <w:p w14:paraId="2B2EDEAD" w14:textId="55A072D2" w:rsidR="00F93429" w:rsidRPr="007627FF" w:rsidRDefault="00F93429" w:rsidP="00176A8E">
      <w:pPr>
        <w:spacing w:after="0"/>
        <w:jc w:val="both"/>
        <w:rPr>
          <w:sz w:val="24"/>
          <w:szCs w:val="24"/>
        </w:rPr>
      </w:pPr>
      <w:r w:rsidRPr="007627FF">
        <w:rPr>
          <w:sz w:val="24"/>
          <w:szCs w:val="24"/>
        </w:rPr>
        <w:t>Miestny územný systém ekologickej stability</w:t>
      </w:r>
      <w:r w:rsidR="006A379D" w:rsidRPr="007627FF">
        <w:rPr>
          <w:sz w:val="24"/>
          <w:szCs w:val="24"/>
        </w:rPr>
        <w:t xml:space="preserve"> (</w:t>
      </w:r>
      <w:proofErr w:type="spellStart"/>
      <w:r w:rsidR="006A379D" w:rsidRPr="007627FF">
        <w:rPr>
          <w:sz w:val="24"/>
          <w:szCs w:val="24"/>
        </w:rPr>
        <w:t>múses</w:t>
      </w:r>
      <w:proofErr w:type="spellEnd"/>
      <w:r w:rsidR="006A379D" w:rsidRPr="007627FF">
        <w:rPr>
          <w:sz w:val="24"/>
          <w:szCs w:val="24"/>
        </w:rPr>
        <w:t>)</w:t>
      </w:r>
      <w:r w:rsidRPr="007627FF">
        <w:rPr>
          <w:sz w:val="24"/>
          <w:szCs w:val="24"/>
        </w:rPr>
        <w:t xml:space="preserve"> tvorí súťažnú pomôcku SP6.</w:t>
      </w:r>
    </w:p>
    <w:bookmarkEnd w:id="25"/>
    <w:p w14:paraId="6AB14099" w14:textId="6E06039E" w:rsidR="00A95195" w:rsidRPr="00C47FEB" w:rsidRDefault="00A95195" w:rsidP="00A95195">
      <w:pPr>
        <w:spacing w:after="0"/>
        <w:jc w:val="both"/>
        <w:rPr>
          <w:rFonts w:asciiTheme="minorHAnsi" w:hAnsiTheme="minorHAnsi" w:cstheme="minorHAnsi"/>
          <w:sz w:val="24"/>
          <w:szCs w:val="24"/>
        </w:rPr>
      </w:pPr>
      <w:r w:rsidRPr="007627FF">
        <w:rPr>
          <w:sz w:val="24"/>
          <w:szCs w:val="24"/>
        </w:rPr>
        <w:t xml:space="preserve">Na linku </w:t>
      </w:r>
      <w:hyperlink r:id="rId34" w:history="1">
        <w:r w:rsidRPr="007627FF">
          <w:rPr>
            <w:rStyle w:val="Hypertextovprepojenie"/>
            <w:rFonts w:asciiTheme="minorHAnsi" w:hAnsiTheme="minorHAnsi" w:cstheme="minorHAnsi"/>
            <w:sz w:val="24"/>
            <w:szCs w:val="24"/>
          </w:rPr>
          <w:t>https://geoportal.trencin.sk/</w:t>
        </w:r>
      </w:hyperlink>
      <w:r w:rsidRPr="007627FF">
        <w:rPr>
          <w:rFonts w:asciiTheme="minorHAnsi" w:hAnsiTheme="minorHAnsi" w:cstheme="minorHAnsi"/>
          <w:sz w:val="24"/>
          <w:szCs w:val="24"/>
        </w:rPr>
        <w:t xml:space="preserve"> je prístupná aj sekcia Technická mapa mesta, sekcia 3D scény a sekcia </w:t>
      </w:r>
      <w:proofErr w:type="spellStart"/>
      <w:r w:rsidRPr="007627FF">
        <w:rPr>
          <w:rFonts w:asciiTheme="minorHAnsi" w:hAnsiTheme="minorHAnsi" w:cstheme="minorHAnsi"/>
          <w:sz w:val="24"/>
          <w:szCs w:val="24"/>
        </w:rPr>
        <w:t>Ortofotomapy</w:t>
      </w:r>
      <w:proofErr w:type="spellEnd"/>
      <w:r w:rsidRPr="007627FF">
        <w:rPr>
          <w:rFonts w:asciiTheme="minorHAnsi" w:hAnsiTheme="minorHAnsi" w:cstheme="minorHAnsi"/>
          <w:sz w:val="24"/>
          <w:szCs w:val="24"/>
        </w:rPr>
        <w:t>.</w:t>
      </w:r>
    </w:p>
    <w:p w14:paraId="15117DDA" w14:textId="095203AB" w:rsidR="005B14A0" w:rsidRPr="00C47FEB" w:rsidRDefault="005B14A0" w:rsidP="00176A8E">
      <w:pPr>
        <w:pStyle w:val="Odsekzoznamu"/>
        <w:spacing w:after="0" w:line="240" w:lineRule="auto"/>
        <w:ind w:left="0"/>
        <w:rPr>
          <w:rFonts w:asciiTheme="minorHAnsi" w:hAnsiTheme="minorHAnsi" w:cstheme="minorHAnsi"/>
          <w:bCs/>
          <w:color w:val="000000"/>
          <w:sz w:val="24"/>
          <w:szCs w:val="24"/>
          <w:lang w:eastAsia="sk-SK"/>
        </w:rPr>
      </w:pPr>
    </w:p>
    <w:p w14:paraId="2A636474" w14:textId="42118BDC" w:rsidR="00F47A30" w:rsidRPr="00176A8E" w:rsidRDefault="00F47A30" w:rsidP="00176A8E">
      <w:pPr>
        <w:pStyle w:val="Odsekzoznamu"/>
        <w:spacing w:after="0" w:line="240" w:lineRule="auto"/>
        <w:ind w:left="0"/>
        <w:rPr>
          <w:rFonts w:asciiTheme="minorHAnsi" w:hAnsiTheme="minorHAnsi" w:cstheme="minorHAnsi"/>
          <w:bCs/>
          <w:color w:val="000000"/>
          <w:sz w:val="24"/>
          <w:szCs w:val="24"/>
          <w:lang w:eastAsia="sk-SK"/>
        </w:rPr>
      </w:pPr>
    </w:p>
    <w:p w14:paraId="362F48F8" w14:textId="3CA8A914" w:rsidR="00F47A30" w:rsidRDefault="00F47A30" w:rsidP="00176A8E">
      <w:pPr>
        <w:pStyle w:val="Odsekzoznamu"/>
        <w:spacing w:after="0" w:line="240" w:lineRule="auto"/>
        <w:ind w:left="0"/>
        <w:rPr>
          <w:rFonts w:asciiTheme="minorHAnsi" w:hAnsiTheme="minorHAnsi" w:cstheme="minorHAnsi"/>
          <w:bCs/>
          <w:color w:val="000000"/>
          <w:sz w:val="24"/>
          <w:szCs w:val="24"/>
          <w:lang w:eastAsia="sk-SK"/>
        </w:rPr>
      </w:pPr>
    </w:p>
    <w:p w14:paraId="2D6B47D9" w14:textId="07B012AC" w:rsidR="00176A8E" w:rsidRDefault="00176A8E" w:rsidP="00176A8E">
      <w:pPr>
        <w:pStyle w:val="Odsekzoznamu"/>
        <w:spacing w:after="0" w:line="240" w:lineRule="auto"/>
        <w:ind w:left="0"/>
        <w:rPr>
          <w:rFonts w:asciiTheme="minorHAnsi" w:hAnsiTheme="minorHAnsi" w:cstheme="minorHAnsi"/>
          <w:bCs/>
          <w:color w:val="000000"/>
          <w:sz w:val="24"/>
          <w:szCs w:val="24"/>
          <w:lang w:eastAsia="sk-SK"/>
        </w:rPr>
      </w:pPr>
    </w:p>
    <w:p w14:paraId="08C904DD" w14:textId="22CC447D" w:rsidR="00176A8E" w:rsidRDefault="00176A8E" w:rsidP="00176A8E">
      <w:pPr>
        <w:pStyle w:val="Odsekzoznamu"/>
        <w:spacing w:after="0" w:line="240" w:lineRule="auto"/>
        <w:ind w:left="0"/>
        <w:rPr>
          <w:rFonts w:asciiTheme="minorHAnsi" w:hAnsiTheme="minorHAnsi" w:cstheme="minorHAnsi"/>
          <w:bCs/>
          <w:color w:val="000000"/>
          <w:sz w:val="24"/>
          <w:szCs w:val="24"/>
          <w:lang w:eastAsia="sk-SK"/>
        </w:rPr>
      </w:pPr>
    </w:p>
    <w:p w14:paraId="116C3DB7" w14:textId="008841D8" w:rsidR="00176A8E" w:rsidRDefault="00176A8E" w:rsidP="00176A8E">
      <w:pPr>
        <w:pStyle w:val="Odsekzoznamu"/>
        <w:spacing w:after="0" w:line="240" w:lineRule="auto"/>
        <w:ind w:left="0"/>
        <w:rPr>
          <w:rFonts w:asciiTheme="minorHAnsi" w:hAnsiTheme="minorHAnsi" w:cstheme="minorHAnsi"/>
          <w:bCs/>
          <w:color w:val="000000"/>
          <w:sz w:val="24"/>
          <w:szCs w:val="24"/>
          <w:lang w:eastAsia="sk-SK"/>
        </w:rPr>
      </w:pPr>
    </w:p>
    <w:p w14:paraId="06529CF7" w14:textId="2A5C6AA0" w:rsidR="00176A8E" w:rsidRDefault="00176A8E" w:rsidP="00176A8E">
      <w:pPr>
        <w:pStyle w:val="Odsekzoznamu"/>
        <w:spacing w:after="0" w:line="240" w:lineRule="auto"/>
        <w:ind w:left="0"/>
        <w:rPr>
          <w:rFonts w:asciiTheme="minorHAnsi" w:hAnsiTheme="minorHAnsi" w:cstheme="minorHAnsi"/>
          <w:bCs/>
          <w:color w:val="000000"/>
          <w:sz w:val="24"/>
          <w:szCs w:val="24"/>
          <w:lang w:eastAsia="sk-SK"/>
        </w:rPr>
      </w:pPr>
    </w:p>
    <w:p w14:paraId="3673589F" w14:textId="021B93CF" w:rsidR="00176A8E" w:rsidRDefault="00176A8E" w:rsidP="00176A8E">
      <w:pPr>
        <w:pStyle w:val="Odsekzoznamu"/>
        <w:spacing w:after="0" w:line="240" w:lineRule="auto"/>
        <w:ind w:left="0"/>
        <w:rPr>
          <w:rFonts w:asciiTheme="minorHAnsi" w:hAnsiTheme="minorHAnsi" w:cstheme="minorHAnsi"/>
          <w:bCs/>
          <w:color w:val="000000"/>
          <w:sz w:val="24"/>
          <w:szCs w:val="24"/>
          <w:lang w:eastAsia="sk-SK"/>
        </w:rPr>
      </w:pPr>
    </w:p>
    <w:p w14:paraId="7702254B" w14:textId="4C1D1BEE" w:rsidR="00176A8E" w:rsidRDefault="00176A8E" w:rsidP="00176A8E">
      <w:pPr>
        <w:pStyle w:val="Odsekzoznamu"/>
        <w:spacing w:after="0" w:line="240" w:lineRule="auto"/>
        <w:ind w:left="0"/>
        <w:rPr>
          <w:rFonts w:asciiTheme="minorHAnsi" w:hAnsiTheme="minorHAnsi" w:cstheme="minorHAnsi"/>
          <w:bCs/>
          <w:color w:val="000000"/>
          <w:sz w:val="24"/>
          <w:szCs w:val="24"/>
          <w:lang w:eastAsia="sk-SK"/>
        </w:rPr>
      </w:pPr>
    </w:p>
    <w:p w14:paraId="13C54ECF" w14:textId="136D0A68" w:rsidR="00F93429" w:rsidRDefault="00F93429" w:rsidP="00176A8E">
      <w:pPr>
        <w:pStyle w:val="Odsekzoznamu"/>
        <w:spacing w:after="0" w:line="240" w:lineRule="auto"/>
        <w:ind w:left="0"/>
        <w:rPr>
          <w:rFonts w:asciiTheme="minorHAnsi" w:hAnsiTheme="minorHAnsi" w:cstheme="minorHAnsi"/>
          <w:bCs/>
          <w:color w:val="000000"/>
          <w:sz w:val="24"/>
          <w:szCs w:val="24"/>
          <w:lang w:eastAsia="sk-SK"/>
        </w:rPr>
      </w:pPr>
    </w:p>
    <w:p w14:paraId="5934FBE4" w14:textId="60B037F0" w:rsidR="00F93429" w:rsidRDefault="00F93429" w:rsidP="00176A8E">
      <w:pPr>
        <w:pStyle w:val="Odsekzoznamu"/>
        <w:spacing w:after="0" w:line="240" w:lineRule="auto"/>
        <w:ind w:left="0"/>
        <w:rPr>
          <w:rFonts w:asciiTheme="minorHAnsi" w:hAnsiTheme="minorHAnsi" w:cstheme="minorHAnsi"/>
          <w:bCs/>
          <w:color w:val="000000"/>
          <w:sz w:val="24"/>
          <w:szCs w:val="24"/>
          <w:lang w:eastAsia="sk-SK"/>
        </w:rPr>
      </w:pPr>
    </w:p>
    <w:p w14:paraId="635ED16B" w14:textId="4794F0E7" w:rsidR="00F93429" w:rsidRDefault="00F93429" w:rsidP="00176A8E">
      <w:pPr>
        <w:pStyle w:val="Odsekzoznamu"/>
        <w:spacing w:after="0" w:line="240" w:lineRule="auto"/>
        <w:ind w:left="0"/>
        <w:rPr>
          <w:rFonts w:asciiTheme="minorHAnsi" w:hAnsiTheme="minorHAnsi" w:cstheme="minorHAnsi"/>
          <w:bCs/>
          <w:color w:val="000000"/>
          <w:sz w:val="24"/>
          <w:szCs w:val="24"/>
          <w:lang w:eastAsia="sk-SK"/>
        </w:rPr>
      </w:pPr>
    </w:p>
    <w:p w14:paraId="37EAB180" w14:textId="41A83E56" w:rsidR="00F93429" w:rsidRDefault="00F93429" w:rsidP="00176A8E">
      <w:pPr>
        <w:pStyle w:val="Odsekzoznamu"/>
        <w:spacing w:after="0" w:line="240" w:lineRule="auto"/>
        <w:ind w:left="0"/>
        <w:rPr>
          <w:rFonts w:asciiTheme="minorHAnsi" w:hAnsiTheme="minorHAnsi" w:cstheme="minorHAnsi"/>
          <w:bCs/>
          <w:color w:val="000000"/>
          <w:sz w:val="24"/>
          <w:szCs w:val="24"/>
          <w:lang w:eastAsia="sk-SK"/>
        </w:rPr>
      </w:pPr>
    </w:p>
    <w:p w14:paraId="6E6C43FA" w14:textId="4A78CCC0" w:rsidR="00F93429" w:rsidRDefault="00F93429" w:rsidP="00176A8E">
      <w:pPr>
        <w:pStyle w:val="Odsekzoznamu"/>
        <w:spacing w:after="0" w:line="240" w:lineRule="auto"/>
        <w:ind w:left="0"/>
        <w:rPr>
          <w:rFonts w:asciiTheme="minorHAnsi" w:hAnsiTheme="minorHAnsi" w:cstheme="minorHAnsi"/>
          <w:bCs/>
          <w:color w:val="000000"/>
          <w:sz w:val="24"/>
          <w:szCs w:val="24"/>
          <w:lang w:eastAsia="sk-SK"/>
        </w:rPr>
      </w:pPr>
    </w:p>
    <w:p w14:paraId="1753B034" w14:textId="77777777" w:rsidR="00F93429" w:rsidRDefault="00F93429" w:rsidP="00176A8E">
      <w:pPr>
        <w:pStyle w:val="Odsekzoznamu"/>
        <w:spacing w:after="0" w:line="240" w:lineRule="auto"/>
        <w:ind w:left="0"/>
        <w:rPr>
          <w:rFonts w:asciiTheme="minorHAnsi" w:hAnsiTheme="minorHAnsi" w:cstheme="minorHAnsi"/>
          <w:bCs/>
          <w:color w:val="000000"/>
          <w:sz w:val="24"/>
          <w:szCs w:val="24"/>
          <w:lang w:eastAsia="sk-SK"/>
        </w:rPr>
      </w:pPr>
    </w:p>
    <w:p w14:paraId="29964183" w14:textId="045BF97D" w:rsidR="00176A8E" w:rsidRDefault="00176A8E" w:rsidP="00176A8E">
      <w:pPr>
        <w:pStyle w:val="Odsekzoznamu"/>
        <w:spacing w:after="0" w:line="240" w:lineRule="auto"/>
        <w:ind w:left="0"/>
        <w:rPr>
          <w:rFonts w:asciiTheme="minorHAnsi" w:hAnsiTheme="minorHAnsi" w:cstheme="minorHAnsi"/>
          <w:bCs/>
          <w:color w:val="000000"/>
          <w:sz w:val="24"/>
          <w:szCs w:val="24"/>
          <w:lang w:eastAsia="sk-SK"/>
        </w:rPr>
      </w:pPr>
    </w:p>
    <w:p w14:paraId="577EDB0B" w14:textId="38A61C66" w:rsidR="00176A8E" w:rsidRDefault="00176A8E" w:rsidP="00176A8E">
      <w:pPr>
        <w:pStyle w:val="Odsekzoznamu"/>
        <w:spacing w:after="0" w:line="240" w:lineRule="auto"/>
        <w:ind w:left="0"/>
        <w:rPr>
          <w:rFonts w:asciiTheme="minorHAnsi" w:hAnsiTheme="minorHAnsi" w:cstheme="minorHAnsi"/>
          <w:bCs/>
          <w:color w:val="000000"/>
          <w:sz w:val="24"/>
          <w:szCs w:val="24"/>
          <w:lang w:eastAsia="sk-SK"/>
        </w:rPr>
      </w:pPr>
    </w:p>
    <w:p w14:paraId="579C4201" w14:textId="209D0F1C" w:rsidR="00176A8E" w:rsidRDefault="00176A8E" w:rsidP="00176A8E">
      <w:pPr>
        <w:pStyle w:val="Odsekzoznamu"/>
        <w:spacing w:after="0" w:line="240" w:lineRule="auto"/>
        <w:ind w:left="0"/>
        <w:rPr>
          <w:rFonts w:asciiTheme="minorHAnsi" w:hAnsiTheme="minorHAnsi" w:cstheme="minorHAnsi"/>
          <w:bCs/>
          <w:color w:val="000000"/>
          <w:sz w:val="24"/>
          <w:szCs w:val="24"/>
          <w:lang w:eastAsia="sk-SK"/>
        </w:rPr>
      </w:pPr>
    </w:p>
    <w:p w14:paraId="284427E1" w14:textId="1F6B91F6" w:rsidR="00540A21" w:rsidRPr="00212E05" w:rsidRDefault="00540A21" w:rsidP="00176A8E">
      <w:pPr>
        <w:pStyle w:val="Odsekzoznamu"/>
        <w:spacing w:after="0" w:line="240" w:lineRule="auto"/>
        <w:ind w:left="0"/>
        <w:rPr>
          <w:rFonts w:cs="Calibri"/>
          <w:bCs/>
          <w:sz w:val="24"/>
          <w:szCs w:val="24"/>
          <w:lang w:eastAsia="sk-SK"/>
        </w:rPr>
      </w:pPr>
      <w:r w:rsidRPr="00212E05">
        <w:rPr>
          <w:rFonts w:cs="Calibri"/>
          <w:sz w:val="24"/>
          <w:szCs w:val="24"/>
        </w:rPr>
        <w:lastRenderedPageBreak/>
        <w:t xml:space="preserve">Príloha č. </w:t>
      </w:r>
      <w:r w:rsidR="00D3111A" w:rsidRPr="00212E05">
        <w:rPr>
          <w:rFonts w:cs="Calibri"/>
          <w:sz w:val="24"/>
          <w:szCs w:val="24"/>
        </w:rPr>
        <w:t>2</w:t>
      </w:r>
      <w:r w:rsidRPr="00212E05">
        <w:rPr>
          <w:rFonts w:cs="Calibri"/>
          <w:sz w:val="24"/>
          <w:szCs w:val="24"/>
        </w:rPr>
        <w:t xml:space="preserve"> - </w:t>
      </w:r>
      <w:r w:rsidR="00D3111A" w:rsidRPr="00212E05">
        <w:rPr>
          <w:rFonts w:cs="Calibri"/>
          <w:sz w:val="24"/>
          <w:szCs w:val="24"/>
        </w:rPr>
        <w:t>H</w:t>
      </w:r>
      <w:r w:rsidRPr="00212E05">
        <w:rPr>
          <w:rFonts w:cs="Calibri"/>
          <w:bCs/>
          <w:sz w:val="24"/>
          <w:szCs w:val="24"/>
          <w:lang w:eastAsia="sk-SK"/>
        </w:rPr>
        <w:t>armonogram projektových prác</w:t>
      </w:r>
    </w:p>
    <w:p w14:paraId="28BBB031" w14:textId="77777777" w:rsidR="00D3111A" w:rsidRPr="00212E05" w:rsidRDefault="00D3111A" w:rsidP="00C04BCA">
      <w:pPr>
        <w:spacing w:after="0" w:line="276" w:lineRule="auto"/>
        <w:jc w:val="both"/>
        <w:rPr>
          <w:rFonts w:cs="Calibri"/>
          <w:bCs/>
          <w:sz w:val="24"/>
          <w:szCs w:val="24"/>
          <w:lang w:eastAsia="sk-SK"/>
        </w:rPr>
      </w:pPr>
    </w:p>
    <w:p w14:paraId="59BAAE1D" w14:textId="7233B903" w:rsidR="00540A21" w:rsidRPr="00212E05" w:rsidRDefault="00540A21" w:rsidP="00D3111A">
      <w:pPr>
        <w:spacing w:after="0" w:line="276" w:lineRule="auto"/>
        <w:jc w:val="both"/>
        <w:rPr>
          <w:rFonts w:cs="Calibri"/>
          <w:sz w:val="24"/>
          <w:szCs w:val="24"/>
        </w:rPr>
      </w:pPr>
      <w:r w:rsidRPr="00212E05">
        <w:rPr>
          <w:rFonts w:cs="Calibri"/>
          <w:sz w:val="24"/>
          <w:szCs w:val="24"/>
        </w:rPr>
        <w:t>Predmetom projektových prác bude dodanie týchto služieb:</w:t>
      </w:r>
    </w:p>
    <w:p w14:paraId="454DAD63" w14:textId="77777777" w:rsidR="00EA2070" w:rsidRPr="00212E05" w:rsidRDefault="00EA2070" w:rsidP="00D3111A">
      <w:pPr>
        <w:spacing w:after="0" w:line="276" w:lineRule="auto"/>
        <w:jc w:val="both"/>
        <w:rPr>
          <w:rFonts w:cs="Calibri"/>
          <w:sz w:val="24"/>
          <w:szCs w:val="24"/>
        </w:rPr>
      </w:pPr>
    </w:p>
    <w:p w14:paraId="7B73DB29" w14:textId="5C00F568" w:rsidR="00EA2070" w:rsidRPr="00E278CF" w:rsidRDefault="00E202F2" w:rsidP="00E202F2">
      <w:pPr>
        <w:spacing w:after="0" w:line="276" w:lineRule="auto"/>
        <w:jc w:val="both"/>
        <w:rPr>
          <w:rFonts w:cs="Calibri"/>
          <w:color w:val="000000"/>
          <w:sz w:val="24"/>
          <w:szCs w:val="24"/>
          <w:lang w:eastAsia="sk-SK"/>
        </w:rPr>
      </w:pPr>
      <w:r>
        <w:rPr>
          <w:rFonts w:cs="Calibri"/>
          <w:sz w:val="24"/>
          <w:szCs w:val="24"/>
          <w:lang w:eastAsia="sk-SK"/>
        </w:rPr>
        <w:t xml:space="preserve">a) </w:t>
      </w:r>
      <w:r w:rsidR="00F47A30" w:rsidRPr="00E202F2">
        <w:rPr>
          <w:rFonts w:cs="Calibri"/>
          <w:sz w:val="24"/>
          <w:szCs w:val="24"/>
          <w:lang w:eastAsia="sk-SK"/>
        </w:rPr>
        <w:t xml:space="preserve">Dopracovanie </w:t>
      </w:r>
      <w:r w:rsidR="00F47A30" w:rsidRPr="00E278CF">
        <w:rPr>
          <w:rFonts w:cs="Calibri"/>
          <w:sz w:val="24"/>
          <w:szCs w:val="24"/>
          <w:lang w:eastAsia="sk-SK"/>
        </w:rPr>
        <w:t xml:space="preserve">súťažného návrhu do formy krajinársko-architektonickej štúdie, </w:t>
      </w:r>
      <w:r w:rsidR="00F47A30" w:rsidRPr="00E278CF">
        <w:rPr>
          <w:rFonts w:cs="Calibri"/>
          <w:color w:val="000000"/>
          <w:sz w:val="24"/>
          <w:szCs w:val="24"/>
          <w:lang w:eastAsia="sk-SK"/>
        </w:rPr>
        <w:t>so zapracovanými pripomienkami vyhlasovateľa. Štúdia bude vypracovaná a odovzdaná v 5 vyhotoveniach, formát A3 v tlačenej forme a rovnako bude odovzdaná v digitálnej forme (v </w:t>
      </w:r>
      <w:proofErr w:type="spellStart"/>
      <w:r w:rsidR="00F47A30" w:rsidRPr="00E278CF">
        <w:rPr>
          <w:rFonts w:cs="Calibri"/>
          <w:color w:val="000000"/>
          <w:sz w:val="24"/>
          <w:szCs w:val="24"/>
          <w:lang w:eastAsia="sk-SK"/>
        </w:rPr>
        <w:t>pdf</w:t>
      </w:r>
      <w:proofErr w:type="spellEnd"/>
      <w:r w:rsidR="00F47A30" w:rsidRPr="00E278CF">
        <w:rPr>
          <w:rFonts w:cs="Calibri"/>
          <w:color w:val="000000"/>
          <w:sz w:val="24"/>
          <w:szCs w:val="24"/>
          <w:lang w:eastAsia="sk-SK"/>
        </w:rPr>
        <w:t xml:space="preserve"> aj v otvorených formátoch – </w:t>
      </w:r>
      <w:proofErr w:type="spellStart"/>
      <w:r w:rsidR="00F47A30" w:rsidRPr="00E278CF">
        <w:rPr>
          <w:rFonts w:cs="Calibri"/>
          <w:color w:val="000000"/>
          <w:sz w:val="24"/>
          <w:szCs w:val="24"/>
          <w:lang w:eastAsia="sk-SK"/>
        </w:rPr>
        <w:t>dwg</w:t>
      </w:r>
      <w:proofErr w:type="spellEnd"/>
      <w:r w:rsidR="00F47A30" w:rsidRPr="00E278CF">
        <w:rPr>
          <w:rFonts w:cs="Calibri"/>
          <w:color w:val="000000"/>
          <w:sz w:val="24"/>
          <w:szCs w:val="24"/>
          <w:lang w:eastAsia="sk-SK"/>
        </w:rPr>
        <w:t xml:space="preserve">, </w:t>
      </w:r>
      <w:proofErr w:type="spellStart"/>
      <w:r w:rsidR="00F47A30" w:rsidRPr="00E278CF">
        <w:rPr>
          <w:rFonts w:cs="Calibri"/>
          <w:color w:val="000000"/>
          <w:sz w:val="24"/>
          <w:szCs w:val="24"/>
          <w:lang w:eastAsia="sk-SK"/>
        </w:rPr>
        <w:t>skp</w:t>
      </w:r>
      <w:proofErr w:type="spellEnd"/>
      <w:r w:rsidR="00F47A30" w:rsidRPr="00E278CF">
        <w:rPr>
          <w:rFonts w:cs="Calibri"/>
          <w:color w:val="000000"/>
          <w:sz w:val="24"/>
          <w:szCs w:val="24"/>
          <w:lang w:eastAsia="sk-SK"/>
        </w:rPr>
        <w:t xml:space="preserve">, </w:t>
      </w:r>
      <w:proofErr w:type="spellStart"/>
      <w:r w:rsidR="00F47A30" w:rsidRPr="00E278CF">
        <w:rPr>
          <w:rFonts w:cs="Calibri"/>
          <w:color w:val="000000"/>
          <w:sz w:val="24"/>
          <w:szCs w:val="24"/>
          <w:lang w:eastAsia="sk-SK"/>
        </w:rPr>
        <w:t>doc</w:t>
      </w:r>
      <w:proofErr w:type="spellEnd"/>
      <w:r w:rsidR="00F47A30" w:rsidRPr="00E278CF">
        <w:rPr>
          <w:rFonts w:cs="Calibri"/>
          <w:color w:val="000000"/>
          <w:sz w:val="24"/>
          <w:szCs w:val="24"/>
          <w:lang w:eastAsia="sk-SK"/>
        </w:rPr>
        <w:t xml:space="preserve"> a pod.) na USB nosiči.</w:t>
      </w:r>
    </w:p>
    <w:p w14:paraId="7F6CD52E" w14:textId="1C6AF51D" w:rsidR="00F47A30" w:rsidRPr="00E278CF" w:rsidRDefault="00096B6E" w:rsidP="00E202F2">
      <w:pPr>
        <w:spacing w:after="0"/>
        <w:jc w:val="both"/>
        <w:rPr>
          <w:rFonts w:cs="Calibri"/>
          <w:sz w:val="24"/>
          <w:szCs w:val="24"/>
        </w:rPr>
      </w:pPr>
      <w:r w:rsidRPr="00E278CF">
        <w:rPr>
          <w:rFonts w:cs="Calibri"/>
          <w:sz w:val="24"/>
          <w:szCs w:val="24"/>
          <w:lang w:eastAsia="sk-SK"/>
        </w:rPr>
        <w:t xml:space="preserve">Termín dodania: </w:t>
      </w:r>
      <w:r w:rsidRPr="00E278CF">
        <w:rPr>
          <w:rFonts w:cs="Calibri"/>
          <w:sz w:val="24"/>
          <w:szCs w:val="24"/>
        </w:rPr>
        <w:t xml:space="preserve">max. </w:t>
      </w:r>
      <w:r w:rsidR="004B14E4" w:rsidRPr="00E278CF">
        <w:rPr>
          <w:rFonts w:cs="Calibri"/>
          <w:sz w:val="24"/>
          <w:szCs w:val="24"/>
        </w:rPr>
        <w:t xml:space="preserve">do </w:t>
      </w:r>
      <w:r w:rsidRPr="00E278CF">
        <w:rPr>
          <w:rFonts w:cs="Calibri"/>
          <w:sz w:val="24"/>
          <w:szCs w:val="24"/>
        </w:rPr>
        <w:t>4 týždňov odo dňa, v ktorom nadobudne účinnosť zmluva</w:t>
      </w:r>
      <w:r w:rsidR="00F47A30" w:rsidRPr="00E278CF">
        <w:rPr>
          <w:rFonts w:cs="Calibri"/>
          <w:sz w:val="24"/>
          <w:szCs w:val="24"/>
        </w:rPr>
        <w:t xml:space="preserve"> </w:t>
      </w:r>
      <w:r w:rsidRPr="00E278CF">
        <w:rPr>
          <w:rFonts w:cs="Calibri"/>
          <w:sz w:val="24"/>
          <w:szCs w:val="24"/>
        </w:rPr>
        <w:t xml:space="preserve">o dielo </w:t>
      </w:r>
      <w:r w:rsidR="004B14E4" w:rsidRPr="00E278CF">
        <w:rPr>
          <w:rFonts w:cs="Calibri"/>
          <w:sz w:val="24"/>
          <w:szCs w:val="24"/>
        </w:rPr>
        <w:t xml:space="preserve">a licenčná zmluva uzavretá v Nadväzujúcej zákazke. </w:t>
      </w:r>
    </w:p>
    <w:p w14:paraId="4E4A128E" w14:textId="0AB6B432" w:rsidR="00F47A30" w:rsidRPr="00E278CF" w:rsidRDefault="00F47A30" w:rsidP="00F47A30">
      <w:pPr>
        <w:spacing w:after="0"/>
        <w:ind w:left="1134" w:hanging="54"/>
        <w:jc w:val="both"/>
        <w:rPr>
          <w:rFonts w:cs="Calibri"/>
          <w:sz w:val="24"/>
          <w:szCs w:val="24"/>
        </w:rPr>
      </w:pPr>
    </w:p>
    <w:p w14:paraId="21D30FBB" w14:textId="65FA6861" w:rsidR="00EA2070" w:rsidRPr="00E278CF" w:rsidRDefault="00E202F2" w:rsidP="00E202F2">
      <w:pPr>
        <w:spacing w:after="0" w:line="276" w:lineRule="auto"/>
        <w:jc w:val="both"/>
        <w:rPr>
          <w:rFonts w:cs="Calibri"/>
          <w:color w:val="000000"/>
          <w:sz w:val="24"/>
          <w:szCs w:val="24"/>
          <w:lang w:eastAsia="sk-SK"/>
        </w:rPr>
      </w:pPr>
      <w:r w:rsidRPr="00E278CF">
        <w:rPr>
          <w:rFonts w:cs="Calibri"/>
          <w:color w:val="000000"/>
          <w:sz w:val="24"/>
          <w:szCs w:val="24"/>
          <w:lang w:eastAsia="sk-SK"/>
        </w:rPr>
        <w:t xml:space="preserve">b) </w:t>
      </w:r>
      <w:r w:rsidR="00F47A30" w:rsidRPr="00E278CF">
        <w:rPr>
          <w:rFonts w:cs="Calibri"/>
          <w:color w:val="000000"/>
          <w:sz w:val="24"/>
          <w:szCs w:val="24"/>
          <w:lang w:eastAsia="sk-SK"/>
        </w:rPr>
        <w:t xml:space="preserve">Vypracovanie projektovej dokumentácie pre vydanie územného rozhodnutia (DUR, v súlade s Vyhláškou č. 453/2000 </w:t>
      </w:r>
      <w:proofErr w:type="spellStart"/>
      <w:r w:rsidR="00F47A30" w:rsidRPr="00E278CF">
        <w:rPr>
          <w:rFonts w:cs="Calibri"/>
          <w:color w:val="000000"/>
          <w:sz w:val="24"/>
          <w:szCs w:val="24"/>
          <w:lang w:eastAsia="sk-SK"/>
        </w:rPr>
        <w:t>Z.z</w:t>
      </w:r>
      <w:proofErr w:type="spellEnd"/>
      <w:r w:rsidR="00F47A30" w:rsidRPr="00E278CF">
        <w:rPr>
          <w:rFonts w:cs="Calibri"/>
          <w:color w:val="000000"/>
          <w:sz w:val="24"/>
          <w:szCs w:val="24"/>
          <w:lang w:eastAsia="sk-SK"/>
        </w:rPr>
        <w:t>. a v súlade s rozsahom prác podľa sadzobníka UNIKA). Dokumentácia bude vypracovaná a odovzdaná v 8 vyhotoveniach v tlačenej forme a rovnako bude odovzdaná v digitálnej forme (v </w:t>
      </w:r>
      <w:proofErr w:type="spellStart"/>
      <w:r w:rsidR="00F47A30" w:rsidRPr="00E278CF">
        <w:rPr>
          <w:rFonts w:cs="Calibri"/>
          <w:color w:val="000000"/>
          <w:sz w:val="24"/>
          <w:szCs w:val="24"/>
          <w:lang w:eastAsia="sk-SK"/>
        </w:rPr>
        <w:t>pdf</w:t>
      </w:r>
      <w:proofErr w:type="spellEnd"/>
      <w:r w:rsidR="00F47A30" w:rsidRPr="00E278CF">
        <w:rPr>
          <w:rFonts w:cs="Calibri"/>
          <w:color w:val="000000"/>
          <w:sz w:val="24"/>
          <w:szCs w:val="24"/>
          <w:lang w:eastAsia="sk-SK"/>
        </w:rPr>
        <w:t xml:space="preserve"> aj v otvorených formátoch – </w:t>
      </w:r>
      <w:proofErr w:type="spellStart"/>
      <w:r w:rsidR="00F47A30" w:rsidRPr="00E278CF">
        <w:rPr>
          <w:rFonts w:cs="Calibri"/>
          <w:color w:val="000000"/>
          <w:sz w:val="24"/>
          <w:szCs w:val="24"/>
          <w:lang w:eastAsia="sk-SK"/>
        </w:rPr>
        <w:t>dwg</w:t>
      </w:r>
      <w:proofErr w:type="spellEnd"/>
      <w:r w:rsidR="00F47A30" w:rsidRPr="00E278CF">
        <w:rPr>
          <w:rFonts w:cs="Calibri"/>
          <w:color w:val="000000"/>
          <w:sz w:val="24"/>
          <w:szCs w:val="24"/>
          <w:lang w:eastAsia="sk-SK"/>
        </w:rPr>
        <w:t xml:space="preserve">, </w:t>
      </w:r>
      <w:proofErr w:type="spellStart"/>
      <w:r w:rsidR="00F47A30" w:rsidRPr="00E278CF">
        <w:rPr>
          <w:rFonts w:cs="Calibri"/>
          <w:color w:val="000000"/>
          <w:sz w:val="24"/>
          <w:szCs w:val="24"/>
          <w:lang w:eastAsia="sk-SK"/>
        </w:rPr>
        <w:t>skp</w:t>
      </w:r>
      <w:proofErr w:type="spellEnd"/>
      <w:r w:rsidR="00F47A30" w:rsidRPr="00E278CF">
        <w:rPr>
          <w:rFonts w:cs="Calibri"/>
          <w:color w:val="000000"/>
          <w:sz w:val="24"/>
          <w:szCs w:val="24"/>
          <w:lang w:eastAsia="sk-SK"/>
        </w:rPr>
        <w:t xml:space="preserve">, </w:t>
      </w:r>
      <w:proofErr w:type="spellStart"/>
      <w:r w:rsidR="00F47A30" w:rsidRPr="00E278CF">
        <w:rPr>
          <w:rFonts w:cs="Calibri"/>
          <w:color w:val="000000"/>
          <w:sz w:val="24"/>
          <w:szCs w:val="24"/>
          <w:lang w:eastAsia="sk-SK"/>
        </w:rPr>
        <w:t>doc</w:t>
      </w:r>
      <w:proofErr w:type="spellEnd"/>
      <w:r w:rsidR="00F47A30" w:rsidRPr="00E278CF">
        <w:rPr>
          <w:rFonts w:cs="Calibri"/>
          <w:color w:val="000000"/>
          <w:sz w:val="24"/>
          <w:szCs w:val="24"/>
          <w:lang w:eastAsia="sk-SK"/>
        </w:rPr>
        <w:t xml:space="preserve"> a pod.) na USB nosiči.</w:t>
      </w:r>
    </w:p>
    <w:p w14:paraId="0AFF48CD" w14:textId="1841CCB1" w:rsidR="00F47A30" w:rsidRPr="00E278CF" w:rsidRDefault="004B14E4" w:rsidP="00E202F2">
      <w:pPr>
        <w:spacing w:after="0"/>
        <w:jc w:val="both"/>
        <w:rPr>
          <w:rFonts w:cs="Calibri"/>
          <w:sz w:val="24"/>
          <w:szCs w:val="24"/>
        </w:rPr>
      </w:pPr>
      <w:r w:rsidRPr="00E278CF">
        <w:rPr>
          <w:rFonts w:cs="Calibri"/>
          <w:color w:val="000000"/>
          <w:sz w:val="24"/>
          <w:szCs w:val="24"/>
          <w:lang w:eastAsia="sk-SK"/>
        </w:rPr>
        <w:t xml:space="preserve">Termín dodania: </w:t>
      </w:r>
      <w:r w:rsidRPr="00E278CF">
        <w:rPr>
          <w:rFonts w:cs="Calibri"/>
          <w:sz w:val="24"/>
          <w:szCs w:val="24"/>
        </w:rPr>
        <w:t xml:space="preserve">max. do </w:t>
      </w:r>
      <w:r w:rsidR="00AA08DA" w:rsidRPr="00E278CF">
        <w:rPr>
          <w:rFonts w:cs="Calibri"/>
          <w:sz w:val="24"/>
          <w:szCs w:val="24"/>
        </w:rPr>
        <w:t>8</w:t>
      </w:r>
      <w:r w:rsidRPr="00E278CF">
        <w:rPr>
          <w:rFonts w:cs="Calibri"/>
          <w:sz w:val="24"/>
          <w:szCs w:val="24"/>
        </w:rPr>
        <w:t xml:space="preserve"> týždňov odo dňa, v ktorom nadobudne účinnosť zmluva o dielo a licenčná zmluva uzavretá v Nadväzujúcej zákazke. </w:t>
      </w:r>
    </w:p>
    <w:p w14:paraId="60A89125" w14:textId="77777777" w:rsidR="00B25AFE" w:rsidRPr="00E278CF" w:rsidRDefault="00B25AFE" w:rsidP="004B14E4">
      <w:pPr>
        <w:pStyle w:val="Odsekzoznamu"/>
        <w:spacing w:after="0" w:line="276" w:lineRule="auto"/>
        <w:ind w:left="1080"/>
        <w:jc w:val="both"/>
        <w:rPr>
          <w:rFonts w:cs="Calibri"/>
          <w:color w:val="000000"/>
          <w:sz w:val="24"/>
          <w:szCs w:val="24"/>
          <w:lang w:eastAsia="sk-SK"/>
        </w:rPr>
      </w:pPr>
    </w:p>
    <w:p w14:paraId="1EE29738" w14:textId="7A92453B" w:rsidR="00E202F2" w:rsidRPr="00E278CF" w:rsidRDefault="00E202F2" w:rsidP="00E202F2">
      <w:pPr>
        <w:spacing w:after="0" w:line="276" w:lineRule="auto"/>
        <w:jc w:val="both"/>
        <w:rPr>
          <w:rFonts w:cs="Calibri"/>
          <w:color w:val="000000"/>
          <w:sz w:val="24"/>
          <w:szCs w:val="24"/>
          <w:lang w:eastAsia="sk-SK"/>
        </w:rPr>
      </w:pPr>
      <w:r w:rsidRPr="00E278CF">
        <w:rPr>
          <w:rFonts w:cs="Calibri"/>
          <w:color w:val="000000"/>
          <w:sz w:val="24"/>
          <w:szCs w:val="24"/>
          <w:lang w:eastAsia="sk-SK"/>
        </w:rPr>
        <w:t xml:space="preserve">c) Vypracovanie projektovej dokumentácie pre vydanie stavebného povolenia (DSP, v súlade s Vyhláškou č. 453/2000 </w:t>
      </w:r>
      <w:proofErr w:type="spellStart"/>
      <w:r w:rsidRPr="00E278CF">
        <w:rPr>
          <w:rFonts w:cs="Calibri"/>
          <w:color w:val="000000"/>
          <w:sz w:val="24"/>
          <w:szCs w:val="24"/>
          <w:lang w:eastAsia="sk-SK"/>
        </w:rPr>
        <w:t>Z.z</w:t>
      </w:r>
      <w:proofErr w:type="spellEnd"/>
      <w:r w:rsidRPr="00E278CF">
        <w:rPr>
          <w:rFonts w:cs="Calibri"/>
          <w:color w:val="000000"/>
          <w:sz w:val="24"/>
          <w:szCs w:val="24"/>
          <w:lang w:eastAsia="sk-SK"/>
        </w:rPr>
        <w:t>. a v súlade s rozsahom prác podľa sadzobníka UNIKA). Dokumentácia bude vypracovaná a odovzdaná v 8 vyhotoveniach v tlačenej forme a rovnako bude odovzdaná v digitálnej forme (v </w:t>
      </w:r>
      <w:proofErr w:type="spellStart"/>
      <w:r w:rsidRPr="00E278CF">
        <w:rPr>
          <w:rFonts w:cs="Calibri"/>
          <w:color w:val="000000"/>
          <w:sz w:val="24"/>
          <w:szCs w:val="24"/>
          <w:lang w:eastAsia="sk-SK"/>
        </w:rPr>
        <w:t>pdf</w:t>
      </w:r>
      <w:proofErr w:type="spellEnd"/>
      <w:r w:rsidRPr="00E278CF">
        <w:rPr>
          <w:rFonts w:cs="Calibri"/>
          <w:color w:val="000000"/>
          <w:sz w:val="24"/>
          <w:szCs w:val="24"/>
          <w:lang w:eastAsia="sk-SK"/>
        </w:rPr>
        <w:t xml:space="preserve"> aj v otvorených formátoch – </w:t>
      </w:r>
      <w:proofErr w:type="spellStart"/>
      <w:r w:rsidRPr="00E278CF">
        <w:rPr>
          <w:rFonts w:cs="Calibri"/>
          <w:color w:val="000000"/>
          <w:sz w:val="24"/>
          <w:szCs w:val="24"/>
          <w:lang w:eastAsia="sk-SK"/>
        </w:rPr>
        <w:t>dwg</w:t>
      </w:r>
      <w:proofErr w:type="spellEnd"/>
      <w:r w:rsidRPr="00E278CF">
        <w:rPr>
          <w:rFonts w:cs="Calibri"/>
          <w:color w:val="000000"/>
          <w:sz w:val="24"/>
          <w:szCs w:val="24"/>
          <w:lang w:eastAsia="sk-SK"/>
        </w:rPr>
        <w:t xml:space="preserve">, </w:t>
      </w:r>
      <w:proofErr w:type="spellStart"/>
      <w:r w:rsidRPr="00E278CF">
        <w:rPr>
          <w:rFonts w:cs="Calibri"/>
          <w:color w:val="000000"/>
          <w:sz w:val="24"/>
          <w:szCs w:val="24"/>
          <w:lang w:eastAsia="sk-SK"/>
        </w:rPr>
        <w:t>skp</w:t>
      </w:r>
      <w:proofErr w:type="spellEnd"/>
      <w:r w:rsidRPr="00E278CF">
        <w:rPr>
          <w:rFonts w:cs="Calibri"/>
          <w:color w:val="000000"/>
          <w:sz w:val="24"/>
          <w:szCs w:val="24"/>
          <w:lang w:eastAsia="sk-SK"/>
        </w:rPr>
        <w:t xml:space="preserve">, </w:t>
      </w:r>
      <w:proofErr w:type="spellStart"/>
      <w:r w:rsidRPr="00E278CF">
        <w:rPr>
          <w:rFonts w:cs="Calibri"/>
          <w:color w:val="000000"/>
          <w:sz w:val="24"/>
          <w:szCs w:val="24"/>
          <w:lang w:eastAsia="sk-SK"/>
        </w:rPr>
        <w:t>doc</w:t>
      </w:r>
      <w:proofErr w:type="spellEnd"/>
      <w:r w:rsidRPr="00E278CF">
        <w:rPr>
          <w:rFonts w:cs="Calibri"/>
          <w:color w:val="000000"/>
          <w:sz w:val="24"/>
          <w:szCs w:val="24"/>
          <w:lang w:eastAsia="sk-SK"/>
        </w:rPr>
        <w:t xml:space="preserve"> a pod.) na USB nosiči.</w:t>
      </w:r>
    </w:p>
    <w:p w14:paraId="7413570A" w14:textId="305FD08D" w:rsidR="00B25AFE" w:rsidRPr="00E278CF" w:rsidRDefault="00B25AFE" w:rsidP="00E202F2">
      <w:pPr>
        <w:spacing w:after="0" w:line="276" w:lineRule="auto"/>
        <w:jc w:val="both"/>
        <w:rPr>
          <w:rFonts w:cs="Calibri"/>
          <w:sz w:val="24"/>
          <w:szCs w:val="24"/>
        </w:rPr>
      </w:pPr>
      <w:r w:rsidRPr="00E278CF">
        <w:rPr>
          <w:rFonts w:cs="Calibri"/>
          <w:color w:val="000000"/>
          <w:sz w:val="24"/>
          <w:szCs w:val="24"/>
          <w:lang w:eastAsia="sk-SK"/>
        </w:rPr>
        <w:t xml:space="preserve">Termín dodania: </w:t>
      </w:r>
      <w:r w:rsidRPr="00E278CF">
        <w:rPr>
          <w:rFonts w:cs="Calibri"/>
          <w:sz w:val="24"/>
          <w:szCs w:val="24"/>
        </w:rPr>
        <w:t xml:space="preserve">max. do </w:t>
      </w:r>
      <w:r w:rsidR="00AA08DA" w:rsidRPr="00E278CF">
        <w:rPr>
          <w:rFonts w:cs="Calibri"/>
          <w:sz w:val="24"/>
          <w:szCs w:val="24"/>
        </w:rPr>
        <w:t>4</w:t>
      </w:r>
      <w:r w:rsidRPr="00E278CF">
        <w:rPr>
          <w:rFonts w:cs="Calibri"/>
          <w:sz w:val="24"/>
          <w:szCs w:val="24"/>
        </w:rPr>
        <w:t xml:space="preserve"> týždňov  odo dňa právoplatnosti </w:t>
      </w:r>
      <w:r w:rsidR="00AA08DA" w:rsidRPr="00E278CF">
        <w:rPr>
          <w:rFonts w:cs="Calibri"/>
          <w:sz w:val="24"/>
          <w:szCs w:val="24"/>
        </w:rPr>
        <w:t>územného rozhodnut</w:t>
      </w:r>
      <w:r w:rsidRPr="00E278CF">
        <w:rPr>
          <w:rFonts w:cs="Calibri"/>
          <w:sz w:val="24"/>
          <w:szCs w:val="24"/>
        </w:rPr>
        <w:t>ia alebo od doručenia výzvy mesta</w:t>
      </w:r>
      <w:r w:rsidR="005F492F" w:rsidRPr="00E278CF">
        <w:rPr>
          <w:rFonts w:cs="Calibri"/>
          <w:sz w:val="24"/>
          <w:szCs w:val="24"/>
        </w:rPr>
        <w:t xml:space="preserve"> (</w:t>
      </w:r>
      <w:r w:rsidRPr="00E278CF">
        <w:rPr>
          <w:rFonts w:cs="Calibri"/>
          <w:sz w:val="24"/>
          <w:szCs w:val="24"/>
        </w:rPr>
        <w:t xml:space="preserve">pričom mesto nie je oprávnené doručiť výzvu skôr, ako bude </w:t>
      </w:r>
      <w:r w:rsidR="005F492F" w:rsidRPr="00E278CF">
        <w:rPr>
          <w:rFonts w:cs="Calibri"/>
          <w:sz w:val="24"/>
          <w:szCs w:val="24"/>
        </w:rPr>
        <w:t xml:space="preserve">vydané </w:t>
      </w:r>
      <w:r w:rsidR="00AA08DA" w:rsidRPr="00E278CF">
        <w:rPr>
          <w:rFonts w:cs="Calibri"/>
          <w:sz w:val="24"/>
          <w:szCs w:val="24"/>
        </w:rPr>
        <w:t>územné rozhodnut</w:t>
      </w:r>
      <w:r w:rsidR="005F492F" w:rsidRPr="00E278CF">
        <w:rPr>
          <w:rFonts w:cs="Calibri"/>
          <w:sz w:val="24"/>
          <w:szCs w:val="24"/>
        </w:rPr>
        <w:t>ie), podľa toho, ktorá z uvedených skutočností rozhodujúcich pre začatie plynutia lehoty nastane skôr</w:t>
      </w:r>
      <w:r w:rsidRPr="00E278CF">
        <w:rPr>
          <w:rFonts w:cs="Calibri"/>
          <w:sz w:val="24"/>
          <w:szCs w:val="24"/>
        </w:rPr>
        <w:t>.</w:t>
      </w:r>
    </w:p>
    <w:p w14:paraId="518EF329" w14:textId="77777777" w:rsidR="00B25AFE" w:rsidRPr="00E278CF" w:rsidRDefault="00B25AFE" w:rsidP="00B25AFE">
      <w:pPr>
        <w:pStyle w:val="Odsekzoznamu"/>
        <w:spacing w:after="0" w:line="276" w:lineRule="auto"/>
        <w:ind w:left="1080"/>
        <w:jc w:val="both"/>
        <w:rPr>
          <w:rFonts w:cs="Calibri"/>
          <w:color w:val="000000"/>
          <w:sz w:val="24"/>
          <w:szCs w:val="24"/>
          <w:lang w:eastAsia="sk-SK"/>
        </w:rPr>
      </w:pPr>
    </w:p>
    <w:p w14:paraId="199B5D56" w14:textId="103026C5" w:rsidR="00E202F2" w:rsidRPr="00E278CF" w:rsidRDefault="00E202F2" w:rsidP="00E202F2">
      <w:pPr>
        <w:spacing w:after="0" w:line="276" w:lineRule="auto"/>
        <w:jc w:val="both"/>
        <w:rPr>
          <w:rFonts w:cs="Calibri"/>
          <w:color w:val="000000"/>
          <w:sz w:val="24"/>
          <w:szCs w:val="24"/>
          <w:lang w:eastAsia="sk-SK"/>
        </w:rPr>
      </w:pPr>
      <w:r w:rsidRPr="00E278CF">
        <w:rPr>
          <w:rFonts w:cs="Calibri"/>
          <w:color w:val="000000"/>
          <w:sz w:val="24"/>
          <w:szCs w:val="24"/>
          <w:lang w:eastAsia="sk-SK"/>
        </w:rPr>
        <w:t xml:space="preserve">d) Vypracovanie dokumentácie pre realizáciu stavby (DRS, v súlade s Vyhláškou č. 453/2000 </w:t>
      </w:r>
      <w:proofErr w:type="spellStart"/>
      <w:r w:rsidRPr="00E278CF">
        <w:rPr>
          <w:rFonts w:cs="Calibri"/>
          <w:color w:val="000000"/>
          <w:sz w:val="24"/>
          <w:szCs w:val="24"/>
          <w:lang w:eastAsia="sk-SK"/>
        </w:rPr>
        <w:t>Z.z</w:t>
      </w:r>
      <w:proofErr w:type="spellEnd"/>
      <w:r w:rsidRPr="00E278CF">
        <w:rPr>
          <w:rFonts w:cs="Calibri"/>
          <w:color w:val="000000"/>
          <w:sz w:val="24"/>
          <w:szCs w:val="24"/>
          <w:lang w:eastAsia="sk-SK"/>
        </w:rPr>
        <w:t>. a v súlade s rozsahom prác podľa sadzobníka UNIKA).  Dokumentácia bude vypracovaná a odovzdaná v 8 vyhotoveniach v tlačenej forme a rovnako bude odovzdaná v digitálnej forme (v </w:t>
      </w:r>
      <w:proofErr w:type="spellStart"/>
      <w:r w:rsidRPr="00E278CF">
        <w:rPr>
          <w:rFonts w:cs="Calibri"/>
          <w:color w:val="000000"/>
          <w:sz w:val="24"/>
          <w:szCs w:val="24"/>
          <w:lang w:eastAsia="sk-SK"/>
        </w:rPr>
        <w:t>pdf</w:t>
      </w:r>
      <w:proofErr w:type="spellEnd"/>
      <w:r w:rsidRPr="00E278CF">
        <w:rPr>
          <w:rFonts w:cs="Calibri"/>
          <w:color w:val="000000"/>
          <w:sz w:val="24"/>
          <w:szCs w:val="24"/>
          <w:lang w:eastAsia="sk-SK"/>
        </w:rPr>
        <w:t xml:space="preserve"> aj v otvorených formátoch – </w:t>
      </w:r>
      <w:proofErr w:type="spellStart"/>
      <w:r w:rsidRPr="00E278CF">
        <w:rPr>
          <w:rFonts w:cs="Calibri"/>
          <w:color w:val="000000"/>
          <w:sz w:val="24"/>
          <w:szCs w:val="24"/>
          <w:lang w:eastAsia="sk-SK"/>
        </w:rPr>
        <w:t>dwg</w:t>
      </w:r>
      <w:proofErr w:type="spellEnd"/>
      <w:r w:rsidRPr="00E278CF">
        <w:rPr>
          <w:rFonts w:cs="Calibri"/>
          <w:color w:val="000000"/>
          <w:sz w:val="24"/>
          <w:szCs w:val="24"/>
          <w:lang w:eastAsia="sk-SK"/>
        </w:rPr>
        <w:t xml:space="preserve">, </w:t>
      </w:r>
      <w:proofErr w:type="spellStart"/>
      <w:r w:rsidRPr="00E278CF">
        <w:rPr>
          <w:rFonts w:cs="Calibri"/>
          <w:color w:val="000000"/>
          <w:sz w:val="24"/>
          <w:szCs w:val="24"/>
          <w:lang w:eastAsia="sk-SK"/>
        </w:rPr>
        <w:t>skp</w:t>
      </w:r>
      <w:proofErr w:type="spellEnd"/>
      <w:r w:rsidRPr="00E278CF">
        <w:rPr>
          <w:rFonts w:cs="Calibri"/>
          <w:color w:val="000000"/>
          <w:sz w:val="24"/>
          <w:szCs w:val="24"/>
          <w:lang w:eastAsia="sk-SK"/>
        </w:rPr>
        <w:t xml:space="preserve">, </w:t>
      </w:r>
      <w:proofErr w:type="spellStart"/>
      <w:r w:rsidRPr="00E278CF">
        <w:rPr>
          <w:rFonts w:cs="Calibri"/>
          <w:color w:val="000000"/>
          <w:sz w:val="24"/>
          <w:szCs w:val="24"/>
          <w:lang w:eastAsia="sk-SK"/>
        </w:rPr>
        <w:t>doc</w:t>
      </w:r>
      <w:proofErr w:type="spellEnd"/>
      <w:r w:rsidRPr="00E278CF">
        <w:rPr>
          <w:rFonts w:cs="Calibri"/>
          <w:color w:val="000000"/>
          <w:sz w:val="24"/>
          <w:szCs w:val="24"/>
          <w:lang w:eastAsia="sk-SK"/>
        </w:rPr>
        <w:t xml:space="preserve"> a pod.) na USB nosiči.</w:t>
      </w:r>
    </w:p>
    <w:p w14:paraId="5583F170" w14:textId="710A2BD2" w:rsidR="00E202F2" w:rsidRPr="00E202F2" w:rsidRDefault="00E202F2" w:rsidP="00E202F2">
      <w:pPr>
        <w:spacing w:after="0" w:line="276" w:lineRule="auto"/>
        <w:jc w:val="both"/>
        <w:rPr>
          <w:rFonts w:cs="Calibri"/>
          <w:sz w:val="24"/>
          <w:szCs w:val="24"/>
        </w:rPr>
      </w:pPr>
      <w:r w:rsidRPr="00E278CF">
        <w:rPr>
          <w:rFonts w:cs="Calibri"/>
          <w:color w:val="000000"/>
          <w:sz w:val="24"/>
          <w:szCs w:val="24"/>
          <w:lang w:eastAsia="sk-SK"/>
        </w:rPr>
        <w:t xml:space="preserve">Termín dodania: </w:t>
      </w:r>
      <w:r w:rsidRPr="00E278CF">
        <w:rPr>
          <w:rFonts w:cs="Calibri"/>
          <w:sz w:val="24"/>
          <w:szCs w:val="24"/>
        </w:rPr>
        <w:t xml:space="preserve">max. do </w:t>
      </w:r>
      <w:r w:rsidR="00AA08DA" w:rsidRPr="00E278CF">
        <w:rPr>
          <w:rFonts w:cs="Calibri"/>
          <w:sz w:val="24"/>
          <w:szCs w:val="24"/>
        </w:rPr>
        <w:t>4</w:t>
      </w:r>
      <w:r w:rsidRPr="00E278CF">
        <w:rPr>
          <w:rFonts w:cs="Calibri"/>
          <w:sz w:val="24"/>
          <w:szCs w:val="24"/>
        </w:rPr>
        <w:t xml:space="preserve"> týždňov  odo dňa právoplatnosti stavebného povolenia alebo od doručenia výzvy mesta (pričom mesto nie je oprávnené doručiť výzvu skôr, ako bude vydané stavebné povolenie), podľa toho, ktorá z uvedených skutočností rozhodujúcich pre začatie plynutia lehoty nastane skôr.</w:t>
      </w:r>
    </w:p>
    <w:p w14:paraId="7BAA52AF" w14:textId="77777777" w:rsidR="00E202F2" w:rsidRPr="00E202F2" w:rsidRDefault="00E202F2" w:rsidP="00E202F2">
      <w:pPr>
        <w:pStyle w:val="Odsekzoznamu"/>
        <w:spacing w:after="0" w:line="276" w:lineRule="auto"/>
        <w:ind w:left="1080"/>
        <w:jc w:val="both"/>
        <w:rPr>
          <w:rFonts w:cs="Calibri"/>
          <w:sz w:val="24"/>
          <w:szCs w:val="24"/>
        </w:rPr>
      </w:pPr>
    </w:p>
    <w:p w14:paraId="48D7BBC0" w14:textId="021ECE17" w:rsidR="00E202F2" w:rsidRPr="00E202F2" w:rsidRDefault="00E202F2" w:rsidP="00E202F2">
      <w:pPr>
        <w:spacing w:after="0" w:line="276" w:lineRule="auto"/>
        <w:jc w:val="both"/>
        <w:rPr>
          <w:rFonts w:cs="Calibri"/>
          <w:color w:val="000000"/>
          <w:sz w:val="24"/>
          <w:szCs w:val="24"/>
          <w:lang w:eastAsia="sk-SK"/>
        </w:rPr>
      </w:pPr>
      <w:r>
        <w:rPr>
          <w:rFonts w:eastAsia="Times New Roman"/>
          <w:sz w:val="24"/>
          <w:szCs w:val="24"/>
        </w:rPr>
        <w:t xml:space="preserve">e) </w:t>
      </w:r>
      <w:r w:rsidRPr="00E202F2">
        <w:rPr>
          <w:rFonts w:eastAsia="Times New Roman"/>
          <w:sz w:val="24"/>
          <w:szCs w:val="24"/>
        </w:rPr>
        <w:t>Spolupráca pri uskutočňovaní stavby a kolaudácii bude vykonávaná počas zhotovovania stavby, do dňa nadobudnutia právoplatnosti kolaudačného rozhodnutia k stavbe</w:t>
      </w:r>
      <w:r w:rsidRPr="00E202F2">
        <w:rPr>
          <w:rFonts w:cs="Calibri"/>
          <w:color w:val="000000"/>
          <w:sz w:val="24"/>
          <w:szCs w:val="24"/>
          <w:lang w:eastAsia="sk-SK"/>
        </w:rPr>
        <w:t xml:space="preserve">. </w:t>
      </w:r>
    </w:p>
    <w:p w14:paraId="2103C949" w14:textId="77777777" w:rsidR="00E202F2" w:rsidRDefault="00E202F2" w:rsidP="00E202F2">
      <w:pPr>
        <w:pStyle w:val="Odsekzoznamu"/>
        <w:spacing w:after="0" w:line="276" w:lineRule="auto"/>
        <w:ind w:left="1080"/>
        <w:jc w:val="both"/>
        <w:rPr>
          <w:rFonts w:cs="Calibri"/>
          <w:color w:val="000000"/>
          <w:sz w:val="24"/>
          <w:szCs w:val="24"/>
          <w:lang w:eastAsia="sk-SK"/>
        </w:rPr>
      </w:pPr>
    </w:p>
    <w:p w14:paraId="2B731CF8" w14:textId="77777777" w:rsidR="00E202F2" w:rsidRPr="00E202F2" w:rsidRDefault="00E202F2" w:rsidP="00E202F2">
      <w:pPr>
        <w:spacing w:after="0" w:line="276" w:lineRule="auto"/>
        <w:jc w:val="both"/>
        <w:rPr>
          <w:rFonts w:cs="Calibri"/>
          <w:color w:val="000000"/>
          <w:sz w:val="24"/>
          <w:szCs w:val="24"/>
          <w:lang w:eastAsia="sk-SK"/>
        </w:rPr>
      </w:pPr>
    </w:p>
    <w:p w14:paraId="1B97E214" w14:textId="2CC8CA7F" w:rsidR="00F47A30" w:rsidRDefault="00F47A30" w:rsidP="00F47A30">
      <w:pPr>
        <w:pStyle w:val="Odsekzoznamu"/>
        <w:spacing w:after="0" w:line="276" w:lineRule="auto"/>
        <w:ind w:left="1080"/>
        <w:jc w:val="both"/>
        <w:rPr>
          <w:rFonts w:eastAsia="Times New Roman"/>
          <w:sz w:val="24"/>
          <w:szCs w:val="24"/>
        </w:rPr>
      </w:pPr>
    </w:p>
    <w:p w14:paraId="4A5BBB3C" w14:textId="3132C661" w:rsidR="00540A21" w:rsidRPr="00212E05" w:rsidRDefault="00540A21" w:rsidP="005F492F">
      <w:pPr>
        <w:pStyle w:val="Odsekzoznamu"/>
        <w:spacing w:after="0" w:line="276" w:lineRule="auto"/>
        <w:ind w:left="0"/>
        <w:jc w:val="both"/>
        <w:rPr>
          <w:rFonts w:cs="Calibri"/>
          <w:b/>
          <w:bCs/>
          <w:sz w:val="24"/>
          <w:szCs w:val="24"/>
        </w:rPr>
      </w:pPr>
      <w:r w:rsidRPr="00212E05">
        <w:rPr>
          <w:rFonts w:cs="Calibri"/>
          <w:sz w:val="24"/>
          <w:szCs w:val="24"/>
        </w:rPr>
        <w:lastRenderedPageBreak/>
        <w:t xml:space="preserve">Príloha č. </w:t>
      </w:r>
      <w:r w:rsidR="00FF45E8" w:rsidRPr="00212E05">
        <w:rPr>
          <w:rFonts w:cs="Calibri"/>
          <w:sz w:val="24"/>
          <w:szCs w:val="24"/>
        </w:rPr>
        <w:t>3</w:t>
      </w:r>
      <w:r w:rsidR="00B32EF3" w:rsidRPr="00212E05">
        <w:rPr>
          <w:rFonts w:cs="Calibri"/>
          <w:sz w:val="24"/>
          <w:szCs w:val="24"/>
        </w:rPr>
        <w:tab/>
      </w:r>
      <w:r w:rsidR="00B32EF3" w:rsidRPr="00212E05">
        <w:rPr>
          <w:rFonts w:cs="Calibri"/>
          <w:sz w:val="24"/>
          <w:szCs w:val="24"/>
        </w:rPr>
        <w:tab/>
      </w:r>
      <w:r w:rsidR="00B32EF3" w:rsidRPr="00212E05">
        <w:rPr>
          <w:rFonts w:cs="Calibri"/>
          <w:sz w:val="24"/>
          <w:szCs w:val="24"/>
        </w:rPr>
        <w:tab/>
      </w:r>
      <w:r w:rsidRPr="00212E05">
        <w:rPr>
          <w:rFonts w:cs="Calibri"/>
          <w:b/>
          <w:bCs/>
          <w:sz w:val="24"/>
          <w:szCs w:val="24"/>
        </w:rPr>
        <w:t>ČESTNÉ VYHLÁSENIE ÚČASTNÍKA</w:t>
      </w:r>
    </w:p>
    <w:p w14:paraId="5F84CCA9" w14:textId="1B0ECBDB" w:rsidR="001D5CFE" w:rsidRPr="001D5CFE" w:rsidRDefault="00540A21" w:rsidP="001D5CFE">
      <w:pPr>
        <w:spacing w:before="240" w:after="0" w:line="240" w:lineRule="auto"/>
        <w:rPr>
          <w:rFonts w:cs="Calibri"/>
          <w:b/>
          <w:sz w:val="28"/>
          <w:szCs w:val="28"/>
        </w:rPr>
      </w:pPr>
      <w:r w:rsidRPr="00212E05">
        <w:rPr>
          <w:rFonts w:cs="Calibri"/>
          <w:sz w:val="24"/>
          <w:szCs w:val="24"/>
        </w:rPr>
        <w:t xml:space="preserve">Názov </w:t>
      </w:r>
      <w:r w:rsidRPr="00E278CF">
        <w:rPr>
          <w:rFonts w:cs="Calibri"/>
          <w:sz w:val="24"/>
          <w:szCs w:val="24"/>
        </w:rPr>
        <w:t>súťaže:</w:t>
      </w:r>
      <w:r w:rsidRPr="00E278CF">
        <w:rPr>
          <w:rFonts w:cs="Calibri"/>
          <w:sz w:val="24"/>
          <w:szCs w:val="24"/>
        </w:rPr>
        <w:tab/>
      </w:r>
      <w:r w:rsidR="00D45856" w:rsidRPr="00E278CF">
        <w:rPr>
          <w:rFonts w:cs="Calibri"/>
          <w:b/>
          <w:sz w:val="24"/>
          <w:szCs w:val="24"/>
        </w:rPr>
        <w:t>Trenčiansky luh - r</w:t>
      </w:r>
      <w:r w:rsidR="001D5CFE" w:rsidRPr="00E278CF">
        <w:rPr>
          <w:rFonts w:cs="Calibri"/>
          <w:b/>
          <w:sz w:val="24"/>
          <w:szCs w:val="24"/>
        </w:rPr>
        <w:t xml:space="preserve">evitalizácia </w:t>
      </w:r>
      <w:r w:rsidR="00D45856" w:rsidRPr="00E278CF">
        <w:rPr>
          <w:rFonts w:cs="Calibri"/>
          <w:b/>
          <w:sz w:val="24"/>
          <w:szCs w:val="24"/>
        </w:rPr>
        <w:t>Rekreačno-vzdelávacej zóny</w:t>
      </w:r>
    </w:p>
    <w:p w14:paraId="33B69529" w14:textId="250803E8" w:rsidR="00540A21" w:rsidRPr="00212E05" w:rsidRDefault="00540A21" w:rsidP="00465853">
      <w:pPr>
        <w:pStyle w:val="NADPISKOM1"/>
        <w:spacing w:after="0"/>
        <w:rPr>
          <w:rFonts w:ascii="Calibri" w:hAnsi="Calibri" w:cs="Calibri"/>
          <w:color w:val="4472C4"/>
          <w:sz w:val="24"/>
          <w:szCs w:val="24"/>
        </w:rPr>
      </w:pPr>
      <w:r w:rsidRPr="00212E05">
        <w:rPr>
          <w:rFonts w:ascii="Calibri" w:hAnsi="Calibri" w:cs="Calibri"/>
          <w:sz w:val="24"/>
          <w:szCs w:val="24"/>
        </w:rPr>
        <w:t>Vyhlasovateľ:</w:t>
      </w:r>
      <w:r w:rsidRPr="00212E05">
        <w:rPr>
          <w:rFonts w:ascii="Calibri" w:hAnsi="Calibri" w:cs="Calibri"/>
          <w:sz w:val="24"/>
          <w:szCs w:val="24"/>
        </w:rPr>
        <w:tab/>
        <w:t>Mesto Trenčín, Mierové nám.</w:t>
      </w:r>
      <w:r w:rsidR="00807B00">
        <w:rPr>
          <w:rFonts w:ascii="Calibri" w:hAnsi="Calibri" w:cs="Calibri"/>
          <w:sz w:val="24"/>
          <w:szCs w:val="24"/>
        </w:rPr>
        <w:t xml:space="preserve"> 1</w:t>
      </w:r>
      <w:r w:rsidR="00807B00" w:rsidRPr="00807B00">
        <w:rPr>
          <w:rFonts w:ascii="Calibri" w:hAnsi="Calibri" w:cs="Calibri"/>
          <w:sz w:val="24"/>
          <w:szCs w:val="24"/>
        </w:rPr>
        <w:t>/2</w:t>
      </w:r>
      <w:r w:rsidRPr="00807B00">
        <w:rPr>
          <w:rFonts w:ascii="Calibri" w:hAnsi="Calibri" w:cs="Calibri"/>
          <w:sz w:val="24"/>
          <w:szCs w:val="24"/>
        </w:rPr>
        <w:t>, 911</w:t>
      </w:r>
      <w:r w:rsidRPr="00212E05">
        <w:rPr>
          <w:rFonts w:ascii="Calibri" w:hAnsi="Calibri" w:cs="Calibri"/>
          <w:sz w:val="24"/>
          <w:szCs w:val="24"/>
        </w:rPr>
        <w:t xml:space="preserve"> 64 Trenčín</w:t>
      </w:r>
    </w:p>
    <w:p w14:paraId="45BAB647" w14:textId="77777777" w:rsidR="00550CCA" w:rsidRPr="00212E05" w:rsidRDefault="00550CCA" w:rsidP="00465853">
      <w:pPr>
        <w:pStyle w:val="NADPISKOM1"/>
        <w:spacing w:after="0"/>
        <w:rPr>
          <w:rFonts w:ascii="Calibri" w:hAnsi="Calibri" w:cs="Calibri"/>
          <w:sz w:val="24"/>
          <w:szCs w:val="24"/>
        </w:rPr>
      </w:pPr>
    </w:p>
    <w:p w14:paraId="7E850774" w14:textId="2E1F1D23" w:rsidR="00540A21" w:rsidRPr="00212E05" w:rsidRDefault="00540A21" w:rsidP="00550CCA">
      <w:pPr>
        <w:pStyle w:val="NADPISKOM1"/>
        <w:spacing w:after="0"/>
        <w:rPr>
          <w:rFonts w:ascii="Calibri" w:hAnsi="Calibri" w:cs="Calibri"/>
          <w:sz w:val="24"/>
          <w:szCs w:val="24"/>
        </w:rPr>
      </w:pPr>
      <w:r w:rsidRPr="00212E05">
        <w:rPr>
          <w:rFonts w:ascii="Calibri" w:hAnsi="Calibri" w:cs="Calibri"/>
          <w:sz w:val="24"/>
          <w:szCs w:val="24"/>
        </w:rPr>
        <w:t>Dolu podpísaný/á</w:t>
      </w:r>
      <w:r w:rsidR="006E2DA6" w:rsidRPr="00212E05">
        <w:rPr>
          <w:rFonts w:ascii="Calibri" w:hAnsi="Calibri" w:cs="Calibri"/>
          <w:sz w:val="24"/>
          <w:szCs w:val="24"/>
        </w:rPr>
        <w:t>*</w:t>
      </w:r>
    </w:p>
    <w:p w14:paraId="507BEADF"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obchodné meno</w:t>
      </w:r>
      <w:r w:rsidRPr="00212E05">
        <w:rPr>
          <w:rFonts w:ascii="Calibri" w:hAnsi="Calibri" w:cs="Calibri"/>
          <w:sz w:val="24"/>
          <w:szCs w:val="24"/>
        </w:rPr>
        <w:br/>
        <w:t>/alternatívne meno a priezvisko</w:t>
      </w:r>
      <w:r w:rsidRPr="00212E05">
        <w:rPr>
          <w:rFonts w:ascii="Calibri" w:hAnsi="Calibri" w:cs="Calibri"/>
          <w:sz w:val="24"/>
          <w:szCs w:val="24"/>
        </w:rPr>
        <w:tab/>
      </w:r>
      <w:r w:rsidRPr="00212E05">
        <w:rPr>
          <w:rFonts w:ascii="Calibri" w:hAnsi="Calibri" w:cs="Calibri"/>
          <w:sz w:val="24"/>
          <w:szCs w:val="24"/>
        </w:rPr>
        <w:tab/>
        <w:t>..........................................................................................................................................</w:t>
      </w:r>
    </w:p>
    <w:p w14:paraId="3CEE3F0F"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sídlo / miesto podnikania</w:t>
      </w:r>
      <w:r w:rsidRPr="00212E05">
        <w:rPr>
          <w:rFonts w:ascii="Calibri" w:hAnsi="Calibri" w:cs="Calibri"/>
          <w:sz w:val="24"/>
          <w:szCs w:val="24"/>
        </w:rPr>
        <w:br/>
        <w:t>/alternatívne trvalé bydlisko</w:t>
      </w:r>
      <w:r w:rsidRPr="00212E05">
        <w:rPr>
          <w:rFonts w:ascii="Calibri" w:hAnsi="Calibri" w:cs="Calibri"/>
          <w:sz w:val="24"/>
          <w:szCs w:val="24"/>
        </w:rPr>
        <w:tab/>
      </w:r>
      <w:r w:rsidRPr="00212E05">
        <w:rPr>
          <w:rFonts w:ascii="Calibri" w:hAnsi="Calibri" w:cs="Calibri"/>
          <w:sz w:val="24"/>
          <w:szCs w:val="24"/>
        </w:rPr>
        <w:tab/>
        <w:t>..........................................................................................................................................</w:t>
      </w:r>
    </w:p>
    <w:p w14:paraId="1AF5F852"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právna forma</w:t>
      </w:r>
      <w:r w:rsidRPr="00212E05">
        <w:rPr>
          <w:rFonts w:ascii="Calibri" w:hAnsi="Calibri" w:cs="Calibri"/>
          <w:sz w:val="24"/>
          <w:szCs w:val="24"/>
        </w:rPr>
        <w:br/>
        <w:t>/alternatívne štátna príslušnosť</w:t>
      </w:r>
      <w:r w:rsidRPr="00212E05">
        <w:rPr>
          <w:rFonts w:ascii="Calibri" w:hAnsi="Calibri" w:cs="Calibri"/>
          <w:sz w:val="24"/>
          <w:szCs w:val="24"/>
        </w:rPr>
        <w:tab/>
      </w:r>
      <w:r w:rsidRPr="00212E05">
        <w:rPr>
          <w:rFonts w:ascii="Calibri" w:hAnsi="Calibri" w:cs="Calibri"/>
          <w:sz w:val="24"/>
          <w:szCs w:val="24"/>
        </w:rPr>
        <w:tab/>
        <w:t>..........................................................................................................................................</w:t>
      </w:r>
    </w:p>
    <w:p w14:paraId="69441B68"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IČO</w:t>
      </w:r>
      <w:r w:rsidRPr="00212E05">
        <w:rPr>
          <w:rFonts w:ascii="Calibri" w:hAnsi="Calibri" w:cs="Calibri"/>
          <w:sz w:val="24"/>
          <w:szCs w:val="24"/>
        </w:rPr>
        <w:br/>
        <w:t>/alternatívne dátum narodenia</w:t>
      </w:r>
      <w:r w:rsidRPr="00212E05">
        <w:rPr>
          <w:rFonts w:ascii="Calibri" w:hAnsi="Calibri" w:cs="Calibri"/>
          <w:sz w:val="24"/>
          <w:szCs w:val="24"/>
        </w:rPr>
        <w:tab/>
      </w:r>
      <w:r w:rsidRPr="00212E05">
        <w:rPr>
          <w:rFonts w:ascii="Calibri" w:hAnsi="Calibri" w:cs="Calibri"/>
          <w:sz w:val="24"/>
          <w:szCs w:val="24"/>
        </w:rPr>
        <w:tab/>
        <w:t>..........................................................................................................................................</w:t>
      </w:r>
    </w:p>
    <w:p w14:paraId="74DC58C4"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DIČ</w:t>
      </w:r>
      <w:r w:rsidRPr="00212E05">
        <w:rPr>
          <w:rFonts w:ascii="Calibri" w:hAnsi="Calibri" w:cs="Calibri"/>
          <w:sz w:val="24"/>
          <w:szCs w:val="24"/>
        </w:rPr>
        <w:br/>
        <w:t>(ak je pridelené)</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44465E4D"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konajúci/a</w:t>
      </w:r>
      <w:r w:rsidRPr="00212E05">
        <w:rPr>
          <w:rFonts w:ascii="Calibri" w:hAnsi="Calibri" w:cs="Calibri"/>
          <w:sz w:val="24"/>
          <w:szCs w:val="24"/>
        </w:rPr>
        <w:br/>
        <w:t>(ak má štatutárny orgán)</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5A9C76A1"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číslo bankového účtu</w:t>
      </w:r>
      <w:r w:rsidRPr="00212E05">
        <w:rPr>
          <w:rFonts w:ascii="Calibri" w:hAnsi="Calibri" w:cs="Calibri"/>
          <w:sz w:val="24"/>
          <w:szCs w:val="24"/>
        </w:rPr>
        <w:br/>
        <w:t>(vo forme IBAN)</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3F7FE358"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telefónne číslo:</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28416D2E" w14:textId="77D76C4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e-mailová adresa:</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3AE587CB" w14:textId="78F770D1" w:rsidR="002630D1" w:rsidRDefault="002630D1" w:rsidP="009163DD">
      <w:pPr>
        <w:pStyle w:val="NADPISKOM1"/>
        <w:spacing w:after="0"/>
        <w:jc w:val="both"/>
        <w:rPr>
          <w:rFonts w:ascii="Calibri" w:hAnsi="Calibri" w:cs="Calibri"/>
          <w:sz w:val="24"/>
          <w:szCs w:val="24"/>
        </w:rPr>
      </w:pPr>
      <w:proofErr w:type="spellStart"/>
      <w:r w:rsidRPr="00212E05">
        <w:rPr>
          <w:rFonts w:ascii="Calibri" w:hAnsi="Calibri" w:cs="Calibri"/>
          <w:sz w:val="24"/>
          <w:szCs w:val="24"/>
        </w:rPr>
        <w:t>link</w:t>
      </w:r>
      <w:proofErr w:type="spellEnd"/>
      <w:r w:rsidRPr="00212E05">
        <w:rPr>
          <w:rFonts w:ascii="Calibri" w:hAnsi="Calibri" w:cs="Calibri"/>
          <w:sz w:val="24"/>
          <w:szCs w:val="24"/>
        </w:rPr>
        <w:t xml:space="preserve"> na overenie </w:t>
      </w:r>
      <w:r w:rsidRPr="002630D1">
        <w:rPr>
          <w:rFonts w:ascii="Calibri" w:hAnsi="Calibri" w:cs="Calibri"/>
          <w:sz w:val="24"/>
          <w:szCs w:val="24"/>
          <w:lang w:eastAsia="sk-SK"/>
        </w:rPr>
        <w:t>oprávneni</w:t>
      </w:r>
      <w:r>
        <w:rPr>
          <w:rFonts w:ascii="Calibri" w:hAnsi="Calibri" w:cs="Calibri"/>
          <w:sz w:val="24"/>
          <w:szCs w:val="24"/>
          <w:lang w:eastAsia="sk-SK"/>
        </w:rPr>
        <w:t>a</w:t>
      </w:r>
      <w:r w:rsidRPr="002630D1">
        <w:rPr>
          <w:rFonts w:ascii="Calibri" w:hAnsi="Calibri" w:cs="Calibri"/>
          <w:sz w:val="24"/>
          <w:szCs w:val="24"/>
          <w:lang w:eastAsia="sk-SK"/>
        </w:rPr>
        <w:t xml:space="preserve"> na výkon podnikania predstavujúceho činnosť uvedenú v § 4 a § 5 zák. č. 138/1992 Zb. o autorizovaných architektoch, autorizovaných krajinných architektoch a autorizovaných stavebných inžinieroch v zn. n. p. alebo </w:t>
      </w:r>
      <w:r w:rsidRPr="002630D1">
        <w:rPr>
          <w:rFonts w:ascii="Calibri" w:hAnsi="Calibri" w:cs="Calibri"/>
          <w:sz w:val="24"/>
          <w:szCs w:val="24"/>
        </w:rPr>
        <w:t>podľa ekvivalentnej právnej úpravy platnej v mieste sídla, mieste podnikania, či mieste pobytu účastníka, na základe ktorej bude oprávnený poskytovať služby projektovej činnosti v Slovenskej republike</w:t>
      </w:r>
      <w:r w:rsidR="009163DD">
        <w:rPr>
          <w:rFonts w:ascii="Calibri" w:hAnsi="Calibri" w:cs="Calibri"/>
          <w:sz w:val="24"/>
          <w:szCs w:val="24"/>
        </w:rPr>
        <w:t xml:space="preserve"> ak je to relevantné podľa bodu 4.3 písm. a) súťažných podmienok. Ak to nie je relevantné, treba predložiť oprávnenie. </w:t>
      </w:r>
    </w:p>
    <w:p w14:paraId="710638C0" w14:textId="2BC85F90" w:rsidR="00540A21" w:rsidRPr="00212E05" w:rsidRDefault="009163DD" w:rsidP="00B32EF3">
      <w:pPr>
        <w:pStyle w:val="NADPISKOM1"/>
        <w:spacing w:after="0"/>
        <w:jc w:val="both"/>
        <w:rPr>
          <w:rFonts w:ascii="Calibri" w:hAnsi="Calibri" w:cs="Calibri"/>
          <w:sz w:val="24"/>
          <w:szCs w:val="24"/>
        </w:rPr>
      </w:pPr>
      <w:r>
        <w:rPr>
          <w:rFonts w:ascii="Calibri" w:hAnsi="Calibri" w:cs="Calibri"/>
          <w:sz w:val="24"/>
          <w:szCs w:val="24"/>
        </w:rPr>
        <w:tab/>
      </w:r>
      <w:r w:rsidRPr="009163DD">
        <w:rPr>
          <w:rFonts w:ascii="Calibri" w:hAnsi="Calibri" w:cs="Calibri"/>
          <w:sz w:val="24"/>
          <w:szCs w:val="24"/>
        </w:rPr>
        <w:t>..........................................................................................................................................</w:t>
      </w:r>
    </w:p>
    <w:p w14:paraId="4106E863" w14:textId="5D89C1AB" w:rsidR="00B32EF3" w:rsidRDefault="00B32EF3" w:rsidP="00B32EF3">
      <w:pPr>
        <w:pStyle w:val="NADPISKOM1"/>
        <w:spacing w:after="0"/>
        <w:jc w:val="both"/>
        <w:rPr>
          <w:rFonts w:ascii="Calibri" w:hAnsi="Calibri" w:cs="Calibri"/>
          <w:sz w:val="24"/>
          <w:szCs w:val="24"/>
        </w:rPr>
      </w:pPr>
      <w:r w:rsidRPr="00212E05">
        <w:rPr>
          <w:rFonts w:ascii="Calibri" w:hAnsi="Calibri" w:cs="Calibri"/>
          <w:sz w:val="24"/>
          <w:szCs w:val="24"/>
        </w:rPr>
        <w:t>(ďalej len „účastník“)</w:t>
      </w:r>
    </w:p>
    <w:p w14:paraId="08D794A4" w14:textId="77777777" w:rsidR="002729C6" w:rsidRPr="00212E05" w:rsidRDefault="002729C6" w:rsidP="00B32EF3">
      <w:pPr>
        <w:pStyle w:val="NADPISKOM1"/>
        <w:spacing w:after="0"/>
        <w:jc w:val="both"/>
        <w:rPr>
          <w:rFonts w:ascii="Calibri" w:hAnsi="Calibri" w:cs="Calibri"/>
          <w:sz w:val="24"/>
          <w:szCs w:val="24"/>
        </w:rPr>
      </w:pPr>
    </w:p>
    <w:p w14:paraId="2D149A8E" w14:textId="6D941DA2" w:rsidR="0043755C" w:rsidRPr="00A7156F" w:rsidRDefault="006E2DA6" w:rsidP="006E2DA6">
      <w:pPr>
        <w:pBdr>
          <w:top w:val="single" w:sz="4" w:space="1" w:color="auto"/>
        </w:pBdr>
        <w:spacing w:after="0" w:line="240" w:lineRule="auto"/>
        <w:jc w:val="both"/>
        <w:rPr>
          <w:rFonts w:cs="Calibri"/>
          <w:i/>
          <w:iCs/>
          <w:color w:val="808080"/>
          <w:sz w:val="18"/>
          <w:szCs w:val="18"/>
        </w:rPr>
      </w:pPr>
      <w:r w:rsidRPr="00A7156F">
        <w:rPr>
          <w:rFonts w:cs="Calibri"/>
          <w:i/>
          <w:iCs/>
          <w:color w:val="808080"/>
          <w:sz w:val="18"/>
          <w:szCs w:val="18"/>
        </w:rPr>
        <w:t>*</w:t>
      </w:r>
      <w:r w:rsidR="002D6DB7" w:rsidRPr="00A7156F">
        <w:rPr>
          <w:rFonts w:cs="Calibri"/>
          <w:i/>
          <w:iCs/>
          <w:color w:val="808080"/>
          <w:sz w:val="18"/>
          <w:szCs w:val="18"/>
        </w:rPr>
        <w:t xml:space="preserve">Identifikačné údaje uvedené vyššie </w:t>
      </w:r>
      <w:r w:rsidRPr="00A7156F">
        <w:rPr>
          <w:rFonts w:cs="Calibri"/>
          <w:i/>
          <w:iCs/>
          <w:color w:val="808080"/>
          <w:sz w:val="18"/>
          <w:szCs w:val="18"/>
        </w:rPr>
        <w:t xml:space="preserve">je potrebné </w:t>
      </w:r>
      <w:r w:rsidR="002D6DB7" w:rsidRPr="00A7156F">
        <w:rPr>
          <w:rFonts w:cs="Calibri"/>
          <w:i/>
          <w:iCs/>
          <w:color w:val="808080"/>
          <w:sz w:val="18"/>
          <w:szCs w:val="18"/>
        </w:rPr>
        <w:t>vypísať pre každého účastníka samostatne</w:t>
      </w:r>
      <w:r w:rsidRPr="00A7156F">
        <w:rPr>
          <w:rFonts w:cs="Calibri"/>
          <w:i/>
          <w:iCs/>
          <w:color w:val="808080"/>
          <w:sz w:val="18"/>
          <w:szCs w:val="18"/>
        </w:rPr>
        <w:t>, ak je účastníkom viac osôb</w:t>
      </w:r>
      <w:r w:rsidR="002D6DB7" w:rsidRPr="00A7156F">
        <w:rPr>
          <w:rFonts w:cs="Calibri"/>
          <w:i/>
          <w:iCs/>
          <w:color w:val="808080"/>
          <w:sz w:val="18"/>
          <w:szCs w:val="18"/>
        </w:rPr>
        <w:t>. Pozor na to, že</w:t>
      </w:r>
      <w:r w:rsidR="0043755C" w:rsidRPr="00A7156F">
        <w:rPr>
          <w:rFonts w:cs="Calibri"/>
          <w:i/>
          <w:iCs/>
          <w:color w:val="808080"/>
          <w:sz w:val="18"/>
          <w:szCs w:val="18"/>
          <w:lang w:eastAsia="sk-SK"/>
        </w:rPr>
        <w:t xml:space="preserve"> ak na strane účastníka bude vystupovať viac osôb, </w:t>
      </w:r>
      <w:r w:rsidR="002660CA" w:rsidRPr="00A7156F">
        <w:rPr>
          <w:rFonts w:cs="Calibri"/>
          <w:i/>
          <w:iCs/>
          <w:color w:val="808080"/>
          <w:sz w:val="18"/>
          <w:szCs w:val="18"/>
          <w:lang w:eastAsia="sk-SK"/>
        </w:rPr>
        <w:t xml:space="preserve">tak </w:t>
      </w:r>
      <w:r w:rsidR="0043755C" w:rsidRPr="00A7156F">
        <w:rPr>
          <w:rFonts w:cs="Calibri"/>
          <w:i/>
          <w:iCs/>
          <w:color w:val="808080"/>
          <w:sz w:val="18"/>
          <w:szCs w:val="18"/>
          <w:lang w:eastAsia="sk-SK"/>
        </w:rPr>
        <w:t xml:space="preserve">musia spĺňať podmienky </w:t>
      </w:r>
      <w:r w:rsidR="0043755C" w:rsidRPr="00A7156F">
        <w:rPr>
          <w:rFonts w:cs="Calibri"/>
          <w:i/>
          <w:iCs/>
          <w:color w:val="808080"/>
          <w:sz w:val="18"/>
          <w:szCs w:val="18"/>
        </w:rPr>
        <w:t xml:space="preserve">spôsobilosti uvedené v ods. 4.3 </w:t>
      </w:r>
      <w:r w:rsidR="002660CA" w:rsidRPr="00A7156F">
        <w:rPr>
          <w:rFonts w:cs="Calibri"/>
          <w:i/>
          <w:iCs/>
          <w:color w:val="808080"/>
          <w:sz w:val="18"/>
          <w:szCs w:val="18"/>
        </w:rPr>
        <w:t xml:space="preserve">súťažných podmienok </w:t>
      </w:r>
      <w:r w:rsidR="0043755C" w:rsidRPr="00A7156F">
        <w:rPr>
          <w:rFonts w:cs="Calibri"/>
          <w:i/>
          <w:iCs/>
          <w:color w:val="808080"/>
          <w:sz w:val="18"/>
          <w:szCs w:val="18"/>
        </w:rPr>
        <w:t xml:space="preserve">všetky osoby (v tomto prípade by účastníci boli členmi skupiny podľa § 37 ZVO, pričom </w:t>
      </w:r>
      <w:r w:rsidR="0043755C" w:rsidRPr="00A7156F">
        <w:rPr>
          <w:rFonts w:cs="Calibri"/>
          <w:bCs/>
          <w:i/>
          <w:iCs/>
          <w:color w:val="808080"/>
          <w:sz w:val="18"/>
          <w:szCs w:val="18"/>
        </w:rPr>
        <w:t xml:space="preserve"> v prípade prijatia súťažnej ponuky skupiny dodávateľov nebude vyhlasovateľ vyžadovať od tejto skupiny, aby vytvorili právnu formu v zmysle § 37 ods. 2 ZVO. Jednotliví členovia skupiny budú zaviazaní spoločne a nerozdielne) </w:t>
      </w:r>
    </w:p>
    <w:p w14:paraId="16BC230D" w14:textId="1377F1B2" w:rsidR="00540A21" w:rsidRPr="00212E05" w:rsidRDefault="00540A21" w:rsidP="00465853">
      <w:pPr>
        <w:pStyle w:val="NADPISKOM1"/>
        <w:spacing w:after="0"/>
        <w:rPr>
          <w:rFonts w:ascii="Calibri" w:hAnsi="Calibri" w:cs="Calibri"/>
          <w:b/>
          <w:bCs/>
          <w:sz w:val="24"/>
          <w:szCs w:val="24"/>
        </w:rPr>
      </w:pPr>
      <w:r w:rsidRPr="00212E05">
        <w:rPr>
          <w:rFonts w:ascii="Calibri" w:hAnsi="Calibri" w:cs="Calibri"/>
          <w:b/>
          <w:bCs/>
          <w:sz w:val="24"/>
          <w:szCs w:val="24"/>
        </w:rPr>
        <w:lastRenderedPageBreak/>
        <w:t>ako účastník vyššie uvedenej súťaže týmto čestne vyhlasujem, že</w:t>
      </w:r>
      <w:r w:rsidR="001D5CFE" w:rsidRPr="00212E05">
        <w:rPr>
          <w:rFonts w:ascii="Calibri" w:hAnsi="Calibri" w:cs="Calibri"/>
          <w:b/>
          <w:bCs/>
          <w:sz w:val="24"/>
          <w:szCs w:val="24"/>
        </w:rPr>
        <w:t>:</w:t>
      </w:r>
    </w:p>
    <w:p w14:paraId="37A6B8EB" w14:textId="5A216271" w:rsidR="001200A3" w:rsidRPr="00212E05" w:rsidRDefault="00127B8C"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S</w:t>
      </w:r>
      <w:r w:rsidR="00540A21" w:rsidRPr="00212E05">
        <w:rPr>
          <w:rFonts w:ascii="Calibri" w:hAnsi="Calibri" w:cs="Calibri"/>
          <w:sz w:val="24"/>
          <w:szCs w:val="24"/>
        </w:rPr>
        <w:t>om sa oboznámil s jej súťažnými podmienkami</w:t>
      </w:r>
      <w:r w:rsidR="00586BF2" w:rsidRPr="00212E05">
        <w:rPr>
          <w:rFonts w:ascii="Calibri" w:hAnsi="Calibri" w:cs="Calibri"/>
          <w:sz w:val="24"/>
          <w:szCs w:val="24"/>
        </w:rPr>
        <w:t>.</w:t>
      </w:r>
    </w:p>
    <w:p w14:paraId="0DF934EA" w14:textId="3EB7783D" w:rsidR="00586BF2" w:rsidRPr="00212E05" w:rsidRDefault="00127B8C"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rPr>
        <w:t>S</w:t>
      </w:r>
      <w:r w:rsidR="001200A3" w:rsidRPr="00212E05">
        <w:rPr>
          <w:rFonts w:ascii="Calibri" w:hAnsi="Calibri" w:cs="Calibri"/>
          <w:sz w:val="24"/>
        </w:rPr>
        <w:t>úhlasím so súťažnými podmienkami a ich prílohami a súhlasí</w:t>
      </w:r>
      <w:r w:rsidR="00D56EE0" w:rsidRPr="00212E05">
        <w:rPr>
          <w:rFonts w:ascii="Calibri" w:hAnsi="Calibri" w:cs="Calibri"/>
          <w:sz w:val="24"/>
        </w:rPr>
        <w:t>m</w:t>
      </w:r>
      <w:r w:rsidR="001200A3" w:rsidRPr="00212E05">
        <w:rPr>
          <w:rFonts w:ascii="Calibri" w:hAnsi="Calibri" w:cs="Calibri"/>
          <w:sz w:val="24"/>
        </w:rPr>
        <w:t xml:space="preserve"> aj s návrhom obchodných podmienok dodania predmetu obstarávania (t. z. s návrhom </w:t>
      </w:r>
      <w:r w:rsidR="00D56EE0" w:rsidRPr="00212E05">
        <w:rPr>
          <w:rFonts w:ascii="Calibri" w:hAnsi="Calibri" w:cs="Calibri"/>
          <w:bCs/>
          <w:color w:val="000000"/>
          <w:sz w:val="24"/>
          <w:szCs w:val="24"/>
          <w:lang w:eastAsia="sk-SK"/>
        </w:rPr>
        <w:t>zmluvy o dielo a licenčnej zmluvy v Nadväzujúcej zákazke</w:t>
      </w:r>
      <w:r w:rsidR="00D56EE0" w:rsidRPr="00212E05">
        <w:rPr>
          <w:rFonts w:ascii="Calibri" w:hAnsi="Calibri" w:cs="Calibri"/>
          <w:bCs/>
          <w:sz w:val="24"/>
        </w:rPr>
        <w:t>)</w:t>
      </w:r>
      <w:r w:rsidR="003B3F9F" w:rsidRPr="00212E05">
        <w:rPr>
          <w:rFonts w:ascii="Calibri" w:hAnsi="Calibri" w:cs="Calibri"/>
          <w:bCs/>
          <w:sz w:val="24"/>
        </w:rPr>
        <w:t>,</w:t>
      </w:r>
    </w:p>
    <w:p w14:paraId="259725B4" w14:textId="08FDDC4D" w:rsidR="00586BF2" w:rsidRPr="00212E05" w:rsidRDefault="006A607B"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S</w:t>
      </w:r>
      <w:r w:rsidR="00F075D4" w:rsidRPr="00212E05">
        <w:rPr>
          <w:rFonts w:ascii="Calibri" w:hAnsi="Calibri" w:cs="Calibri"/>
          <w:sz w:val="24"/>
          <w:szCs w:val="24"/>
        </w:rPr>
        <w:t xml:space="preserve">voju ponuku som </w:t>
      </w:r>
      <w:r w:rsidR="00F075D4" w:rsidRPr="00212E05">
        <w:rPr>
          <w:rFonts w:ascii="Calibri" w:hAnsi="Calibri" w:cs="Calibri"/>
          <w:color w:val="000000"/>
          <w:sz w:val="24"/>
        </w:rPr>
        <w:t>stanovil a vypracoval</w:t>
      </w:r>
      <w:r w:rsidR="00F075D4" w:rsidRPr="00212E05">
        <w:rPr>
          <w:rFonts w:ascii="Calibri" w:hAnsi="Calibri" w:cs="Calibri"/>
          <w:color w:val="000000"/>
          <w:spacing w:val="2"/>
          <w:sz w:val="24"/>
        </w:rPr>
        <w:t xml:space="preserve"> </w:t>
      </w:r>
      <w:r w:rsidR="00F075D4" w:rsidRPr="00212E05">
        <w:rPr>
          <w:rFonts w:ascii="Calibri" w:hAnsi="Calibri" w:cs="Calibri"/>
          <w:color w:val="000000"/>
          <w:sz w:val="24"/>
        </w:rPr>
        <w:t>nezávisle a zároveň vyhlasujem, že</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som ako účastník v tomto postupe zadávania zákazky nekomunikoval</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s</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konkurentmi</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o</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cene, o predkladaní</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ponuky</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alebo</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podmienkach</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ponuky a</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ani</w:t>
      </w:r>
      <w:r w:rsidR="00F075D4" w:rsidRPr="00212E05">
        <w:rPr>
          <w:rFonts w:ascii="Calibri" w:hAnsi="Calibri" w:cs="Calibri"/>
          <w:color w:val="000000"/>
          <w:spacing w:val="23"/>
          <w:sz w:val="24"/>
        </w:rPr>
        <w:t xml:space="preserve"> som </w:t>
      </w:r>
      <w:r w:rsidR="00F075D4" w:rsidRPr="00212E05">
        <w:rPr>
          <w:rFonts w:ascii="Calibri" w:hAnsi="Calibri" w:cs="Calibri"/>
          <w:color w:val="000000"/>
          <w:sz w:val="24"/>
        </w:rPr>
        <w:t>v</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tejto</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súvislosti</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neuzavrel</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žiadnu</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zmluvu,</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dojednanie</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alebo</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dohovor</w:t>
      </w:r>
      <w:r w:rsidR="00F075D4" w:rsidRPr="00212E05">
        <w:rPr>
          <w:rFonts w:ascii="Calibri" w:hAnsi="Calibri" w:cs="Calibri"/>
          <w:bCs/>
          <w:color w:val="000000"/>
          <w:sz w:val="24"/>
        </w:rPr>
        <w:t xml:space="preserve"> a že som ne</w:t>
      </w:r>
      <w:r w:rsidR="00F075D4" w:rsidRPr="00212E05">
        <w:rPr>
          <w:rFonts w:ascii="Calibri" w:hAnsi="Calibri" w:cs="Calibri"/>
          <w:color w:val="000000"/>
          <w:sz w:val="24"/>
        </w:rPr>
        <w:t>uzavrel</w:t>
      </w:r>
      <w:r w:rsidR="00F075D4" w:rsidRPr="00212E05">
        <w:rPr>
          <w:rFonts w:ascii="Calibri" w:hAnsi="Calibri" w:cs="Calibri"/>
          <w:color w:val="000000"/>
          <w:spacing w:val="-3"/>
          <w:sz w:val="24"/>
        </w:rPr>
        <w:t xml:space="preserve"> </w:t>
      </w:r>
      <w:r w:rsidR="00F075D4" w:rsidRPr="00212E05">
        <w:rPr>
          <w:rFonts w:ascii="Calibri" w:hAnsi="Calibri" w:cs="Calibri"/>
          <w:color w:val="000000"/>
          <w:sz w:val="24"/>
        </w:rPr>
        <w:t>v</w:t>
      </w:r>
      <w:r w:rsidR="00127B8C" w:rsidRPr="00212E05">
        <w:rPr>
          <w:rFonts w:ascii="Calibri" w:hAnsi="Calibri" w:cs="Calibri"/>
          <w:color w:val="000000"/>
          <w:spacing w:val="-3"/>
          <w:sz w:val="24"/>
        </w:rPr>
        <w:t> </w:t>
      </w:r>
      <w:r w:rsidR="00127B8C" w:rsidRPr="00212E05">
        <w:rPr>
          <w:rFonts w:ascii="Calibri" w:hAnsi="Calibri" w:cs="Calibri"/>
          <w:color w:val="000000"/>
          <w:sz w:val="24"/>
        </w:rPr>
        <w:t xml:space="preserve">tejto súťaži </w:t>
      </w:r>
      <w:r w:rsidR="00F075D4" w:rsidRPr="00212E05">
        <w:rPr>
          <w:rFonts w:ascii="Calibri" w:hAnsi="Calibri" w:cs="Calibri"/>
          <w:color w:val="000000"/>
          <w:sz w:val="24"/>
        </w:rPr>
        <w:t>s</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iným</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hospodárskym</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subjektom</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dohodu</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narúšajúcu</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alebo</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obmedzujúcu</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hospodársku súťaž</w:t>
      </w:r>
      <w:r w:rsidR="00127B8C" w:rsidRPr="00212E05">
        <w:rPr>
          <w:rFonts w:ascii="Calibri" w:hAnsi="Calibri" w:cs="Calibri"/>
          <w:color w:val="000000"/>
          <w:sz w:val="24"/>
        </w:rPr>
        <w:t xml:space="preserve"> a neurobím tak ani v prípade, ak postúpim do druhého kola.</w:t>
      </w:r>
    </w:p>
    <w:p w14:paraId="78BD7ACD" w14:textId="1E327813" w:rsidR="00BE36FA" w:rsidRPr="00212E05" w:rsidRDefault="00540A21" w:rsidP="00216729">
      <w:pPr>
        <w:numPr>
          <w:ilvl w:val="0"/>
          <w:numId w:val="8"/>
        </w:numPr>
        <w:tabs>
          <w:tab w:val="left" w:pos="0"/>
        </w:tabs>
        <w:spacing w:after="0"/>
        <w:ind w:left="426" w:hanging="426"/>
        <w:jc w:val="both"/>
        <w:rPr>
          <w:rFonts w:cs="Calibri"/>
          <w:color w:val="000000"/>
          <w:sz w:val="24"/>
        </w:rPr>
      </w:pPr>
      <w:r w:rsidRPr="00212E05">
        <w:rPr>
          <w:rFonts w:cs="Calibri"/>
          <w:sz w:val="24"/>
          <w:szCs w:val="24"/>
        </w:rPr>
        <w:t>Všetky údaje, ktoré som v tomto čestnom vyhlásení uviedol</w:t>
      </w:r>
      <w:r w:rsidR="006A607B" w:rsidRPr="00212E05">
        <w:rPr>
          <w:rFonts w:cs="Calibri"/>
          <w:sz w:val="24"/>
          <w:szCs w:val="24"/>
        </w:rPr>
        <w:t xml:space="preserve"> a</w:t>
      </w:r>
      <w:r w:rsidR="00304E3B" w:rsidRPr="00212E05">
        <w:rPr>
          <w:rFonts w:cs="Calibri"/>
          <w:sz w:val="24"/>
          <w:szCs w:val="24"/>
        </w:rPr>
        <w:t> všetky doklady a dokumenty,</w:t>
      </w:r>
      <w:r w:rsidR="006A607B" w:rsidRPr="00212E05">
        <w:rPr>
          <w:rFonts w:cs="Calibri"/>
          <w:sz w:val="24"/>
          <w:szCs w:val="24"/>
        </w:rPr>
        <w:t> ktoré predkladám v ponuke</w:t>
      </w:r>
      <w:r w:rsidRPr="00212E05">
        <w:rPr>
          <w:rFonts w:cs="Calibri"/>
          <w:sz w:val="24"/>
          <w:szCs w:val="24"/>
        </w:rPr>
        <w:t xml:space="preserve"> sú pravdivé</w:t>
      </w:r>
      <w:r w:rsidR="006A607B" w:rsidRPr="00212E05">
        <w:rPr>
          <w:rFonts w:cs="Calibri"/>
          <w:sz w:val="24"/>
          <w:szCs w:val="24"/>
        </w:rPr>
        <w:t xml:space="preserve"> a úpln</w:t>
      </w:r>
      <w:r w:rsidR="005F35E7">
        <w:rPr>
          <w:rFonts w:cs="Calibri"/>
          <w:sz w:val="24"/>
          <w:szCs w:val="24"/>
        </w:rPr>
        <w:t>é</w:t>
      </w:r>
      <w:r w:rsidR="006A607B" w:rsidRPr="00212E05">
        <w:rPr>
          <w:rFonts w:cs="Calibri"/>
          <w:sz w:val="24"/>
          <w:szCs w:val="24"/>
        </w:rPr>
        <w:t>.</w:t>
      </w:r>
    </w:p>
    <w:p w14:paraId="54FB0D7D" w14:textId="18EF5BB5" w:rsidR="00485A92" w:rsidRPr="00212E05" w:rsidRDefault="00540A21" w:rsidP="00216729">
      <w:pPr>
        <w:numPr>
          <w:ilvl w:val="0"/>
          <w:numId w:val="8"/>
        </w:numPr>
        <w:tabs>
          <w:tab w:val="left" w:pos="0"/>
        </w:tabs>
        <w:spacing w:after="0"/>
        <w:ind w:left="426" w:hanging="426"/>
        <w:jc w:val="both"/>
        <w:rPr>
          <w:rFonts w:cs="Calibri"/>
          <w:color w:val="000000"/>
          <w:sz w:val="24"/>
        </w:rPr>
      </w:pPr>
      <w:r w:rsidRPr="00212E05">
        <w:rPr>
          <w:rFonts w:cs="Calibri"/>
          <w:sz w:val="24"/>
          <w:szCs w:val="24"/>
        </w:rPr>
        <w:t xml:space="preserve">Bez obmedzenia som nositeľom všetkých licencií (súhlasov s použitím diela), ktoré sú potrebné na to, aby bolo dielo, z ktorého môj </w:t>
      </w:r>
      <w:r w:rsidR="00304E3B" w:rsidRPr="00212E05">
        <w:rPr>
          <w:rFonts w:cs="Calibri"/>
          <w:sz w:val="24"/>
          <w:szCs w:val="24"/>
        </w:rPr>
        <w:t>s</w:t>
      </w:r>
      <w:r w:rsidRPr="00212E05">
        <w:rPr>
          <w:rFonts w:cs="Calibri"/>
          <w:sz w:val="24"/>
          <w:szCs w:val="24"/>
        </w:rPr>
        <w:t>úťažný návrh pozostáva, použité všetkými spôsobmi v zmysle súťažných podmienok</w:t>
      </w:r>
      <w:r w:rsidR="00BE36FA" w:rsidRPr="00212E05">
        <w:rPr>
          <w:rFonts w:cs="Calibri"/>
          <w:sz w:val="24"/>
          <w:szCs w:val="24"/>
        </w:rPr>
        <w:t>.</w:t>
      </w:r>
    </w:p>
    <w:p w14:paraId="796835E2" w14:textId="26F0F6C1" w:rsidR="00540A21" w:rsidRPr="00212E05" w:rsidRDefault="00BE36FA"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N</w:t>
      </w:r>
      <w:r w:rsidR="00540A21" w:rsidRPr="00212E05">
        <w:rPr>
          <w:rFonts w:ascii="Calibri" w:hAnsi="Calibri" w:cs="Calibri"/>
          <w:sz w:val="24"/>
          <w:szCs w:val="24"/>
        </w:rPr>
        <w:t>emám uložený zákaz účasti vo verejnom obstarávaní potvrdený konečným rozhodnutím v Slovenskej republike a v štáte sídla, miesta podnikania alebo obvyklého pobytu</w:t>
      </w:r>
      <w:r w:rsidRPr="00212E05">
        <w:rPr>
          <w:rFonts w:ascii="Calibri" w:hAnsi="Calibri" w:cs="Calibri"/>
          <w:sz w:val="24"/>
          <w:szCs w:val="24"/>
        </w:rPr>
        <w:t>.</w:t>
      </w:r>
    </w:p>
    <w:p w14:paraId="4E5F5BC9" w14:textId="77777777" w:rsidR="00300BEC" w:rsidRPr="00212E05" w:rsidRDefault="00BE36FA"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N</w:t>
      </w:r>
      <w:r w:rsidR="00540A21" w:rsidRPr="00212E05">
        <w:rPr>
          <w:rFonts w:ascii="Calibri" w:hAnsi="Calibri" w:cs="Calibri"/>
          <w:sz w:val="24"/>
          <w:szCs w:val="24"/>
        </w:rPr>
        <w:t>ie som v konflikte záujmov v zmysle § 23 zákona č. 343/2015 Z. z. o verejnom obstarávaní a o zmene a doplnení niektorých zákonov v </w:t>
      </w:r>
      <w:bookmarkStart w:id="26" w:name="_Hlk95394695"/>
      <w:r w:rsidR="00540A21" w:rsidRPr="00212E05">
        <w:rPr>
          <w:rFonts w:ascii="Calibri" w:hAnsi="Calibri" w:cs="Calibri"/>
          <w:sz w:val="24"/>
          <w:szCs w:val="24"/>
        </w:rPr>
        <w:t>platnom znení</w:t>
      </w:r>
      <w:r w:rsidRPr="00212E05">
        <w:rPr>
          <w:rFonts w:ascii="Calibri" w:hAnsi="Calibri" w:cs="Calibri"/>
          <w:sz w:val="24"/>
          <w:szCs w:val="24"/>
        </w:rPr>
        <w:t>.</w:t>
      </w:r>
      <w:bookmarkEnd w:id="26"/>
    </w:p>
    <w:p w14:paraId="21285CC6" w14:textId="608CB1B5" w:rsidR="00540A21" w:rsidRPr="00212E05" w:rsidRDefault="00300BEC" w:rsidP="00216729">
      <w:pPr>
        <w:pStyle w:val="NADPISKOM1"/>
        <w:numPr>
          <w:ilvl w:val="0"/>
          <w:numId w:val="8"/>
        </w:numPr>
        <w:spacing w:after="0"/>
        <w:ind w:left="426" w:hanging="426"/>
        <w:jc w:val="both"/>
        <w:rPr>
          <w:rFonts w:ascii="Calibri" w:hAnsi="Calibri" w:cs="Calibri"/>
          <w:sz w:val="24"/>
          <w:szCs w:val="24"/>
        </w:rPr>
      </w:pPr>
      <w:r>
        <w:rPr>
          <w:rFonts w:cs="Calibri"/>
          <w:bCs/>
          <w:color w:val="000000"/>
          <w:sz w:val="24"/>
          <w:szCs w:val="24"/>
          <w:lang w:eastAsia="sk-SK"/>
        </w:rPr>
        <w:t>V</w:t>
      </w:r>
      <w:r w:rsidRPr="00300BEC">
        <w:rPr>
          <w:rFonts w:cs="Calibri"/>
          <w:bCs/>
          <w:color w:val="000000"/>
          <w:sz w:val="24"/>
          <w:szCs w:val="24"/>
          <w:lang w:eastAsia="sk-SK"/>
        </w:rPr>
        <w:t xml:space="preserve"> prípade účasti </w:t>
      </w:r>
      <w:r w:rsidRPr="00300BEC">
        <w:rPr>
          <w:rFonts w:cs="Calibri"/>
          <w:sz w:val="24"/>
          <w:szCs w:val="24"/>
        </w:rPr>
        <w:t xml:space="preserve">riešiteľského tímu </w:t>
      </w:r>
      <w:r>
        <w:rPr>
          <w:rFonts w:cs="Calibri"/>
          <w:sz w:val="24"/>
          <w:szCs w:val="24"/>
        </w:rPr>
        <w:t>–</w:t>
      </w:r>
      <w:r w:rsidRPr="00300BEC">
        <w:rPr>
          <w:rFonts w:cs="Calibri"/>
          <w:sz w:val="24"/>
          <w:szCs w:val="24"/>
        </w:rPr>
        <w:t xml:space="preserve"> kolektívu</w:t>
      </w:r>
      <w:r>
        <w:rPr>
          <w:rFonts w:cs="Calibri"/>
          <w:sz w:val="24"/>
          <w:szCs w:val="24"/>
        </w:rPr>
        <w:t xml:space="preserve"> tak uvádzam, že </w:t>
      </w:r>
      <w:r w:rsidR="0090281D">
        <w:rPr>
          <w:rFonts w:cs="Calibri"/>
          <w:sz w:val="24"/>
          <w:szCs w:val="24"/>
        </w:rPr>
        <w:t>spol</w:t>
      </w:r>
      <w:r w:rsidR="00D77646">
        <w:rPr>
          <w:rFonts w:cs="Calibri"/>
          <w:sz w:val="24"/>
          <w:szCs w:val="24"/>
        </w:rPr>
        <w:t>u</w:t>
      </w:r>
      <w:r w:rsidR="00BC2637">
        <w:rPr>
          <w:rFonts w:cs="Calibri"/>
          <w:sz w:val="24"/>
          <w:szCs w:val="24"/>
        </w:rPr>
        <w:t xml:space="preserve">autormi </w:t>
      </w:r>
      <w:r w:rsidR="00540A21" w:rsidRPr="00212E05">
        <w:rPr>
          <w:rFonts w:ascii="Calibri" w:hAnsi="Calibri" w:cs="Calibri"/>
          <w:sz w:val="24"/>
          <w:szCs w:val="24"/>
        </w:rPr>
        <w:t>návrhu</w:t>
      </w:r>
      <w:r w:rsidR="00BC2637" w:rsidRPr="00212E05">
        <w:rPr>
          <w:rFonts w:ascii="Calibri" w:hAnsi="Calibri" w:cs="Calibri"/>
          <w:sz w:val="24"/>
          <w:szCs w:val="24"/>
        </w:rPr>
        <w:t xml:space="preserve"> sú tieto osoby</w:t>
      </w:r>
      <w:r w:rsidR="00540A21" w:rsidRPr="00212E05">
        <w:rPr>
          <w:rFonts w:ascii="Calibri" w:hAnsi="Calibri" w:cs="Calibri"/>
          <w:sz w:val="24"/>
          <w:szCs w:val="24"/>
        </w:rPr>
        <w:t>:</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957"/>
        <w:gridCol w:w="1701"/>
        <w:gridCol w:w="2552"/>
        <w:gridCol w:w="3260"/>
      </w:tblGrid>
      <w:tr w:rsidR="00540A21" w:rsidRPr="009C70F8" w14:paraId="25CAA332" w14:textId="77777777" w:rsidTr="00BC2637">
        <w:tc>
          <w:tcPr>
            <w:tcW w:w="460" w:type="dxa"/>
          </w:tcPr>
          <w:p w14:paraId="247BEC60" w14:textId="77777777" w:rsidR="00540A21" w:rsidRPr="00212E05" w:rsidRDefault="00540A21" w:rsidP="00465853">
            <w:pPr>
              <w:pStyle w:val="NADPISKOM1"/>
              <w:spacing w:after="0" w:line="240" w:lineRule="auto"/>
              <w:rPr>
                <w:rFonts w:ascii="Calibri" w:hAnsi="Calibri" w:cs="Calibri"/>
                <w:sz w:val="24"/>
                <w:szCs w:val="24"/>
              </w:rPr>
            </w:pPr>
          </w:p>
        </w:tc>
        <w:tc>
          <w:tcPr>
            <w:tcW w:w="957" w:type="dxa"/>
          </w:tcPr>
          <w:p w14:paraId="4127ED8D"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Titul</w:t>
            </w:r>
          </w:p>
        </w:tc>
        <w:tc>
          <w:tcPr>
            <w:tcW w:w="1701" w:type="dxa"/>
          </w:tcPr>
          <w:p w14:paraId="33D1096C"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Meno</w:t>
            </w:r>
          </w:p>
        </w:tc>
        <w:tc>
          <w:tcPr>
            <w:tcW w:w="2552" w:type="dxa"/>
          </w:tcPr>
          <w:p w14:paraId="75634DD8"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Priezvisko</w:t>
            </w:r>
          </w:p>
        </w:tc>
        <w:tc>
          <w:tcPr>
            <w:tcW w:w="3260" w:type="dxa"/>
          </w:tcPr>
          <w:p w14:paraId="7DAE60F5"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Poznámka</w:t>
            </w:r>
          </w:p>
        </w:tc>
      </w:tr>
      <w:tr w:rsidR="00540A21" w:rsidRPr="009C70F8" w14:paraId="7498C39A" w14:textId="77777777" w:rsidTr="00BC2637">
        <w:tc>
          <w:tcPr>
            <w:tcW w:w="460" w:type="dxa"/>
          </w:tcPr>
          <w:p w14:paraId="69E3894E" w14:textId="77777777" w:rsidR="00540A21" w:rsidRPr="00212E05" w:rsidRDefault="00540A21" w:rsidP="00465853">
            <w:pPr>
              <w:pStyle w:val="NADPISKOM1"/>
              <w:spacing w:after="0" w:line="240" w:lineRule="auto"/>
              <w:rPr>
                <w:rFonts w:ascii="Calibri" w:hAnsi="Calibri" w:cs="Calibri"/>
                <w:sz w:val="24"/>
                <w:szCs w:val="24"/>
              </w:rPr>
            </w:pPr>
          </w:p>
          <w:p w14:paraId="591774DD"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1</w:t>
            </w:r>
          </w:p>
        </w:tc>
        <w:tc>
          <w:tcPr>
            <w:tcW w:w="957" w:type="dxa"/>
          </w:tcPr>
          <w:p w14:paraId="73EB21F7"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E82FF36"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22858579"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775E380A"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5F078DC8" w14:textId="77777777" w:rsidTr="00BC2637">
        <w:tc>
          <w:tcPr>
            <w:tcW w:w="460" w:type="dxa"/>
          </w:tcPr>
          <w:p w14:paraId="2394E169" w14:textId="77777777" w:rsidR="00540A21" w:rsidRPr="00212E05" w:rsidRDefault="00540A21" w:rsidP="00465853">
            <w:pPr>
              <w:pStyle w:val="NADPISKOM1"/>
              <w:spacing w:after="0" w:line="240" w:lineRule="auto"/>
              <w:rPr>
                <w:rFonts w:ascii="Calibri" w:hAnsi="Calibri" w:cs="Calibri"/>
                <w:sz w:val="24"/>
                <w:szCs w:val="24"/>
              </w:rPr>
            </w:pPr>
          </w:p>
          <w:p w14:paraId="2198335E"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2</w:t>
            </w:r>
          </w:p>
        </w:tc>
        <w:tc>
          <w:tcPr>
            <w:tcW w:w="957" w:type="dxa"/>
          </w:tcPr>
          <w:p w14:paraId="66F755CB"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39A332E0"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44E384F4"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67706CB7"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1E23855F" w14:textId="77777777" w:rsidTr="00BC2637">
        <w:tc>
          <w:tcPr>
            <w:tcW w:w="460" w:type="dxa"/>
          </w:tcPr>
          <w:p w14:paraId="3FD721AD" w14:textId="77777777" w:rsidR="00540A21" w:rsidRPr="00212E05" w:rsidRDefault="00540A21" w:rsidP="00465853">
            <w:pPr>
              <w:pStyle w:val="NADPISKOM1"/>
              <w:spacing w:after="0" w:line="240" w:lineRule="auto"/>
              <w:rPr>
                <w:rFonts w:ascii="Calibri" w:hAnsi="Calibri" w:cs="Calibri"/>
                <w:sz w:val="24"/>
                <w:szCs w:val="24"/>
              </w:rPr>
            </w:pPr>
          </w:p>
          <w:p w14:paraId="3B33B287"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3</w:t>
            </w:r>
          </w:p>
        </w:tc>
        <w:tc>
          <w:tcPr>
            <w:tcW w:w="957" w:type="dxa"/>
          </w:tcPr>
          <w:p w14:paraId="4954C63A"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54456919"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05DDCF9C"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297239E3"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68ECB11B" w14:textId="77777777" w:rsidTr="00BC2637">
        <w:tc>
          <w:tcPr>
            <w:tcW w:w="460" w:type="dxa"/>
          </w:tcPr>
          <w:p w14:paraId="53C04110" w14:textId="77777777" w:rsidR="00540A21" w:rsidRPr="00212E05" w:rsidRDefault="00540A21" w:rsidP="00465853">
            <w:pPr>
              <w:pStyle w:val="NADPISKOM1"/>
              <w:spacing w:after="0" w:line="240" w:lineRule="auto"/>
              <w:rPr>
                <w:rFonts w:ascii="Calibri" w:hAnsi="Calibri" w:cs="Calibri"/>
                <w:sz w:val="24"/>
                <w:szCs w:val="24"/>
              </w:rPr>
            </w:pPr>
          </w:p>
          <w:p w14:paraId="118CDB75"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4</w:t>
            </w:r>
          </w:p>
        </w:tc>
        <w:tc>
          <w:tcPr>
            <w:tcW w:w="957" w:type="dxa"/>
          </w:tcPr>
          <w:p w14:paraId="63CBC668"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B8778BF"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372FFF9E"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476E2E22"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530A7A46" w14:textId="77777777" w:rsidTr="00BC2637">
        <w:tc>
          <w:tcPr>
            <w:tcW w:w="460" w:type="dxa"/>
          </w:tcPr>
          <w:p w14:paraId="5B534215" w14:textId="77777777" w:rsidR="00540A21" w:rsidRPr="00212E05" w:rsidRDefault="00540A21" w:rsidP="00465853">
            <w:pPr>
              <w:pStyle w:val="NADPISKOM1"/>
              <w:spacing w:after="0" w:line="240" w:lineRule="auto"/>
              <w:rPr>
                <w:rFonts w:ascii="Calibri" w:hAnsi="Calibri" w:cs="Calibri"/>
                <w:sz w:val="24"/>
                <w:szCs w:val="24"/>
              </w:rPr>
            </w:pPr>
          </w:p>
          <w:p w14:paraId="241B0156"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5</w:t>
            </w:r>
          </w:p>
        </w:tc>
        <w:tc>
          <w:tcPr>
            <w:tcW w:w="957" w:type="dxa"/>
          </w:tcPr>
          <w:p w14:paraId="3B0F14B0"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4C99729D"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35CEC03C"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57B19769"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1840F88C" w14:textId="77777777" w:rsidTr="00BC2637">
        <w:tc>
          <w:tcPr>
            <w:tcW w:w="460" w:type="dxa"/>
          </w:tcPr>
          <w:p w14:paraId="5401B52E" w14:textId="77777777" w:rsidR="00540A21" w:rsidRPr="00212E05" w:rsidRDefault="00540A21" w:rsidP="00465853">
            <w:pPr>
              <w:pStyle w:val="NADPISKOM1"/>
              <w:spacing w:after="0" w:line="240" w:lineRule="auto"/>
              <w:rPr>
                <w:rFonts w:ascii="Calibri" w:hAnsi="Calibri" w:cs="Calibri"/>
                <w:sz w:val="24"/>
                <w:szCs w:val="24"/>
              </w:rPr>
            </w:pPr>
          </w:p>
          <w:p w14:paraId="6090992C"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6</w:t>
            </w:r>
          </w:p>
        </w:tc>
        <w:tc>
          <w:tcPr>
            <w:tcW w:w="957" w:type="dxa"/>
          </w:tcPr>
          <w:p w14:paraId="265129AB"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2B84231"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41D006B3"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649DE401"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7EBC8D93" w14:textId="77777777" w:rsidTr="00BC2637">
        <w:tc>
          <w:tcPr>
            <w:tcW w:w="460" w:type="dxa"/>
          </w:tcPr>
          <w:p w14:paraId="0F8BC1D8" w14:textId="77777777" w:rsidR="00540A21" w:rsidRPr="00212E05" w:rsidRDefault="00540A21" w:rsidP="00465853">
            <w:pPr>
              <w:pStyle w:val="NADPISKOM1"/>
              <w:spacing w:after="0" w:line="240" w:lineRule="auto"/>
              <w:rPr>
                <w:rFonts w:ascii="Calibri" w:hAnsi="Calibri" w:cs="Calibri"/>
                <w:sz w:val="24"/>
                <w:szCs w:val="24"/>
              </w:rPr>
            </w:pPr>
          </w:p>
          <w:p w14:paraId="7F982AAC"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7</w:t>
            </w:r>
          </w:p>
        </w:tc>
        <w:tc>
          <w:tcPr>
            <w:tcW w:w="957" w:type="dxa"/>
          </w:tcPr>
          <w:p w14:paraId="0BA9F2F6"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1DA7F31"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064E3AA5"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022C7621"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1E5F2788" w14:textId="77777777" w:rsidTr="00BC2637">
        <w:tc>
          <w:tcPr>
            <w:tcW w:w="460" w:type="dxa"/>
          </w:tcPr>
          <w:p w14:paraId="22904C73" w14:textId="77777777" w:rsidR="00540A21" w:rsidRPr="00212E05" w:rsidRDefault="00540A21" w:rsidP="00465853">
            <w:pPr>
              <w:pStyle w:val="NADPISKOM1"/>
              <w:spacing w:after="0" w:line="240" w:lineRule="auto"/>
              <w:rPr>
                <w:rFonts w:ascii="Calibri" w:hAnsi="Calibri" w:cs="Calibri"/>
                <w:sz w:val="24"/>
                <w:szCs w:val="24"/>
              </w:rPr>
            </w:pPr>
          </w:p>
          <w:p w14:paraId="14D18E8E"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8</w:t>
            </w:r>
          </w:p>
        </w:tc>
        <w:tc>
          <w:tcPr>
            <w:tcW w:w="957" w:type="dxa"/>
          </w:tcPr>
          <w:p w14:paraId="46568898"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00C3131A"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56C084CA"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32B32A01"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49622F1F" w14:textId="77777777" w:rsidTr="00BC2637">
        <w:tc>
          <w:tcPr>
            <w:tcW w:w="460" w:type="dxa"/>
          </w:tcPr>
          <w:p w14:paraId="437C449A" w14:textId="77777777" w:rsidR="00540A21" w:rsidRPr="00212E05" w:rsidRDefault="00540A21" w:rsidP="00465853">
            <w:pPr>
              <w:pStyle w:val="NADPISKOM1"/>
              <w:spacing w:after="0" w:line="240" w:lineRule="auto"/>
              <w:rPr>
                <w:rFonts w:ascii="Calibri" w:hAnsi="Calibri" w:cs="Calibri"/>
                <w:sz w:val="24"/>
                <w:szCs w:val="24"/>
              </w:rPr>
            </w:pPr>
          </w:p>
          <w:p w14:paraId="1160AAA1"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9</w:t>
            </w:r>
          </w:p>
        </w:tc>
        <w:tc>
          <w:tcPr>
            <w:tcW w:w="957" w:type="dxa"/>
          </w:tcPr>
          <w:p w14:paraId="447E9E6E"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4890C7CA"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754D6473"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35138857"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5A2336D3" w14:textId="77777777" w:rsidTr="00BC2637">
        <w:tc>
          <w:tcPr>
            <w:tcW w:w="460" w:type="dxa"/>
          </w:tcPr>
          <w:p w14:paraId="56B696F8" w14:textId="77777777" w:rsidR="00540A21" w:rsidRPr="00212E05" w:rsidRDefault="00540A21" w:rsidP="00465853">
            <w:pPr>
              <w:pStyle w:val="NADPISKOM1"/>
              <w:spacing w:after="0" w:line="240" w:lineRule="auto"/>
              <w:rPr>
                <w:rFonts w:ascii="Calibri" w:hAnsi="Calibri" w:cs="Calibri"/>
                <w:sz w:val="24"/>
                <w:szCs w:val="24"/>
              </w:rPr>
            </w:pPr>
          </w:p>
          <w:p w14:paraId="35CA98B6"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10</w:t>
            </w:r>
          </w:p>
        </w:tc>
        <w:tc>
          <w:tcPr>
            <w:tcW w:w="957" w:type="dxa"/>
          </w:tcPr>
          <w:p w14:paraId="3851582F"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23B0C34A"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4F40BAE9"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014F4BFF" w14:textId="77777777" w:rsidR="00540A21" w:rsidRPr="00212E05" w:rsidRDefault="00540A21" w:rsidP="00465853">
            <w:pPr>
              <w:pStyle w:val="NADPISKOM1"/>
              <w:spacing w:after="0" w:line="240" w:lineRule="auto"/>
              <w:rPr>
                <w:rFonts w:ascii="Calibri" w:hAnsi="Calibri" w:cs="Calibri"/>
                <w:sz w:val="24"/>
                <w:szCs w:val="24"/>
              </w:rPr>
            </w:pPr>
          </w:p>
        </w:tc>
      </w:tr>
    </w:tbl>
    <w:p w14:paraId="3C99FE6A" w14:textId="108A4B04" w:rsidR="00485A92" w:rsidRPr="00212E05" w:rsidRDefault="007C4894" w:rsidP="007C4894">
      <w:pPr>
        <w:pStyle w:val="NADPISKOM1"/>
        <w:spacing w:after="0"/>
        <w:jc w:val="both"/>
        <w:rPr>
          <w:rFonts w:ascii="Calibri" w:hAnsi="Calibri" w:cs="Calibri"/>
          <w:i/>
          <w:iCs/>
          <w:color w:val="808080"/>
          <w:sz w:val="20"/>
        </w:rPr>
      </w:pPr>
      <w:r w:rsidRPr="00212E05">
        <w:rPr>
          <w:rFonts w:ascii="Calibri" w:hAnsi="Calibri" w:cs="Calibri"/>
          <w:i/>
          <w:iCs/>
          <w:color w:val="808080"/>
          <w:sz w:val="20"/>
          <w:lang w:eastAsia="sk-SK"/>
        </w:rPr>
        <w:t xml:space="preserve">Pozn.: </w:t>
      </w:r>
      <w:r w:rsidR="00485A92" w:rsidRPr="00212E05">
        <w:rPr>
          <w:rFonts w:ascii="Calibri" w:hAnsi="Calibri" w:cs="Calibri"/>
          <w:i/>
          <w:iCs/>
          <w:color w:val="808080"/>
          <w:sz w:val="20"/>
          <w:lang w:eastAsia="sk-SK"/>
        </w:rPr>
        <w:t>Ak sa na tvorbe Súťažného návrhu budú podieľať aj iné osoby</w:t>
      </w:r>
      <w:r w:rsidR="00873288" w:rsidRPr="00212E05">
        <w:rPr>
          <w:rFonts w:ascii="Calibri" w:hAnsi="Calibri" w:cs="Calibri"/>
          <w:i/>
          <w:iCs/>
          <w:color w:val="808080"/>
          <w:sz w:val="20"/>
          <w:lang w:eastAsia="sk-SK"/>
        </w:rPr>
        <w:t xml:space="preserve"> (nie v pozícii účastníka, ale len v pozícii spolua</w:t>
      </w:r>
      <w:r w:rsidR="00D77646">
        <w:rPr>
          <w:rFonts w:ascii="Calibri" w:hAnsi="Calibri" w:cs="Calibri"/>
          <w:i/>
          <w:iCs/>
          <w:color w:val="808080"/>
          <w:sz w:val="20"/>
          <w:lang w:eastAsia="sk-SK"/>
        </w:rPr>
        <w:t>u</w:t>
      </w:r>
      <w:r w:rsidR="00873288" w:rsidRPr="00212E05">
        <w:rPr>
          <w:rFonts w:ascii="Calibri" w:hAnsi="Calibri" w:cs="Calibri"/>
          <w:i/>
          <w:iCs/>
          <w:color w:val="808080"/>
          <w:sz w:val="20"/>
          <w:lang w:eastAsia="sk-SK"/>
        </w:rPr>
        <w:t>tora)</w:t>
      </w:r>
      <w:r w:rsidR="00485A92" w:rsidRPr="00212E05">
        <w:rPr>
          <w:rFonts w:ascii="Calibri" w:hAnsi="Calibri" w:cs="Calibri"/>
          <w:i/>
          <w:iCs/>
          <w:color w:val="808080"/>
          <w:sz w:val="20"/>
          <w:lang w:eastAsia="sk-SK"/>
        </w:rPr>
        <w:t xml:space="preserve">, tak musí účastník s týmito osobami vysporiadať autorské práva tak, aby </w:t>
      </w:r>
      <w:r w:rsidR="00485A92" w:rsidRPr="00212E05">
        <w:rPr>
          <w:rFonts w:ascii="Calibri" w:hAnsi="Calibri" w:cs="Calibri"/>
          <w:i/>
          <w:iCs/>
          <w:color w:val="808080"/>
          <w:sz w:val="20"/>
        </w:rPr>
        <w:t xml:space="preserve">účastník bol plne oprávnený s </w:t>
      </w:r>
      <w:r w:rsidR="00485A92" w:rsidRPr="00212E05">
        <w:rPr>
          <w:rFonts w:ascii="Calibri" w:hAnsi="Calibri" w:cs="Calibri"/>
          <w:i/>
          <w:iCs/>
          <w:color w:val="808080"/>
          <w:sz w:val="20"/>
        </w:rPr>
        <w:lastRenderedPageBreak/>
        <w:t xml:space="preserve">návrhom - dielom nakladať v intenciách týchto súťažných podmienok a uzavrieť zmluvu v Nadväzujúcej zákazke a Nadväzujúcu zákazku aj zrealizovať a za týmto účelom predloží </w:t>
      </w:r>
      <w:r w:rsidR="00485A92" w:rsidRPr="00212E05">
        <w:rPr>
          <w:rFonts w:ascii="Calibri" w:hAnsi="Calibri" w:cs="Calibri"/>
          <w:bCs/>
          <w:i/>
          <w:iCs/>
          <w:color w:val="808080"/>
          <w:sz w:val="20"/>
          <w:lang w:eastAsia="sk-SK"/>
        </w:rPr>
        <w:t xml:space="preserve">Čestné vyhlásenie o vysporiadaní vzťahov v prípade účasti </w:t>
      </w:r>
      <w:r w:rsidR="00485A92" w:rsidRPr="00212E05">
        <w:rPr>
          <w:rFonts w:ascii="Calibri" w:hAnsi="Calibri" w:cs="Calibri"/>
          <w:i/>
          <w:iCs/>
          <w:color w:val="808080"/>
          <w:sz w:val="20"/>
        </w:rPr>
        <w:t>riešiteľského tímu – kolektívu</w:t>
      </w:r>
      <w:r w:rsidR="00485A92" w:rsidRPr="00212E05">
        <w:rPr>
          <w:rFonts w:ascii="Calibri" w:hAnsi="Calibri" w:cs="Calibri"/>
          <w:bCs/>
          <w:i/>
          <w:iCs/>
          <w:color w:val="808080"/>
          <w:sz w:val="20"/>
          <w:lang w:eastAsia="sk-SK"/>
        </w:rPr>
        <w:t xml:space="preserve"> </w:t>
      </w:r>
      <w:r w:rsidR="00485A92" w:rsidRPr="00212E05">
        <w:rPr>
          <w:rFonts w:ascii="Calibri" w:hAnsi="Calibri" w:cs="Calibri"/>
          <w:i/>
          <w:iCs/>
          <w:color w:val="808080"/>
          <w:sz w:val="20"/>
        </w:rPr>
        <w:t>podľa prílohy č. 4 týchto podmienok.</w:t>
      </w:r>
    </w:p>
    <w:p w14:paraId="13FB178B" w14:textId="77777777" w:rsidR="00540A21" w:rsidRPr="00212E05" w:rsidRDefault="00540A21" w:rsidP="00465853">
      <w:pPr>
        <w:pStyle w:val="NADPISKOM1"/>
        <w:spacing w:after="0"/>
        <w:rPr>
          <w:rFonts w:ascii="Calibri" w:hAnsi="Calibri" w:cs="Calibri"/>
          <w:sz w:val="24"/>
          <w:szCs w:val="24"/>
        </w:rPr>
      </w:pPr>
    </w:p>
    <w:p w14:paraId="22C2FB1A" w14:textId="2845F56E"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V .................................., dňa ..................................</w:t>
      </w:r>
    </w:p>
    <w:p w14:paraId="1EE55408" w14:textId="5ED56CEE" w:rsidR="007C4894" w:rsidRPr="00212E05" w:rsidRDefault="007C4894" w:rsidP="00465853">
      <w:pPr>
        <w:pStyle w:val="NADPISKOM1"/>
        <w:spacing w:after="0"/>
        <w:rPr>
          <w:rFonts w:ascii="Calibri" w:hAnsi="Calibri" w:cs="Calibri"/>
          <w:sz w:val="24"/>
          <w:szCs w:val="24"/>
        </w:rPr>
      </w:pPr>
    </w:p>
    <w:p w14:paraId="3CC0BEE0" w14:textId="77777777" w:rsidR="007C4894" w:rsidRPr="00212E05" w:rsidRDefault="007C4894" w:rsidP="00465853">
      <w:pPr>
        <w:pStyle w:val="NADPISKOM1"/>
        <w:spacing w:after="0"/>
        <w:rPr>
          <w:rFonts w:ascii="Calibri" w:hAnsi="Calibri" w:cs="Calibri"/>
          <w:sz w:val="24"/>
          <w:szCs w:val="24"/>
        </w:rPr>
      </w:pPr>
    </w:p>
    <w:p w14:paraId="2D27D27D" w14:textId="6BD88978" w:rsidR="00540A21" w:rsidRPr="00212E05" w:rsidRDefault="00540A21" w:rsidP="00465853">
      <w:pPr>
        <w:pStyle w:val="NADPISKOM1"/>
        <w:spacing w:after="0"/>
        <w:ind w:left="3540"/>
        <w:rPr>
          <w:rFonts w:ascii="Calibri" w:hAnsi="Calibri" w:cs="Calibri"/>
          <w:i/>
          <w:iCs/>
          <w:sz w:val="24"/>
          <w:szCs w:val="24"/>
        </w:rPr>
      </w:pPr>
      <w:r w:rsidRPr="00212E05">
        <w:rPr>
          <w:rFonts w:ascii="Calibri" w:hAnsi="Calibri" w:cs="Calibri"/>
          <w:sz w:val="24"/>
          <w:szCs w:val="24"/>
        </w:rPr>
        <w:t>____________________________________________</w:t>
      </w:r>
      <w:r w:rsidRPr="00212E05">
        <w:rPr>
          <w:rFonts w:ascii="Calibri" w:hAnsi="Calibri" w:cs="Calibri"/>
          <w:sz w:val="24"/>
          <w:szCs w:val="24"/>
        </w:rPr>
        <w:br/>
        <w:t xml:space="preserve">  </w:t>
      </w:r>
      <w:r w:rsidR="0090281D" w:rsidRPr="00212E05">
        <w:rPr>
          <w:rFonts w:ascii="Calibri" w:hAnsi="Calibri" w:cs="Calibri"/>
          <w:sz w:val="24"/>
          <w:szCs w:val="24"/>
        </w:rPr>
        <w:t xml:space="preserve">                    </w:t>
      </w:r>
      <w:r w:rsidRPr="00212E05">
        <w:rPr>
          <w:rFonts w:ascii="Calibri" w:hAnsi="Calibri" w:cs="Calibri"/>
          <w:sz w:val="24"/>
          <w:szCs w:val="24"/>
        </w:rPr>
        <w:t xml:space="preserve"> meno a priezvisko </w:t>
      </w:r>
      <w:r w:rsidR="0090281D" w:rsidRPr="00212E05">
        <w:rPr>
          <w:rFonts w:ascii="Calibri" w:hAnsi="Calibri" w:cs="Calibri"/>
          <w:sz w:val="24"/>
          <w:szCs w:val="24"/>
        </w:rPr>
        <w:t>účastníka</w:t>
      </w:r>
      <w:r w:rsidRPr="00212E05">
        <w:rPr>
          <w:rFonts w:ascii="Calibri" w:hAnsi="Calibri" w:cs="Calibri"/>
          <w:sz w:val="24"/>
          <w:szCs w:val="24"/>
        </w:rPr>
        <w:br/>
        <w:t xml:space="preserve">                  </w:t>
      </w:r>
      <w:r w:rsidR="0090281D" w:rsidRPr="00212E05">
        <w:rPr>
          <w:rFonts w:ascii="Calibri" w:hAnsi="Calibri" w:cs="Calibri"/>
          <w:sz w:val="24"/>
          <w:szCs w:val="24"/>
        </w:rPr>
        <w:t xml:space="preserve">       </w:t>
      </w:r>
      <w:r w:rsidRPr="00212E05">
        <w:rPr>
          <w:rFonts w:ascii="Calibri" w:hAnsi="Calibri" w:cs="Calibri"/>
          <w:sz w:val="24"/>
          <w:szCs w:val="24"/>
        </w:rPr>
        <w:t xml:space="preserve">  a vlastnoručný podpis</w:t>
      </w:r>
      <w:r w:rsidRPr="00212E05">
        <w:rPr>
          <w:rFonts w:ascii="Calibri" w:hAnsi="Calibri" w:cs="Calibri"/>
          <w:sz w:val="24"/>
          <w:szCs w:val="24"/>
        </w:rPr>
        <w:br/>
      </w:r>
      <w:r w:rsidRPr="00212E05">
        <w:rPr>
          <w:rFonts w:ascii="Calibri" w:hAnsi="Calibri" w:cs="Calibri"/>
          <w:i/>
          <w:iCs/>
          <w:color w:val="808080"/>
          <w:sz w:val="20"/>
        </w:rPr>
        <w:t xml:space="preserve">     </w:t>
      </w:r>
      <w:r w:rsidR="0090281D" w:rsidRPr="00212E05">
        <w:rPr>
          <w:rFonts w:ascii="Calibri" w:hAnsi="Calibri" w:cs="Calibri"/>
          <w:i/>
          <w:iCs/>
          <w:color w:val="808080"/>
          <w:sz w:val="20"/>
        </w:rPr>
        <w:t xml:space="preserve">            </w:t>
      </w:r>
      <w:r w:rsidRPr="00212E05">
        <w:rPr>
          <w:rFonts w:ascii="Calibri" w:hAnsi="Calibri" w:cs="Calibri"/>
          <w:i/>
          <w:iCs/>
          <w:color w:val="808080"/>
          <w:sz w:val="20"/>
        </w:rPr>
        <w:t xml:space="preserve">   (úradné osvedčenie podpisu sa nevyžaduje)</w:t>
      </w:r>
    </w:p>
    <w:p w14:paraId="6BC2C82B" w14:textId="49677E1A" w:rsidR="00540A21" w:rsidRPr="00212E05" w:rsidRDefault="00540A21" w:rsidP="00465853">
      <w:pPr>
        <w:spacing w:after="0"/>
        <w:rPr>
          <w:rFonts w:cs="Calibri"/>
          <w:sz w:val="24"/>
          <w:szCs w:val="24"/>
        </w:rPr>
      </w:pPr>
    </w:p>
    <w:p w14:paraId="225D8669" w14:textId="0603B1B2" w:rsidR="007C4894" w:rsidRPr="00212E05" w:rsidRDefault="007C4894" w:rsidP="00465853">
      <w:pPr>
        <w:spacing w:after="0"/>
        <w:rPr>
          <w:rFonts w:cs="Calibri"/>
          <w:sz w:val="24"/>
          <w:szCs w:val="24"/>
        </w:rPr>
      </w:pPr>
      <w:r w:rsidRPr="00212E05">
        <w:rPr>
          <w:rFonts w:cs="Calibri"/>
          <w:i/>
          <w:iCs/>
          <w:color w:val="808080"/>
          <w:sz w:val="20"/>
          <w:szCs w:val="20"/>
        </w:rPr>
        <w:t>Čestné vyhlásenie musí byť podpísané každou osobou, ktorá je účastníkom</w:t>
      </w:r>
      <w:r w:rsidR="0090281D" w:rsidRPr="00212E05">
        <w:rPr>
          <w:rFonts w:cs="Calibri"/>
          <w:sz w:val="24"/>
          <w:szCs w:val="24"/>
        </w:rPr>
        <w:t xml:space="preserve">. </w:t>
      </w:r>
    </w:p>
    <w:p w14:paraId="31404C8D" w14:textId="0AC59112" w:rsidR="007C4894" w:rsidRPr="00212E05" w:rsidRDefault="007C4894" w:rsidP="00465853">
      <w:pPr>
        <w:spacing w:after="0"/>
        <w:rPr>
          <w:rFonts w:cs="Calibri"/>
          <w:sz w:val="24"/>
          <w:szCs w:val="24"/>
        </w:rPr>
      </w:pPr>
    </w:p>
    <w:p w14:paraId="585B1CD4" w14:textId="3A6DE12F" w:rsidR="007C4894" w:rsidRPr="00212E05" w:rsidRDefault="007C4894" w:rsidP="00465853">
      <w:pPr>
        <w:spacing w:after="0"/>
        <w:rPr>
          <w:rFonts w:cs="Calibri"/>
          <w:sz w:val="24"/>
          <w:szCs w:val="24"/>
        </w:rPr>
      </w:pPr>
    </w:p>
    <w:p w14:paraId="7500C5F2" w14:textId="32686E03" w:rsidR="00813784" w:rsidRPr="00051FDE" w:rsidRDefault="005F492F" w:rsidP="00531828">
      <w:pPr>
        <w:spacing w:after="0"/>
        <w:rPr>
          <w:rFonts w:cs="Calibri"/>
          <w:sz w:val="24"/>
          <w:szCs w:val="24"/>
        </w:rPr>
      </w:pPr>
      <w:r>
        <w:rPr>
          <w:rFonts w:cs="Calibri"/>
          <w:sz w:val="24"/>
          <w:szCs w:val="24"/>
        </w:rPr>
        <w:br w:type="page"/>
      </w:r>
      <w:r w:rsidR="00813784">
        <w:rPr>
          <w:rFonts w:cs="Calibri"/>
          <w:bCs/>
          <w:color w:val="000000"/>
          <w:sz w:val="24"/>
          <w:szCs w:val="24"/>
          <w:lang w:eastAsia="sk-SK"/>
        </w:rPr>
        <w:lastRenderedPageBreak/>
        <w:t xml:space="preserve">Príloha č. </w:t>
      </w:r>
      <w:r w:rsidR="00FB6A1E">
        <w:rPr>
          <w:rFonts w:cs="Calibri"/>
          <w:bCs/>
          <w:color w:val="000000"/>
          <w:sz w:val="24"/>
          <w:szCs w:val="24"/>
          <w:lang w:eastAsia="sk-SK"/>
        </w:rPr>
        <w:t>4</w:t>
      </w:r>
      <w:r w:rsidR="00813784">
        <w:rPr>
          <w:rFonts w:cs="Calibri"/>
          <w:bCs/>
          <w:color w:val="000000"/>
          <w:sz w:val="24"/>
          <w:szCs w:val="24"/>
          <w:lang w:eastAsia="sk-SK"/>
        </w:rPr>
        <w:t xml:space="preserve">: </w:t>
      </w:r>
      <w:r w:rsidR="00813784" w:rsidRPr="00813784">
        <w:rPr>
          <w:rFonts w:cs="Calibri"/>
          <w:bCs/>
          <w:color w:val="000000"/>
          <w:sz w:val="24"/>
          <w:szCs w:val="24"/>
          <w:lang w:eastAsia="sk-SK"/>
        </w:rPr>
        <w:t>Informácia o spracúvaní osobných údajov</w:t>
      </w:r>
    </w:p>
    <w:p w14:paraId="617CBA13" w14:textId="08FB541B" w:rsidR="00F73B56" w:rsidRDefault="00F73B56" w:rsidP="00F73B56">
      <w:pPr>
        <w:pStyle w:val="Odsekzoznamu"/>
        <w:spacing w:after="0" w:line="240" w:lineRule="auto"/>
        <w:ind w:left="1134" w:hanging="1134"/>
        <w:rPr>
          <w:rFonts w:cs="Calibri"/>
          <w:bCs/>
          <w:color w:val="000000"/>
          <w:sz w:val="24"/>
          <w:szCs w:val="24"/>
          <w:lang w:eastAsia="sk-SK"/>
        </w:rPr>
      </w:pPr>
    </w:p>
    <w:p w14:paraId="145F0406" w14:textId="77777777" w:rsidR="008D3F67" w:rsidRDefault="008D3F67" w:rsidP="008D3F67">
      <w:pPr>
        <w:suppressAutoHyphens/>
        <w:autoSpaceDN w:val="0"/>
        <w:jc w:val="center"/>
        <w:textAlignment w:val="baseline"/>
        <w:rPr>
          <w:rFonts w:cs="Calibri"/>
          <w:iCs/>
          <w:sz w:val="28"/>
          <w:szCs w:val="28"/>
        </w:rPr>
      </w:pPr>
      <w:r>
        <w:rPr>
          <w:rFonts w:cs="Calibri"/>
          <w:iCs/>
          <w:sz w:val="28"/>
          <w:szCs w:val="28"/>
        </w:rPr>
        <w:t>Informácia o spracovaní osobných údajov</w:t>
      </w:r>
    </w:p>
    <w:p w14:paraId="17FE194E" w14:textId="3AF1D378" w:rsidR="008D3F67" w:rsidRDefault="008D3F67" w:rsidP="008D3F67">
      <w:pPr>
        <w:suppressAutoHyphens/>
        <w:autoSpaceDN w:val="0"/>
        <w:jc w:val="both"/>
        <w:textAlignment w:val="baseline"/>
        <w:rPr>
          <w:rFonts w:cs="Calibri"/>
          <w:b/>
          <w:sz w:val="24"/>
          <w:szCs w:val="24"/>
        </w:rPr>
      </w:pPr>
      <w:r>
        <w:rPr>
          <w:rFonts w:cs="Calibri"/>
          <w:sz w:val="24"/>
          <w:szCs w:val="24"/>
        </w:rPr>
        <w:t xml:space="preserve">V súvislosti so zadávaním tejto zákazky bude vyhlasovateľ spracúvať osobné údaje fyzických osôb uvedených v ponuke každého </w:t>
      </w:r>
      <w:r w:rsidR="00182620">
        <w:rPr>
          <w:rFonts w:cs="Calibri"/>
          <w:sz w:val="24"/>
          <w:szCs w:val="24"/>
        </w:rPr>
        <w:t>účastníka</w:t>
      </w:r>
      <w:r>
        <w:rPr>
          <w:rFonts w:cs="Calibri"/>
          <w:sz w:val="24"/>
          <w:szCs w:val="24"/>
        </w:rPr>
        <w:t xml:space="preserve">, ktorý predložil ponuku v lehote na predkladanie ponúk. </w:t>
      </w:r>
      <w:r w:rsidR="00182620">
        <w:rPr>
          <w:rFonts w:cs="Calibri"/>
          <w:sz w:val="24"/>
          <w:szCs w:val="24"/>
        </w:rPr>
        <w:t>Ú</w:t>
      </w:r>
      <w:r w:rsidR="00182620" w:rsidRPr="00182620">
        <w:rPr>
          <w:rFonts w:cs="Calibri"/>
          <w:sz w:val="24"/>
          <w:szCs w:val="24"/>
        </w:rPr>
        <w:t>častník</w:t>
      </w:r>
      <w:r>
        <w:rPr>
          <w:rFonts w:cs="Calibri"/>
          <w:sz w:val="24"/>
          <w:szCs w:val="24"/>
        </w:rPr>
        <w:t xml:space="preserve"> je dotknutou osobou, t. j. osobou, o ktorej sú spracúvané osobné údaje, ktoré sa jej týkajú.  </w:t>
      </w:r>
    </w:p>
    <w:p w14:paraId="2AF0BFCC" w14:textId="77777777" w:rsidR="008D3F67" w:rsidRDefault="008D3F67" w:rsidP="008D3F67">
      <w:pPr>
        <w:suppressAutoHyphens/>
        <w:autoSpaceDN w:val="0"/>
        <w:jc w:val="both"/>
        <w:textAlignment w:val="baseline"/>
        <w:rPr>
          <w:rFonts w:cs="Calibri"/>
          <w:b/>
          <w:sz w:val="24"/>
          <w:szCs w:val="24"/>
        </w:rPr>
      </w:pPr>
      <w:r>
        <w:rPr>
          <w:rFonts w:cs="Calibri"/>
          <w:sz w:val="24"/>
          <w:szCs w:val="24"/>
        </w:rPr>
        <w:t>Osobné údaje budú spracúvané v súlade s platnou legislatívou za účelom predloženia ponuky, jej vyhodnotenia a zverejnenia v súlade so zákonom o verejnom obstarávaní.</w:t>
      </w:r>
    </w:p>
    <w:p w14:paraId="5D5FCA5D" w14:textId="77777777" w:rsidR="008D3F67" w:rsidRDefault="008D3F67" w:rsidP="008D3F67">
      <w:pPr>
        <w:suppressAutoHyphens/>
        <w:autoSpaceDN w:val="0"/>
        <w:jc w:val="both"/>
        <w:textAlignment w:val="baseline"/>
        <w:rPr>
          <w:rFonts w:cs="Calibri"/>
          <w:b/>
          <w:sz w:val="24"/>
          <w:szCs w:val="24"/>
        </w:rPr>
      </w:pPr>
      <w:r>
        <w:rPr>
          <w:rFonts w:cs="Calibri"/>
          <w:sz w:val="24"/>
          <w:szCs w:val="24"/>
        </w:rPr>
        <w:t>Práva dotknutej osoby, ktorej osobné údaje sa spracúvajú, sú upravené v § 59- § 66 zákona č. 18/2018 Z. z.  Zákon  o ochrane osobných údajov  a v  Nariadení  Európskeho parlamentu a Rady (EÚ) 2016/679 z 27. apríla 2016 o ochrane fyzických osôb pri spracúvaní osobných údajov a o voľnom pohybe takýchto údajov (čl. 12 – 18 nariadenia).</w:t>
      </w:r>
    </w:p>
    <w:p w14:paraId="2C63A6EB" w14:textId="62ED790E" w:rsidR="008D3F67" w:rsidRDefault="008D3F67" w:rsidP="008D3F67">
      <w:pPr>
        <w:suppressAutoHyphens/>
        <w:autoSpaceDN w:val="0"/>
        <w:jc w:val="both"/>
        <w:textAlignment w:val="baseline"/>
        <w:rPr>
          <w:rFonts w:cs="Calibri"/>
          <w:b/>
          <w:sz w:val="24"/>
          <w:szCs w:val="24"/>
        </w:rPr>
      </w:pPr>
      <w:r>
        <w:rPr>
          <w:rFonts w:cs="Calibri"/>
          <w:sz w:val="24"/>
          <w:szCs w:val="24"/>
        </w:rPr>
        <w:t xml:space="preserve">Vyhlasovateľ má za to, že predložením ponuky </w:t>
      </w:r>
      <w:r w:rsidR="00A25E7F" w:rsidRPr="00A25E7F">
        <w:rPr>
          <w:rFonts w:cs="Calibri"/>
          <w:sz w:val="24"/>
          <w:szCs w:val="24"/>
        </w:rPr>
        <w:t>účastník</w:t>
      </w:r>
      <w:r>
        <w:rPr>
          <w:rFonts w:cs="Calibri"/>
          <w:sz w:val="24"/>
          <w:szCs w:val="24"/>
        </w:rPr>
        <w:t xml:space="preserve"> zodpovedá za zabezpečenie aj súhlasov alebo iných právnych základov všetkých ostatných dotknutých osôb so spracovaním osobných údajov uvedených v predloženej ponuke podľa Nariadenia Európskeho parlamentu a Rady (EÚ) 2016/679 a zákona č. 18/2018 Z. z. Zákon o ochrane osobných údajov. Uvedené platí aj pre prípad, keď ponuku predkladá skupina dodávateľov.</w:t>
      </w:r>
    </w:p>
    <w:p w14:paraId="62837BCE" w14:textId="77777777" w:rsidR="008D3F67" w:rsidRDefault="008D3F67" w:rsidP="008D3F67">
      <w:pPr>
        <w:suppressAutoHyphens/>
        <w:autoSpaceDN w:val="0"/>
        <w:jc w:val="both"/>
        <w:textAlignment w:val="baseline"/>
        <w:rPr>
          <w:rFonts w:cs="Calibri"/>
          <w:b/>
          <w:sz w:val="24"/>
          <w:szCs w:val="24"/>
        </w:rPr>
      </w:pPr>
      <w:bookmarkStart w:id="27" w:name="_Hlk89935016"/>
      <w:r>
        <w:rPr>
          <w:rFonts w:cs="Calibri"/>
          <w:sz w:val="24"/>
          <w:szCs w:val="24"/>
        </w:rPr>
        <w:t xml:space="preserve">Poskytnuté osobné údaje sa použijú len za účelom verejnej súťaže a ich spracovanie je nevyhnutné na vykonanie úkonov pred vyplatením odmeny a uzatvorením zmluvy. Uvedené osobné údaje budú poskytnuté členom poroty a zamestnancom, ktorí sa zúčastnia na príprave verejnej súťaže, resp.  jej vyhodnotení. Neuskutoční sa prenos osobných údajov do tretích krajín. Osobné údaje získané na účel verejnej súťaže sa budú uchovávané počas jej trvania po dobu 10 rokov po jeho ukončení; po skončení doby uchovávania budú tieto osobné údaje zlikvidované. Viac informácií ohľadom ochrany osobných údajov nájdete na stránke mesta Trenčín, </w:t>
      </w:r>
      <w:proofErr w:type="spellStart"/>
      <w:r>
        <w:rPr>
          <w:rFonts w:cs="Calibri"/>
          <w:sz w:val="24"/>
          <w:szCs w:val="24"/>
        </w:rPr>
        <w:t>link</w:t>
      </w:r>
      <w:proofErr w:type="spellEnd"/>
      <w:r>
        <w:rPr>
          <w:rFonts w:cs="Calibri"/>
          <w:sz w:val="24"/>
          <w:szCs w:val="24"/>
        </w:rPr>
        <w:t xml:space="preserve">: </w:t>
      </w:r>
      <w:hyperlink r:id="rId35" w:history="1">
        <w:r>
          <w:rPr>
            <w:rStyle w:val="Hypertextovprepojenie"/>
            <w:rFonts w:cs="Calibri"/>
            <w:sz w:val="24"/>
            <w:szCs w:val="24"/>
          </w:rPr>
          <w:t>https://trencin.sk/samosprava/mestsky-urad/oznamenie-k-ochrane-osobnych-udajov/</w:t>
        </w:r>
      </w:hyperlink>
      <w:r>
        <w:rPr>
          <w:rFonts w:cs="Calibri"/>
          <w:sz w:val="24"/>
          <w:szCs w:val="24"/>
        </w:rPr>
        <w:t xml:space="preserve"> </w:t>
      </w:r>
    </w:p>
    <w:p w14:paraId="69318964" w14:textId="77777777" w:rsidR="008D3F67" w:rsidRDefault="008D3F67" w:rsidP="008D3F67">
      <w:pPr>
        <w:suppressAutoHyphens/>
        <w:autoSpaceDN w:val="0"/>
        <w:jc w:val="both"/>
        <w:textAlignment w:val="baseline"/>
        <w:rPr>
          <w:rFonts w:cs="Calibri"/>
          <w:b/>
          <w:sz w:val="24"/>
          <w:szCs w:val="24"/>
        </w:rPr>
      </w:pPr>
      <w:r>
        <w:rPr>
          <w:rFonts w:cs="Calibri"/>
          <w:sz w:val="24"/>
          <w:szCs w:val="24"/>
        </w:rPr>
        <w:t xml:space="preserve">Kontakt na zodpovednú osobu pre ochranu osobných údajov: </w:t>
      </w:r>
      <w:hyperlink r:id="rId36" w:history="1">
        <w:r>
          <w:rPr>
            <w:rStyle w:val="Hypertextovprepojenie"/>
            <w:rFonts w:cs="Calibri"/>
            <w:sz w:val="24"/>
            <w:szCs w:val="24"/>
          </w:rPr>
          <w:t>zodpovednaosoba@somi.sk</w:t>
        </w:r>
      </w:hyperlink>
    </w:p>
    <w:bookmarkEnd w:id="27"/>
    <w:p w14:paraId="39B6C263" w14:textId="6184AB7B" w:rsidR="00813784" w:rsidRDefault="00531828" w:rsidP="00531828">
      <w:pPr>
        <w:suppressAutoHyphens/>
        <w:autoSpaceDN w:val="0"/>
        <w:textAlignment w:val="baseline"/>
        <w:rPr>
          <w:rFonts w:cs="Calibri"/>
          <w:bCs/>
          <w:color w:val="000000"/>
          <w:sz w:val="24"/>
          <w:szCs w:val="24"/>
          <w:lang w:eastAsia="sk-SK"/>
        </w:rPr>
      </w:pPr>
      <w:r>
        <w:rPr>
          <w:rFonts w:ascii="Arial" w:hAnsi="Arial" w:cs="Arial"/>
          <w:b/>
          <w:sz w:val="24"/>
        </w:rPr>
        <w:br w:type="page"/>
      </w:r>
      <w:r w:rsidR="00813784">
        <w:rPr>
          <w:rFonts w:cs="Calibri"/>
          <w:bCs/>
          <w:color w:val="000000"/>
          <w:sz w:val="24"/>
          <w:szCs w:val="24"/>
          <w:lang w:eastAsia="sk-SK"/>
        </w:rPr>
        <w:lastRenderedPageBreak/>
        <w:t xml:space="preserve">Príloha č. </w:t>
      </w:r>
      <w:r w:rsidR="00F11D4E">
        <w:rPr>
          <w:rFonts w:cs="Calibri"/>
          <w:bCs/>
          <w:color w:val="000000"/>
          <w:sz w:val="24"/>
          <w:szCs w:val="24"/>
          <w:lang w:eastAsia="sk-SK"/>
        </w:rPr>
        <w:t>5</w:t>
      </w:r>
      <w:r w:rsidR="00813784">
        <w:rPr>
          <w:rFonts w:cs="Calibri"/>
          <w:bCs/>
          <w:color w:val="000000"/>
          <w:sz w:val="24"/>
          <w:szCs w:val="24"/>
          <w:lang w:eastAsia="sk-SK"/>
        </w:rPr>
        <w:t xml:space="preserve">: </w:t>
      </w:r>
      <w:r w:rsidR="00813784" w:rsidRPr="00813784">
        <w:rPr>
          <w:rFonts w:cs="Calibri"/>
          <w:bCs/>
          <w:color w:val="000000"/>
          <w:sz w:val="24"/>
          <w:szCs w:val="24"/>
          <w:lang w:eastAsia="sk-SK"/>
        </w:rPr>
        <w:t>Návrh zmluvy o dielo a licenčnej zmluvy v Nadväzujúcej zákazke</w:t>
      </w:r>
    </w:p>
    <w:p w14:paraId="17EF5178" w14:textId="3F59FF19" w:rsidR="00F73B56" w:rsidRDefault="00F73B56" w:rsidP="00F73B56">
      <w:pPr>
        <w:pStyle w:val="Odsekzoznamu"/>
        <w:spacing w:after="0" w:line="240" w:lineRule="auto"/>
        <w:ind w:left="1134" w:hanging="1134"/>
        <w:rPr>
          <w:rFonts w:cs="Calibri"/>
          <w:bCs/>
          <w:color w:val="000000"/>
          <w:sz w:val="24"/>
          <w:szCs w:val="24"/>
          <w:lang w:eastAsia="sk-SK"/>
        </w:rPr>
      </w:pPr>
    </w:p>
    <w:p w14:paraId="7A9C3D6B" w14:textId="56ED1BD2" w:rsidR="00693E98" w:rsidRDefault="00693E98" w:rsidP="00F73B56">
      <w:pPr>
        <w:pStyle w:val="Odsekzoznamu"/>
        <w:spacing w:after="0" w:line="240" w:lineRule="auto"/>
        <w:ind w:left="1134" w:hanging="1134"/>
        <w:rPr>
          <w:rFonts w:cs="Calibri"/>
          <w:bCs/>
          <w:color w:val="000000"/>
          <w:sz w:val="24"/>
          <w:szCs w:val="24"/>
          <w:lang w:eastAsia="sk-SK"/>
        </w:rPr>
      </w:pPr>
    </w:p>
    <w:p w14:paraId="3727A5E5" w14:textId="77777777" w:rsidR="00216729" w:rsidRPr="004568FB" w:rsidRDefault="00216729" w:rsidP="00216729">
      <w:pPr>
        <w:spacing w:after="0"/>
        <w:jc w:val="center"/>
        <w:rPr>
          <w:rFonts w:ascii="Arial" w:hAnsi="Arial" w:cs="Arial"/>
          <w:b/>
          <w:bCs/>
          <w:i/>
          <w:iCs/>
          <w:sz w:val="28"/>
          <w:szCs w:val="28"/>
        </w:rPr>
      </w:pPr>
      <w:r w:rsidRPr="004568FB">
        <w:rPr>
          <w:rFonts w:ascii="Arial" w:hAnsi="Arial" w:cs="Arial"/>
          <w:b/>
          <w:bCs/>
          <w:i/>
          <w:iCs/>
          <w:sz w:val="28"/>
          <w:szCs w:val="28"/>
        </w:rPr>
        <w:t>Z M L U V A   O   D I E L O</w:t>
      </w:r>
    </w:p>
    <w:p w14:paraId="07141DAF" w14:textId="77777777" w:rsidR="00216729" w:rsidRPr="004568FB" w:rsidRDefault="00216729" w:rsidP="00216729">
      <w:pPr>
        <w:pBdr>
          <w:bottom w:val="single" w:sz="4" w:space="1" w:color="auto"/>
        </w:pBdr>
        <w:spacing w:after="0"/>
        <w:jc w:val="center"/>
        <w:rPr>
          <w:sz w:val="20"/>
        </w:rPr>
      </w:pPr>
      <w:r w:rsidRPr="004568FB">
        <w:rPr>
          <w:sz w:val="20"/>
        </w:rPr>
        <w:t xml:space="preserve">uzatvorená podľa § </w:t>
      </w:r>
      <w:smartTag w:uri="urn:schemas-microsoft-com:office:smarttags" w:element="metricconverter">
        <w:smartTagPr>
          <w:attr w:name="ProductID" w:val="536 a"/>
        </w:smartTagPr>
        <w:r w:rsidRPr="004568FB">
          <w:rPr>
            <w:sz w:val="20"/>
          </w:rPr>
          <w:t>536 a</w:t>
        </w:r>
      </w:smartTag>
      <w:r w:rsidRPr="004568FB">
        <w:rPr>
          <w:sz w:val="20"/>
        </w:rPr>
        <w:t xml:space="preserve"> </w:t>
      </w:r>
      <w:proofErr w:type="spellStart"/>
      <w:r w:rsidRPr="004568FB">
        <w:rPr>
          <w:sz w:val="20"/>
        </w:rPr>
        <w:t>nasl</w:t>
      </w:r>
      <w:proofErr w:type="spellEnd"/>
      <w:r w:rsidRPr="004568FB">
        <w:rPr>
          <w:sz w:val="20"/>
        </w:rPr>
        <w:t>. zákona č. 513/1991 Zb. (Obchodný zákonník) v znení neskorších predpisov (ďalej len „Obchodný zákonník), podľa zákona č. 343/2015 Z. z. o verejnom obstarávaní a o zmene a doplnení niektorých zákonov a podľa § 65 a </w:t>
      </w:r>
      <w:proofErr w:type="spellStart"/>
      <w:r w:rsidRPr="004568FB">
        <w:rPr>
          <w:sz w:val="20"/>
        </w:rPr>
        <w:t>nasl</w:t>
      </w:r>
      <w:proofErr w:type="spellEnd"/>
      <w:r w:rsidRPr="004568FB">
        <w:rPr>
          <w:sz w:val="20"/>
        </w:rPr>
        <w:t xml:space="preserve">. zákona č. 185/2015 </w:t>
      </w:r>
      <w:proofErr w:type="spellStart"/>
      <w:r w:rsidRPr="004568FB">
        <w:rPr>
          <w:sz w:val="20"/>
        </w:rPr>
        <w:t>Z.z</w:t>
      </w:r>
      <w:proofErr w:type="spellEnd"/>
      <w:r w:rsidRPr="004568FB">
        <w:rPr>
          <w:sz w:val="20"/>
        </w:rPr>
        <w:t>. Autorský zákon</w:t>
      </w:r>
    </w:p>
    <w:p w14:paraId="29C36DBC" w14:textId="3C3EF56C" w:rsidR="00216729" w:rsidRDefault="00216729" w:rsidP="00216729">
      <w:pPr>
        <w:pStyle w:val="Zkladntext3"/>
        <w:spacing w:after="0"/>
        <w:jc w:val="center"/>
        <w:rPr>
          <w:rFonts w:ascii="Arial" w:hAnsi="Arial" w:cs="Arial"/>
          <w:sz w:val="20"/>
          <w:szCs w:val="20"/>
        </w:rPr>
      </w:pPr>
    </w:p>
    <w:p w14:paraId="5659FEFC" w14:textId="77777777" w:rsidR="005A02D9" w:rsidRPr="004568FB" w:rsidRDefault="005A02D9" w:rsidP="00216729">
      <w:pPr>
        <w:pStyle w:val="Zkladntext3"/>
        <w:spacing w:after="0"/>
        <w:jc w:val="center"/>
        <w:rPr>
          <w:rFonts w:ascii="Arial" w:hAnsi="Arial" w:cs="Arial"/>
          <w:sz w:val="20"/>
          <w:szCs w:val="20"/>
        </w:rPr>
      </w:pPr>
    </w:p>
    <w:p w14:paraId="495590C0" w14:textId="77777777" w:rsidR="00216729" w:rsidRPr="004568FB" w:rsidRDefault="00216729" w:rsidP="00216729">
      <w:pPr>
        <w:spacing w:after="0"/>
        <w:jc w:val="center"/>
        <w:rPr>
          <w:rFonts w:ascii="Arial" w:hAnsi="Arial" w:cs="Arial"/>
          <w:b/>
          <w:bCs/>
        </w:rPr>
      </w:pPr>
      <w:r w:rsidRPr="004568FB">
        <w:rPr>
          <w:rFonts w:ascii="Arial" w:hAnsi="Arial" w:cs="Arial"/>
          <w:b/>
          <w:bCs/>
        </w:rPr>
        <w:t>čl. I.</w:t>
      </w:r>
    </w:p>
    <w:p w14:paraId="729EEC37" w14:textId="77777777" w:rsidR="00216729" w:rsidRPr="004568FB" w:rsidRDefault="00216729" w:rsidP="00216729">
      <w:pPr>
        <w:spacing w:after="0"/>
        <w:jc w:val="center"/>
        <w:rPr>
          <w:rFonts w:ascii="Arial" w:hAnsi="Arial" w:cs="Arial"/>
          <w:b/>
          <w:bCs/>
        </w:rPr>
      </w:pPr>
      <w:r w:rsidRPr="004568FB">
        <w:rPr>
          <w:rFonts w:ascii="Arial" w:hAnsi="Arial" w:cs="Arial"/>
          <w:b/>
          <w:bCs/>
        </w:rPr>
        <w:t>Zmluvné strany</w:t>
      </w:r>
    </w:p>
    <w:p w14:paraId="55D8EB59" w14:textId="77777777" w:rsidR="00216729" w:rsidRPr="004568FB" w:rsidRDefault="00216729" w:rsidP="00216729">
      <w:pPr>
        <w:spacing w:after="0"/>
        <w:jc w:val="center"/>
        <w:rPr>
          <w:rFonts w:ascii="Arial" w:hAnsi="Arial" w:cs="Arial"/>
          <w:b/>
          <w:bCs/>
        </w:rPr>
      </w:pPr>
    </w:p>
    <w:p w14:paraId="7DC9886D" w14:textId="77777777" w:rsidR="00216729" w:rsidRPr="004568FB" w:rsidRDefault="00216729" w:rsidP="00216729">
      <w:pPr>
        <w:pStyle w:val="Nadpis6"/>
        <w:tabs>
          <w:tab w:val="left" w:pos="3119"/>
        </w:tabs>
        <w:rPr>
          <w:rFonts w:ascii="Arial" w:hAnsi="Arial" w:cs="Arial"/>
          <w:b w:val="0"/>
          <w:bCs/>
        </w:rPr>
      </w:pPr>
      <w:r w:rsidRPr="004568FB">
        <w:rPr>
          <w:rFonts w:ascii="Arial" w:hAnsi="Arial" w:cs="Arial"/>
        </w:rPr>
        <w:t>Objednávateľ:</w:t>
      </w:r>
      <w:r>
        <w:rPr>
          <w:rFonts w:ascii="Arial" w:hAnsi="Arial" w:cs="Arial"/>
        </w:rPr>
        <w:tab/>
      </w:r>
      <w:r w:rsidRPr="004568FB">
        <w:rPr>
          <w:rFonts w:ascii="Arial" w:hAnsi="Arial" w:cs="Arial"/>
          <w:b w:val="0"/>
          <w:bCs/>
        </w:rPr>
        <w:t>Mesto Trenčín</w:t>
      </w:r>
    </w:p>
    <w:p w14:paraId="3783A84C" w14:textId="77777777" w:rsidR="00216729" w:rsidRPr="00216729" w:rsidRDefault="00216729" w:rsidP="00216729">
      <w:pPr>
        <w:tabs>
          <w:tab w:val="left" w:pos="3119"/>
        </w:tabs>
        <w:spacing w:after="0"/>
        <w:jc w:val="both"/>
        <w:rPr>
          <w:rFonts w:ascii="Arial" w:hAnsi="Arial" w:cs="Arial"/>
        </w:rPr>
      </w:pPr>
      <w:r w:rsidRPr="004568FB">
        <w:rPr>
          <w:rFonts w:ascii="Arial" w:hAnsi="Arial" w:cs="Arial"/>
        </w:rPr>
        <w:t>Sídlo:                             </w:t>
      </w:r>
      <w:r>
        <w:rPr>
          <w:rFonts w:ascii="Arial" w:hAnsi="Arial" w:cs="Arial"/>
        </w:rPr>
        <w:tab/>
      </w:r>
      <w:r w:rsidRPr="004568FB">
        <w:rPr>
          <w:rFonts w:ascii="Arial" w:hAnsi="Arial" w:cs="Arial"/>
        </w:rPr>
        <w:t>Mierové nám. č.</w:t>
      </w:r>
      <w:r>
        <w:rPr>
          <w:rFonts w:ascii="Arial" w:hAnsi="Arial" w:cs="Arial"/>
        </w:rPr>
        <w:t>1/</w:t>
      </w:r>
      <w:r w:rsidRPr="004568FB">
        <w:rPr>
          <w:rFonts w:ascii="Arial" w:hAnsi="Arial" w:cs="Arial"/>
        </w:rPr>
        <w:t>2, 911 64 Trenčín</w:t>
      </w:r>
    </w:p>
    <w:p w14:paraId="50DC3843"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Zastúpenie:                      </w:t>
      </w:r>
      <w:r>
        <w:rPr>
          <w:rFonts w:ascii="Arial" w:hAnsi="Arial" w:cs="Arial"/>
        </w:rPr>
        <w:tab/>
      </w:r>
      <w:r w:rsidRPr="004568FB">
        <w:rPr>
          <w:rFonts w:ascii="Arial" w:hAnsi="Arial" w:cs="Arial"/>
        </w:rPr>
        <w:t>Mgr. Richard Rybníček, primátor mesta</w:t>
      </w:r>
    </w:p>
    <w:p w14:paraId="2B673536"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IČO:                                      </w:t>
      </w:r>
      <w:r>
        <w:rPr>
          <w:rFonts w:ascii="Arial" w:hAnsi="Arial" w:cs="Arial"/>
        </w:rPr>
        <w:tab/>
        <w:t>0</w:t>
      </w:r>
      <w:r w:rsidRPr="004568FB">
        <w:rPr>
          <w:rFonts w:ascii="Arial" w:hAnsi="Arial" w:cs="Arial"/>
        </w:rPr>
        <w:t>0 312 037</w:t>
      </w:r>
    </w:p>
    <w:p w14:paraId="31712E69"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DIČ:                                      </w:t>
      </w:r>
      <w:r>
        <w:rPr>
          <w:rFonts w:ascii="Arial" w:hAnsi="Arial" w:cs="Arial"/>
        </w:rPr>
        <w:tab/>
      </w:r>
      <w:r w:rsidRPr="004568FB">
        <w:rPr>
          <w:rFonts w:ascii="Arial" w:hAnsi="Arial" w:cs="Arial"/>
        </w:rPr>
        <w:t xml:space="preserve">2021079995 </w:t>
      </w:r>
    </w:p>
    <w:p w14:paraId="5E0E4B28" w14:textId="77777777" w:rsidR="00216729" w:rsidRDefault="00216729" w:rsidP="00216729">
      <w:pPr>
        <w:tabs>
          <w:tab w:val="left" w:pos="3119"/>
        </w:tabs>
        <w:spacing w:after="0"/>
        <w:jc w:val="both"/>
        <w:rPr>
          <w:rFonts w:ascii="Arial" w:hAnsi="Arial" w:cs="Arial"/>
        </w:rPr>
      </w:pPr>
      <w:r w:rsidRPr="004568FB">
        <w:rPr>
          <w:rFonts w:ascii="Arial" w:hAnsi="Arial" w:cs="Arial"/>
        </w:rPr>
        <w:t>Bankové spojenie:             </w:t>
      </w:r>
      <w:r>
        <w:rPr>
          <w:rFonts w:ascii="Arial" w:hAnsi="Arial" w:cs="Arial"/>
        </w:rPr>
        <w:tab/>
      </w:r>
      <w:r w:rsidRPr="004568FB">
        <w:rPr>
          <w:rFonts w:ascii="Arial" w:hAnsi="Arial" w:cs="Arial"/>
        </w:rPr>
        <w:t xml:space="preserve">Československá obchodná banka, </w:t>
      </w:r>
      <w:proofErr w:type="spellStart"/>
      <w:r w:rsidRPr="004568FB">
        <w:rPr>
          <w:rFonts w:ascii="Arial" w:hAnsi="Arial" w:cs="Arial"/>
        </w:rPr>
        <w:t>a.s</w:t>
      </w:r>
      <w:proofErr w:type="spellEnd"/>
      <w:r w:rsidRPr="004568FB">
        <w:rPr>
          <w:rFonts w:ascii="Arial" w:hAnsi="Arial" w:cs="Arial"/>
        </w:rPr>
        <w:t xml:space="preserve">., </w:t>
      </w:r>
    </w:p>
    <w:p w14:paraId="656635A4" w14:textId="77777777" w:rsidR="00216729" w:rsidRPr="004568FB" w:rsidRDefault="00216729" w:rsidP="00216729">
      <w:pPr>
        <w:tabs>
          <w:tab w:val="left" w:pos="3119"/>
        </w:tabs>
        <w:spacing w:after="0"/>
        <w:jc w:val="both"/>
        <w:rPr>
          <w:rFonts w:ascii="Arial" w:hAnsi="Arial" w:cs="Arial"/>
        </w:rPr>
      </w:pPr>
      <w:r>
        <w:rPr>
          <w:rFonts w:ascii="Arial" w:hAnsi="Arial" w:cs="Arial"/>
        </w:rPr>
        <w:tab/>
      </w:r>
      <w:proofErr w:type="spellStart"/>
      <w:r w:rsidRPr="004568FB">
        <w:rPr>
          <w:rFonts w:ascii="Arial" w:hAnsi="Arial" w:cs="Arial"/>
        </w:rPr>
        <w:t>korporátna</w:t>
      </w:r>
      <w:proofErr w:type="spellEnd"/>
      <w:r w:rsidRPr="004568FB">
        <w:rPr>
          <w:rFonts w:ascii="Arial" w:hAnsi="Arial" w:cs="Arial"/>
        </w:rPr>
        <w:t xml:space="preserve"> pobočka Trenčín</w:t>
      </w:r>
    </w:p>
    <w:p w14:paraId="1D24B4F0"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číslo účtu:                             </w:t>
      </w:r>
      <w:r>
        <w:rPr>
          <w:rFonts w:ascii="Arial" w:hAnsi="Arial" w:cs="Arial"/>
        </w:rPr>
        <w:tab/>
      </w:r>
      <w:r w:rsidRPr="004568FB">
        <w:rPr>
          <w:rFonts w:ascii="Arial" w:hAnsi="Arial" w:cs="Arial"/>
        </w:rPr>
        <w:t xml:space="preserve">SK61 7500 0000 0000 2558 1243         </w:t>
      </w:r>
    </w:p>
    <w:p w14:paraId="243E254B"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SWIFT/BIC:                          </w:t>
      </w:r>
      <w:r>
        <w:rPr>
          <w:rFonts w:ascii="Arial" w:hAnsi="Arial" w:cs="Arial"/>
        </w:rPr>
        <w:tab/>
      </w:r>
      <w:r w:rsidRPr="004568FB">
        <w:rPr>
          <w:rFonts w:ascii="Arial" w:hAnsi="Arial" w:cs="Arial"/>
        </w:rPr>
        <w:t>CEKOSKBX</w:t>
      </w:r>
    </w:p>
    <w:p w14:paraId="7F297A5F"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Tel.:                                       </w:t>
      </w:r>
      <w:r>
        <w:rPr>
          <w:rFonts w:ascii="Arial" w:hAnsi="Arial" w:cs="Arial"/>
        </w:rPr>
        <w:tab/>
      </w:r>
      <w:r w:rsidRPr="004568FB">
        <w:rPr>
          <w:rFonts w:ascii="Arial" w:hAnsi="Arial" w:cs="Arial"/>
        </w:rPr>
        <w:t>032/6504111</w:t>
      </w:r>
    </w:p>
    <w:p w14:paraId="75487D54"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Fax:                                       </w:t>
      </w:r>
      <w:r>
        <w:rPr>
          <w:rFonts w:ascii="Arial" w:hAnsi="Arial" w:cs="Arial"/>
        </w:rPr>
        <w:tab/>
      </w:r>
      <w:r w:rsidRPr="004568FB">
        <w:rPr>
          <w:rFonts w:ascii="Arial" w:hAnsi="Arial" w:cs="Arial"/>
        </w:rPr>
        <w:t>032/7432836</w:t>
      </w:r>
    </w:p>
    <w:p w14:paraId="78FCF23A" w14:textId="772A4636" w:rsidR="00216729" w:rsidRPr="004568FB" w:rsidRDefault="00216729" w:rsidP="00216729">
      <w:pPr>
        <w:tabs>
          <w:tab w:val="left" w:pos="3119"/>
        </w:tabs>
        <w:spacing w:after="0"/>
        <w:jc w:val="both"/>
        <w:rPr>
          <w:rFonts w:ascii="Arial" w:hAnsi="Arial" w:cs="Arial"/>
        </w:rPr>
      </w:pPr>
      <w:r w:rsidRPr="004568FB">
        <w:rPr>
          <w:rFonts w:ascii="Arial" w:hAnsi="Arial" w:cs="Arial"/>
        </w:rPr>
        <w:t xml:space="preserve">Web:                                       </w:t>
      </w:r>
      <w:r>
        <w:rPr>
          <w:rFonts w:ascii="Arial" w:hAnsi="Arial" w:cs="Arial"/>
        </w:rPr>
        <w:tab/>
      </w:r>
      <w:hyperlink r:id="rId37" w:history="1">
        <w:r w:rsidRPr="00DE0C56">
          <w:rPr>
            <w:rStyle w:val="Hypertextovprepojenie"/>
            <w:rFonts w:ascii="Arial" w:hAnsi="Arial" w:cs="Arial"/>
          </w:rPr>
          <w:t>www.trencin.sk</w:t>
        </w:r>
      </w:hyperlink>
      <w:r w:rsidRPr="004568FB">
        <w:rPr>
          <w:rFonts w:ascii="Arial" w:hAnsi="Arial" w:cs="Arial"/>
        </w:rPr>
        <w:t xml:space="preserve"> </w:t>
      </w:r>
    </w:p>
    <w:p w14:paraId="1AE59EDF" w14:textId="2CBF211D" w:rsidR="00216729" w:rsidRPr="004568FB" w:rsidRDefault="00216729" w:rsidP="00216729">
      <w:pPr>
        <w:tabs>
          <w:tab w:val="left" w:pos="3119"/>
        </w:tabs>
        <w:spacing w:after="0"/>
        <w:jc w:val="both"/>
        <w:rPr>
          <w:rFonts w:ascii="Arial" w:hAnsi="Arial" w:cs="Arial"/>
        </w:rPr>
      </w:pPr>
      <w:r w:rsidRPr="004568FB">
        <w:rPr>
          <w:rFonts w:ascii="Arial" w:hAnsi="Arial" w:cs="Arial"/>
        </w:rPr>
        <w:t>E-mail:                                  </w:t>
      </w:r>
      <w:r>
        <w:rPr>
          <w:rFonts w:ascii="Arial" w:hAnsi="Arial" w:cs="Arial"/>
        </w:rPr>
        <w:tab/>
      </w:r>
      <w:hyperlink r:id="rId38" w:history="1">
        <w:r w:rsidRPr="004568FB">
          <w:rPr>
            <w:rStyle w:val="Hypertextovprepojenie"/>
            <w:rFonts w:ascii="Arial" w:hAnsi="Arial" w:cs="Arial"/>
          </w:rPr>
          <w:t>trencin@trencin.sk</w:t>
        </w:r>
      </w:hyperlink>
    </w:p>
    <w:p w14:paraId="760C97F7" w14:textId="77777777" w:rsidR="00216729" w:rsidRPr="004568FB" w:rsidRDefault="00216729" w:rsidP="00216729">
      <w:pPr>
        <w:spacing w:after="0"/>
        <w:jc w:val="both"/>
        <w:rPr>
          <w:rFonts w:ascii="Arial" w:hAnsi="Arial" w:cs="Arial"/>
        </w:rPr>
      </w:pPr>
    </w:p>
    <w:p w14:paraId="5C2EDF75" w14:textId="77777777" w:rsidR="00216729" w:rsidRDefault="00216729" w:rsidP="00216729">
      <w:pPr>
        <w:spacing w:after="0"/>
        <w:jc w:val="both"/>
        <w:rPr>
          <w:rFonts w:ascii="Arial" w:hAnsi="Arial" w:cs="Arial"/>
        </w:rPr>
      </w:pPr>
      <w:r w:rsidRPr="004568FB">
        <w:rPr>
          <w:rFonts w:ascii="Arial" w:hAnsi="Arial" w:cs="Arial"/>
        </w:rPr>
        <w:t xml:space="preserve">Kontaktná osoba </w:t>
      </w:r>
      <w:r>
        <w:rPr>
          <w:rFonts w:ascii="Arial" w:hAnsi="Arial" w:cs="Arial"/>
        </w:rPr>
        <w:t xml:space="preserve">                   </w:t>
      </w:r>
    </w:p>
    <w:p w14:paraId="0D3F67BE" w14:textId="77777777" w:rsidR="00216729" w:rsidRPr="004568FB" w:rsidRDefault="00216729" w:rsidP="00216729">
      <w:pPr>
        <w:spacing w:after="0"/>
        <w:jc w:val="both"/>
        <w:rPr>
          <w:rFonts w:ascii="Arial" w:hAnsi="Arial" w:cs="Arial"/>
        </w:rPr>
      </w:pPr>
      <w:r w:rsidRPr="004568FB">
        <w:rPr>
          <w:rFonts w:ascii="Arial" w:hAnsi="Arial" w:cs="Arial"/>
        </w:rPr>
        <w:t>pre účely tejto zmluvy:         </w:t>
      </w:r>
      <w:r>
        <w:rPr>
          <w:rFonts w:ascii="Arial" w:hAnsi="Arial" w:cs="Arial"/>
        </w:rPr>
        <w:t xml:space="preserve">  </w:t>
      </w:r>
    </w:p>
    <w:p w14:paraId="547BAE80" w14:textId="77777777" w:rsidR="00216729" w:rsidRDefault="00216729" w:rsidP="00216729">
      <w:pPr>
        <w:spacing w:after="0"/>
        <w:jc w:val="both"/>
        <w:rPr>
          <w:rFonts w:ascii="Arial" w:hAnsi="Arial" w:cs="Arial"/>
        </w:rPr>
      </w:pPr>
      <w:r w:rsidRPr="004568FB">
        <w:rPr>
          <w:rFonts w:ascii="Arial" w:hAnsi="Arial" w:cs="Arial"/>
        </w:rPr>
        <w:t xml:space="preserve">E- mail:                                   </w:t>
      </w:r>
    </w:p>
    <w:p w14:paraId="27E25378" w14:textId="77777777" w:rsidR="00216729" w:rsidRPr="004568FB" w:rsidRDefault="00216729" w:rsidP="00216729">
      <w:pPr>
        <w:spacing w:after="0"/>
        <w:jc w:val="both"/>
        <w:rPr>
          <w:rFonts w:ascii="Arial" w:hAnsi="Arial" w:cs="Arial"/>
        </w:rPr>
      </w:pPr>
      <w:r w:rsidRPr="004568FB">
        <w:rPr>
          <w:rFonts w:ascii="Arial" w:hAnsi="Arial" w:cs="Arial"/>
        </w:rPr>
        <w:t>(ďalej len: „Objednávateľ“)</w:t>
      </w:r>
    </w:p>
    <w:p w14:paraId="30A8FCCF" w14:textId="77777777" w:rsidR="00216729" w:rsidRPr="004568FB" w:rsidRDefault="00216729" w:rsidP="00216729">
      <w:pPr>
        <w:spacing w:after="0"/>
        <w:jc w:val="both"/>
        <w:rPr>
          <w:rFonts w:ascii="Arial" w:hAnsi="Arial" w:cs="Arial"/>
        </w:rPr>
      </w:pPr>
    </w:p>
    <w:p w14:paraId="5DF75F59" w14:textId="77777777" w:rsidR="00216729" w:rsidRPr="004568FB" w:rsidRDefault="00216729" w:rsidP="00216729">
      <w:pPr>
        <w:spacing w:after="0"/>
        <w:jc w:val="both"/>
        <w:rPr>
          <w:rFonts w:ascii="Arial" w:hAnsi="Arial" w:cs="Arial"/>
        </w:rPr>
      </w:pPr>
      <w:r w:rsidRPr="004568FB">
        <w:rPr>
          <w:rFonts w:ascii="Arial" w:hAnsi="Arial" w:cs="Arial"/>
          <w:b/>
          <w:bCs/>
        </w:rPr>
        <w:t>Zhotoviteľ</w:t>
      </w:r>
      <w:r w:rsidRPr="004568FB">
        <w:rPr>
          <w:rFonts w:ascii="Arial" w:hAnsi="Arial" w:cs="Arial"/>
        </w:rPr>
        <w:t>:</w:t>
      </w:r>
      <w:r w:rsidRPr="004568FB">
        <w:rPr>
          <w:rFonts w:ascii="Arial" w:hAnsi="Arial" w:cs="Arial"/>
        </w:rPr>
        <w:tab/>
      </w:r>
      <w:r w:rsidRPr="004568FB">
        <w:rPr>
          <w:rFonts w:ascii="Arial" w:hAnsi="Arial" w:cs="Arial"/>
        </w:rPr>
        <w:tab/>
      </w:r>
      <w:r w:rsidRPr="004568FB">
        <w:rPr>
          <w:rFonts w:ascii="Arial" w:hAnsi="Arial" w:cs="Arial"/>
        </w:rPr>
        <w:tab/>
      </w:r>
      <w:r w:rsidRPr="004568FB">
        <w:rPr>
          <w:rFonts w:ascii="Arial" w:hAnsi="Arial" w:cs="Arial"/>
        </w:rPr>
        <w:tab/>
      </w:r>
    </w:p>
    <w:p w14:paraId="7611C47A" w14:textId="77777777" w:rsidR="00216729" w:rsidRPr="004568FB" w:rsidRDefault="00216729" w:rsidP="00216729">
      <w:pPr>
        <w:spacing w:after="0"/>
        <w:jc w:val="both"/>
        <w:rPr>
          <w:rFonts w:ascii="Arial" w:hAnsi="Arial" w:cs="Arial"/>
        </w:rPr>
      </w:pPr>
      <w:r w:rsidRPr="004568FB">
        <w:rPr>
          <w:rFonts w:ascii="Arial" w:hAnsi="Arial" w:cs="Arial"/>
        </w:rPr>
        <w:t>Sídlo:</w:t>
      </w:r>
      <w:r w:rsidRPr="004568FB">
        <w:rPr>
          <w:rFonts w:ascii="Arial" w:hAnsi="Arial" w:cs="Arial"/>
        </w:rPr>
        <w:tab/>
      </w:r>
      <w:r w:rsidRPr="004568FB">
        <w:rPr>
          <w:rFonts w:ascii="Arial" w:hAnsi="Arial" w:cs="Arial"/>
        </w:rPr>
        <w:tab/>
      </w:r>
      <w:r w:rsidRPr="004568FB">
        <w:rPr>
          <w:rFonts w:ascii="Arial" w:hAnsi="Arial" w:cs="Arial"/>
        </w:rPr>
        <w:tab/>
      </w:r>
      <w:r w:rsidRPr="004568FB">
        <w:rPr>
          <w:rFonts w:ascii="Arial" w:hAnsi="Arial" w:cs="Arial"/>
        </w:rPr>
        <w:tab/>
      </w:r>
      <w:r w:rsidRPr="004568FB">
        <w:rPr>
          <w:rFonts w:ascii="Arial" w:hAnsi="Arial" w:cs="Arial"/>
        </w:rPr>
        <w:tab/>
      </w:r>
    </w:p>
    <w:p w14:paraId="22AB72C9" w14:textId="77777777" w:rsidR="00216729" w:rsidRPr="004568FB" w:rsidRDefault="00216729" w:rsidP="00216729">
      <w:pPr>
        <w:spacing w:after="0"/>
        <w:jc w:val="both"/>
        <w:rPr>
          <w:rFonts w:ascii="Arial" w:hAnsi="Arial" w:cs="Arial"/>
        </w:rPr>
      </w:pPr>
      <w:r w:rsidRPr="004568FB">
        <w:rPr>
          <w:rFonts w:ascii="Arial" w:hAnsi="Arial" w:cs="Arial"/>
        </w:rPr>
        <w:t>Zastúpený:</w:t>
      </w:r>
    </w:p>
    <w:p w14:paraId="265F433E" w14:textId="77777777" w:rsidR="00216729" w:rsidRPr="004568FB" w:rsidRDefault="00216729" w:rsidP="00216729">
      <w:pPr>
        <w:spacing w:after="0"/>
        <w:jc w:val="both"/>
        <w:rPr>
          <w:rFonts w:ascii="Arial" w:hAnsi="Arial" w:cs="Arial"/>
        </w:rPr>
      </w:pPr>
      <w:r w:rsidRPr="004568FB">
        <w:rPr>
          <w:rFonts w:ascii="Arial" w:hAnsi="Arial" w:cs="Arial"/>
        </w:rPr>
        <w:t>Oprávnený na rokovanie</w:t>
      </w:r>
    </w:p>
    <w:p w14:paraId="2FA35A2C" w14:textId="77777777" w:rsidR="00216729" w:rsidRPr="004568FB" w:rsidRDefault="00216729" w:rsidP="00216729">
      <w:pPr>
        <w:spacing w:after="0"/>
        <w:jc w:val="both"/>
        <w:rPr>
          <w:rFonts w:ascii="Arial" w:hAnsi="Arial" w:cs="Arial"/>
        </w:rPr>
      </w:pPr>
      <w:r w:rsidRPr="004568FB">
        <w:rPr>
          <w:rFonts w:ascii="Arial" w:hAnsi="Arial" w:cs="Arial"/>
        </w:rPr>
        <w:t>-vo veciach technických:</w:t>
      </w:r>
      <w:r w:rsidRPr="004568FB">
        <w:rPr>
          <w:rFonts w:ascii="Arial" w:hAnsi="Arial" w:cs="Arial"/>
        </w:rPr>
        <w:tab/>
      </w:r>
      <w:r w:rsidRPr="004568FB">
        <w:rPr>
          <w:rFonts w:ascii="Arial" w:hAnsi="Arial" w:cs="Arial"/>
        </w:rPr>
        <w:tab/>
      </w:r>
    </w:p>
    <w:p w14:paraId="28C709C0" w14:textId="77777777" w:rsidR="00216729" w:rsidRPr="004568FB" w:rsidRDefault="00216729" w:rsidP="00216729">
      <w:pPr>
        <w:spacing w:after="0"/>
        <w:jc w:val="both"/>
        <w:rPr>
          <w:rFonts w:ascii="Arial" w:hAnsi="Arial" w:cs="Arial"/>
        </w:rPr>
      </w:pPr>
      <w:r w:rsidRPr="004568FB">
        <w:rPr>
          <w:rFonts w:ascii="Arial" w:hAnsi="Arial" w:cs="Arial"/>
        </w:rPr>
        <w:t>-vo veciach zmluvných :</w:t>
      </w:r>
      <w:r w:rsidRPr="004568FB">
        <w:rPr>
          <w:rFonts w:ascii="Arial" w:hAnsi="Arial" w:cs="Arial"/>
        </w:rPr>
        <w:tab/>
      </w:r>
      <w:r w:rsidRPr="004568FB">
        <w:rPr>
          <w:rFonts w:ascii="Arial" w:hAnsi="Arial" w:cs="Arial"/>
        </w:rPr>
        <w:tab/>
      </w:r>
    </w:p>
    <w:p w14:paraId="76CDD454" w14:textId="77777777" w:rsidR="00216729" w:rsidRPr="004568FB" w:rsidRDefault="00216729" w:rsidP="00216729">
      <w:pPr>
        <w:spacing w:after="0"/>
        <w:jc w:val="both"/>
        <w:rPr>
          <w:rFonts w:ascii="Arial" w:hAnsi="Arial" w:cs="Arial"/>
          <w:szCs w:val="24"/>
        </w:rPr>
      </w:pPr>
      <w:r w:rsidRPr="004568FB">
        <w:rPr>
          <w:rFonts w:ascii="Arial" w:hAnsi="Arial" w:cs="Arial"/>
          <w:szCs w:val="24"/>
        </w:rPr>
        <w:t>Bankové spojenie:</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51578297" w14:textId="77777777" w:rsidR="00216729" w:rsidRPr="004568FB" w:rsidRDefault="00216729" w:rsidP="00216729">
      <w:pPr>
        <w:spacing w:after="0"/>
        <w:jc w:val="both"/>
        <w:rPr>
          <w:rFonts w:ascii="Arial" w:hAnsi="Arial" w:cs="Arial"/>
          <w:szCs w:val="24"/>
        </w:rPr>
      </w:pPr>
      <w:r w:rsidRPr="004568FB">
        <w:rPr>
          <w:rFonts w:ascii="Arial" w:hAnsi="Arial" w:cs="Arial"/>
          <w:szCs w:val="24"/>
        </w:rPr>
        <w:t>číslo účtu:</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2539C03C" w14:textId="77777777" w:rsidR="00216729" w:rsidRPr="004568FB" w:rsidRDefault="00216729" w:rsidP="00216729">
      <w:pPr>
        <w:spacing w:after="0"/>
        <w:jc w:val="both"/>
        <w:rPr>
          <w:rFonts w:ascii="Arial" w:hAnsi="Arial" w:cs="Arial"/>
          <w:szCs w:val="24"/>
        </w:rPr>
      </w:pPr>
      <w:r w:rsidRPr="004568FB">
        <w:rPr>
          <w:rFonts w:ascii="Arial" w:hAnsi="Arial" w:cs="Arial"/>
          <w:szCs w:val="24"/>
        </w:rPr>
        <w:t>IBAN :</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33908E6C" w14:textId="77777777" w:rsidR="00216729" w:rsidRPr="004568FB" w:rsidRDefault="00216729" w:rsidP="00216729">
      <w:pPr>
        <w:spacing w:after="0"/>
        <w:jc w:val="both"/>
        <w:rPr>
          <w:rFonts w:ascii="Arial" w:hAnsi="Arial" w:cs="Arial"/>
          <w:szCs w:val="24"/>
        </w:rPr>
      </w:pPr>
      <w:r w:rsidRPr="004568FB">
        <w:rPr>
          <w:rFonts w:ascii="Arial" w:hAnsi="Arial" w:cs="Arial"/>
          <w:szCs w:val="24"/>
        </w:rPr>
        <w:t>IČO:</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4BB489CB" w14:textId="77777777" w:rsidR="00216729" w:rsidRPr="004568FB" w:rsidRDefault="00216729" w:rsidP="00216729">
      <w:pPr>
        <w:spacing w:after="0"/>
        <w:jc w:val="both"/>
        <w:rPr>
          <w:rFonts w:ascii="Arial" w:hAnsi="Arial" w:cs="Arial"/>
          <w:szCs w:val="24"/>
        </w:rPr>
      </w:pPr>
      <w:r w:rsidRPr="004568FB">
        <w:rPr>
          <w:rFonts w:ascii="Arial" w:hAnsi="Arial" w:cs="Arial"/>
          <w:szCs w:val="24"/>
        </w:rPr>
        <w:t>DIČ:</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6817124D" w14:textId="77777777" w:rsidR="00216729" w:rsidRPr="004568FB" w:rsidRDefault="00216729" w:rsidP="00216729">
      <w:pPr>
        <w:spacing w:after="0"/>
        <w:jc w:val="both"/>
        <w:rPr>
          <w:rFonts w:ascii="Arial" w:hAnsi="Arial" w:cs="Arial"/>
          <w:szCs w:val="24"/>
        </w:rPr>
      </w:pPr>
      <w:r w:rsidRPr="004568FB">
        <w:rPr>
          <w:rFonts w:ascii="Arial" w:hAnsi="Arial" w:cs="Arial"/>
          <w:szCs w:val="24"/>
        </w:rPr>
        <w:t>Označenie registra:</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582600D8" w14:textId="77777777" w:rsidR="00216729" w:rsidRPr="004568FB" w:rsidRDefault="00216729" w:rsidP="00216729">
      <w:pPr>
        <w:spacing w:after="0"/>
        <w:jc w:val="both"/>
        <w:rPr>
          <w:rFonts w:ascii="Arial" w:hAnsi="Arial" w:cs="Arial"/>
          <w:szCs w:val="24"/>
        </w:rPr>
      </w:pPr>
      <w:r w:rsidRPr="004568FB">
        <w:rPr>
          <w:rFonts w:ascii="Arial" w:hAnsi="Arial" w:cs="Arial"/>
          <w:szCs w:val="24"/>
        </w:rPr>
        <w:t>Číslo zápisu:</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44FB3563" w14:textId="77777777" w:rsidR="00216729" w:rsidRPr="004568FB" w:rsidRDefault="00216729" w:rsidP="00216729">
      <w:pPr>
        <w:spacing w:after="0"/>
        <w:jc w:val="both"/>
        <w:rPr>
          <w:rFonts w:ascii="Arial" w:hAnsi="Arial" w:cs="Arial"/>
          <w:szCs w:val="24"/>
        </w:rPr>
      </w:pPr>
      <w:r w:rsidRPr="004568FB">
        <w:rPr>
          <w:rFonts w:ascii="Arial" w:hAnsi="Arial" w:cs="Arial"/>
          <w:szCs w:val="24"/>
        </w:rPr>
        <w:t>Tel.:</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743BE569" w14:textId="77777777" w:rsidR="00216729" w:rsidRPr="004568FB" w:rsidRDefault="00216729" w:rsidP="00216729">
      <w:pPr>
        <w:spacing w:after="0"/>
        <w:jc w:val="both"/>
        <w:rPr>
          <w:rFonts w:ascii="Arial" w:hAnsi="Arial" w:cs="Arial"/>
          <w:szCs w:val="24"/>
        </w:rPr>
      </w:pPr>
      <w:r w:rsidRPr="004568FB">
        <w:rPr>
          <w:rFonts w:ascii="Arial" w:hAnsi="Arial" w:cs="Arial"/>
          <w:szCs w:val="24"/>
        </w:rPr>
        <w:t xml:space="preserve">E-mail: </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38DCF42B" w14:textId="5597DFB7" w:rsidR="00216729" w:rsidRDefault="00216729" w:rsidP="00216729">
      <w:pPr>
        <w:spacing w:after="0"/>
        <w:jc w:val="both"/>
        <w:rPr>
          <w:rFonts w:ascii="Arial" w:hAnsi="Arial" w:cs="Arial"/>
        </w:rPr>
      </w:pPr>
      <w:r w:rsidRPr="004568FB">
        <w:rPr>
          <w:rFonts w:ascii="Arial" w:hAnsi="Arial" w:cs="Arial"/>
        </w:rPr>
        <w:t xml:space="preserve"> (ďalej len: „Zhotoviteľ“)</w:t>
      </w:r>
    </w:p>
    <w:p w14:paraId="3E6E44F9" w14:textId="77777777" w:rsidR="005A02D9" w:rsidRPr="004568FB" w:rsidRDefault="005A02D9" w:rsidP="00216729">
      <w:pPr>
        <w:spacing w:after="0"/>
        <w:jc w:val="both"/>
        <w:rPr>
          <w:rFonts w:ascii="Arial" w:hAnsi="Arial" w:cs="Arial"/>
        </w:rPr>
      </w:pPr>
    </w:p>
    <w:p w14:paraId="0F8FD563" w14:textId="77777777" w:rsidR="00216729" w:rsidRPr="004568FB" w:rsidRDefault="00216729" w:rsidP="00216729">
      <w:pPr>
        <w:spacing w:after="0"/>
        <w:jc w:val="both"/>
        <w:rPr>
          <w:rFonts w:ascii="Arial" w:hAnsi="Arial" w:cs="Arial"/>
        </w:rPr>
      </w:pPr>
    </w:p>
    <w:p w14:paraId="1BFA008C"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lastRenderedPageBreak/>
        <w:t xml:space="preserve">čl. </w:t>
      </w:r>
      <w:proofErr w:type="spellStart"/>
      <w:r w:rsidRPr="004568FB">
        <w:rPr>
          <w:rFonts w:ascii="Arial" w:hAnsi="Arial" w:cs="Arial"/>
          <w:b/>
          <w:bCs/>
          <w:szCs w:val="24"/>
        </w:rPr>
        <w:t>ll</w:t>
      </w:r>
      <w:proofErr w:type="spellEnd"/>
      <w:r w:rsidRPr="004568FB">
        <w:rPr>
          <w:rFonts w:ascii="Arial" w:hAnsi="Arial" w:cs="Arial"/>
          <w:b/>
          <w:bCs/>
          <w:szCs w:val="24"/>
        </w:rPr>
        <w:t>.</w:t>
      </w:r>
    </w:p>
    <w:p w14:paraId="60F3BC92" w14:textId="77777777" w:rsidR="00216729" w:rsidRPr="004568FB" w:rsidRDefault="00216729" w:rsidP="00216729">
      <w:pPr>
        <w:spacing w:after="0"/>
        <w:jc w:val="center"/>
        <w:rPr>
          <w:rFonts w:ascii="Arial" w:hAnsi="Arial" w:cs="Arial"/>
          <w:b/>
          <w:szCs w:val="24"/>
        </w:rPr>
      </w:pPr>
      <w:r w:rsidRPr="004568FB">
        <w:rPr>
          <w:rFonts w:ascii="Arial" w:hAnsi="Arial" w:cs="Arial"/>
          <w:b/>
          <w:szCs w:val="24"/>
        </w:rPr>
        <w:t>Predmet zmluvy</w:t>
      </w:r>
    </w:p>
    <w:p w14:paraId="01961259" w14:textId="77777777" w:rsidR="00216729" w:rsidRPr="004568FB" w:rsidRDefault="00216729" w:rsidP="00216729">
      <w:pPr>
        <w:spacing w:after="0"/>
        <w:rPr>
          <w:rFonts w:ascii="Arial" w:hAnsi="Arial" w:cs="Arial"/>
          <w:szCs w:val="24"/>
        </w:rPr>
      </w:pPr>
    </w:p>
    <w:p w14:paraId="754A839F" w14:textId="383492B2" w:rsidR="00216729" w:rsidRPr="004568FB" w:rsidRDefault="00216729">
      <w:pPr>
        <w:pStyle w:val="Odsekzoznamu"/>
        <w:numPr>
          <w:ilvl w:val="0"/>
          <w:numId w:val="25"/>
        </w:numPr>
        <w:spacing w:after="0" w:line="240" w:lineRule="auto"/>
        <w:ind w:left="426" w:hanging="426"/>
        <w:contextualSpacing w:val="0"/>
        <w:jc w:val="both"/>
        <w:rPr>
          <w:rFonts w:ascii="Arial" w:hAnsi="Arial" w:cs="Arial"/>
          <w:szCs w:val="24"/>
        </w:rPr>
      </w:pPr>
      <w:r w:rsidRPr="004568FB">
        <w:rPr>
          <w:rFonts w:ascii="Arial" w:hAnsi="Arial" w:cs="Arial"/>
          <w:szCs w:val="24"/>
        </w:rPr>
        <w:t xml:space="preserve">Zhotoviteľ sa </w:t>
      </w:r>
      <w:r w:rsidRPr="00E037DE">
        <w:rPr>
          <w:rFonts w:ascii="Arial" w:hAnsi="Arial" w:cs="Arial"/>
          <w:szCs w:val="24"/>
        </w:rPr>
        <w:t xml:space="preserve">zaväzuje, že vypracuje v rozsahu a za podmienok dohodnutých v tejto zmluve a v súlade s podmienkami </w:t>
      </w:r>
      <w:r w:rsidR="00D77646" w:rsidRPr="00E037DE">
        <w:rPr>
          <w:rFonts w:ascii="Arial" w:hAnsi="Arial" w:cs="Arial"/>
          <w:szCs w:val="24"/>
        </w:rPr>
        <w:t>krajinársko-</w:t>
      </w:r>
      <w:r w:rsidRPr="00E037DE">
        <w:rPr>
          <w:rFonts w:ascii="Arial" w:hAnsi="Arial" w:cs="Arial"/>
          <w:szCs w:val="24"/>
        </w:rPr>
        <w:t>architektonickej súťaže návrhov „</w:t>
      </w:r>
      <w:r w:rsidR="00D45856" w:rsidRPr="00E037DE">
        <w:rPr>
          <w:rFonts w:ascii="Arial" w:hAnsi="Arial" w:cs="Arial"/>
          <w:szCs w:val="24"/>
        </w:rPr>
        <w:t>Trenčiansky luh - revitalizácia Rekreačno-vzdelávacej zóny</w:t>
      </w:r>
      <w:r w:rsidRPr="00E037DE">
        <w:rPr>
          <w:rFonts w:ascii="Arial" w:hAnsi="Arial" w:cs="Arial"/>
          <w:szCs w:val="24"/>
        </w:rPr>
        <w:t>“  pre Objednávateľa a Objednávateľovi odovzdá dielo  -  projektová dokumentácia „</w:t>
      </w:r>
      <w:r w:rsidR="00D45856" w:rsidRPr="00E037DE">
        <w:rPr>
          <w:rFonts w:ascii="Arial" w:hAnsi="Arial" w:cs="Arial"/>
          <w:b/>
          <w:bCs/>
          <w:szCs w:val="24"/>
        </w:rPr>
        <w:t>Trenčiansky luh - revitalizácia Rekreačno-vzdelávacej zóny</w:t>
      </w:r>
      <w:r w:rsidRPr="00E037DE">
        <w:rPr>
          <w:rFonts w:ascii="Arial" w:hAnsi="Arial" w:cs="Arial"/>
          <w:b/>
          <w:bCs/>
          <w:szCs w:val="24"/>
        </w:rPr>
        <w:t>“</w:t>
      </w:r>
      <w:r w:rsidRPr="00E037DE">
        <w:rPr>
          <w:rFonts w:ascii="Arial" w:hAnsi="Arial" w:cs="Arial"/>
          <w:szCs w:val="24"/>
        </w:rPr>
        <w:t xml:space="preserve"> (ďalej len „Dielo“, „dielo“ alebo „Projektová dokumentácia“)</w:t>
      </w:r>
      <w:r w:rsidRPr="00E037DE">
        <w:rPr>
          <w:rFonts w:ascii="Arial" w:hAnsi="Arial" w:cs="Arial"/>
        </w:rPr>
        <w:t xml:space="preserve">, ktorého predmetom je vypracovanie kompletnej projektovej dokumentácie na revitalizáciu </w:t>
      </w:r>
      <w:r w:rsidR="00D45856" w:rsidRPr="00E037DE">
        <w:rPr>
          <w:rFonts w:ascii="Arial" w:hAnsi="Arial" w:cs="Arial"/>
          <w:szCs w:val="24"/>
        </w:rPr>
        <w:t>Rekreačno-vzdelávacej zóny Trenčiansky luh</w:t>
      </w:r>
      <w:r w:rsidRPr="00E037DE">
        <w:rPr>
          <w:rFonts w:ascii="Arial" w:hAnsi="Arial" w:cs="Arial"/>
        </w:rPr>
        <w:t xml:space="preserve"> – </w:t>
      </w:r>
      <w:r w:rsidR="00D77646" w:rsidRPr="00E037DE">
        <w:rPr>
          <w:rFonts w:ascii="Arial" w:hAnsi="Arial" w:cs="Arial"/>
        </w:rPr>
        <w:t>krajinársko-</w:t>
      </w:r>
      <w:r w:rsidRPr="00E037DE">
        <w:rPr>
          <w:rFonts w:ascii="Arial" w:hAnsi="Arial" w:cs="Arial"/>
        </w:rPr>
        <w:t xml:space="preserve">architektonická štúdia, </w:t>
      </w:r>
      <w:r w:rsidR="00D77646" w:rsidRPr="00E037DE">
        <w:rPr>
          <w:rFonts w:ascii="Arial" w:hAnsi="Arial" w:cs="Arial"/>
        </w:rPr>
        <w:t xml:space="preserve">dokumentácia pre územné rozhodnutie, </w:t>
      </w:r>
      <w:r w:rsidRPr="00E037DE">
        <w:rPr>
          <w:rFonts w:ascii="Arial" w:hAnsi="Arial" w:cs="Arial"/>
        </w:rPr>
        <w:t>dokumentácia pre stavebné povolenie, dokumentácia pre realizáciu stavby.</w:t>
      </w:r>
      <w:r w:rsidR="00D77646" w:rsidRPr="00E037DE">
        <w:rPr>
          <w:rFonts w:ascii="Arial" w:hAnsi="Arial" w:cs="Arial"/>
        </w:rPr>
        <w:t xml:space="preserve"> </w:t>
      </w:r>
      <w:r w:rsidRPr="00E037DE">
        <w:rPr>
          <w:rFonts w:ascii="Arial" w:hAnsi="Arial" w:cs="Arial"/>
          <w:szCs w:val="24"/>
        </w:rPr>
        <w:t>Objednávateľ sa zaväzuje</w:t>
      </w:r>
      <w:r w:rsidRPr="004568FB">
        <w:rPr>
          <w:rFonts w:ascii="Arial" w:hAnsi="Arial" w:cs="Arial"/>
          <w:szCs w:val="24"/>
        </w:rPr>
        <w:t xml:space="preserve">, že dokončené </w:t>
      </w:r>
      <w:r>
        <w:rPr>
          <w:rFonts w:ascii="Arial" w:hAnsi="Arial" w:cs="Arial"/>
          <w:szCs w:val="24"/>
        </w:rPr>
        <w:t>D</w:t>
      </w:r>
      <w:r w:rsidRPr="004568FB">
        <w:rPr>
          <w:rFonts w:ascii="Arial" w:hAnsi="Arial" w:cs="Arial"/>
          <w:szCs w:val="24"/>
        </w:rPr>
        <w:t xml:space="preserve">ielo prevezme, zaplatí za jeho zhotovenie dohodnutú cenu. </w:t>
      </w:r>
    </w:p>
    <w:p w14:paraId="46A859CE" w14:textId="77777777" w:rsidR="00216729" w:rsidRDefault="00216729" w:rsidP="005A02D9">
      <w:pPr>
        <w:spacing w:after="0"/>
        <w:ind w:left="426" w:hanging="426"/>
        <w:jc w:val="both"/>
        <w:rPr>
          <w:rFonts w:ascii="Arial" w:hAnsi="Arial" w:cs="Arial"/>
          <w:szCs w:val="24"/>
        </w:rPr>
      </w:pPr>
    </w:p>
    <w:p w14:paraId="438A208F" w14:textId="78186132" w:rsidR="00216729" w:rsidRPr="005A02D9" w:rsidRDefault="00216729" w:rsidP="005A02D9">
      <w:pPr>
        <w:spacing w:after="0"/>
        <w:ind w:left="426" w:hanging="426"/>
        <w:jc w:val="both"/>
        <w:rPr>
          <w:rFonts w:ascii="Arial" w:hAnsi="Arial" w:cs="Arial"/>
          <w:szCs w:val="24"/>
        </w:rPr>
      </w:pPr>
      <w:r w:rsidRPr="004568FB">
        <w:rPr>
          <w:rFonts w:ascii="Arial" w:hAnsi="Arial" w:cs="Arial"/>
          <w:szCs w:val="24"/>
        </w:rPr>
        <w:t>2.</w:t>
      </w:r>
      <w:r w:rsidRPr="004568FB">
        <w:rPr>
          <w:rFonts w:ascii="Arial" w:hAnsi="Arial" w:cs="Arial"/>
          <w:szCs w:val="24"/>
        </w:rPr>
        <w:tab/>
        <w:t xml:space="preserve">Zhotoviteľ prehlasuje, že je autorom </w:t>
      </w:r>
      <w:r>
        <w:rPr>
          <w:rFonts w:ascii="Arial" w:hAnsi="Arial" w:cs="Arial"/>
          <w:szCs w:val="24"/>
        </w:rPr>
        <w:t>D</w:t>
      </w:r>
      <w:r w:rsidRPr="004568FB">
        <w:rPr>
          <w:rFonts w:ascii="Arial" w:hAnsi="Arial" w:cs="Arial"/>
          <w:szCs w:val="24"/>
        </w:rPr>
        <w:t xml:space="preserve">iela, resp. je oprávnený vykonávať majetkové práva k </w:t>
      </w:r>
      <w:r>
        <w:rPr>
          <w:rFonts w:ascii="Arial" w:hAnsi="Arial" w:cs="Arial"/>
          <w:szCs w:val="24"/>
        </w:rPr>
        <w:t>D</w:t>
      </w:r>
      <w:r w:rsidRPr="004568FB">
        <w:rPr>
          <w:rFonts w:ascii="Arial" w:hAnsi="Arial" w:cs="Arial"/>
          <w:szCs w:val="24"/>
        </w:rPr>
        <w:t xml:space="preserve">ielu, a teda je oprávnený udeľovať licenciu na použitie </w:t>
      </w:r>
      <w:r>
        <w:rPr>
          <w:rFonts w:ascii="Arial" w:hAnsi="Arial" w:cs="Arial"/>
          <w:szCs w:val="24"/>
        </w:rPr>
        <w:t>D</w:t>
      </w:r>
      <w:r w:rsidRPr="004568FB">
        <w:rPr>
          <w:rFonts w:ascii="Arial" w:hAnsi="Arial" w:cs="Arial"/>
          <w:szCs w:val="24"/>
        </w:rPr>
        <w:t>iela v rozsahu podľa tejto Zmluvy.</w:t>
      </w:r>
      <w:r>
        <w:rPr>
          <w:rFonts w:ascii="Arial" w:hAnsi="Arial" w:cs="Arial"/>
          <w:szCs w:val="24"/>
        </w:rPr>
        <w:t xml:space="preserve"> V prípade, ak sa toto vyhlásenie Zhotoviteľa ukáže ako nepravdivé, Objednávateľ má nárok na úhradu zmluvnej pokuty vo </w:t>
      </w:r>
      <w:r w:rsidRPr="00E037DE">
        <w:rPr>
          <w:rFonts w:ascii="Arial" w:hAnsi="Arial" w:cs="Arial"/>
          <w:szCs w:val="24"/>
        </w:rPr>
        <w:t xml:space="preserve">výške </w:t>
      </w:r>
      <w:r w:rsidR="00E037DE">
        <w:rPr>
          <w:rFonts w:ascii="Arial" w:hAnsi="Arial" w:cs="Arial"/>
          <w:szCs w:val="24"/>
        </w:rPr>
        <w:t>5</w:t>
      </w:r>
      <w:r w:rsidRPr="00E037DE">
        <w:rPr>
          <w:rFonts w:ascii="Arial" w:hAnsi="Arial" w:cs="Arial"/>
          <w:szCs w:val="24"/>
        </w:rPr>
        <w:t>.000,- €</w:t>
      </w:r>
      <w:r w:rsidR="00BE7630" w:rsidRPr="00E037DE">
        <w:rPr>
          <w:rFonts w:ascii="Arial" w:hAnsi="Arial" w:cs="Arial"/>
          <w:color w:val="FF0000"/>
          <w:szCs w:val="24"/>
        </w:rPr>
        <w:t xml:space="preserve"> </w:t>
      </w:r>
      <w:r w:rsidRPr="00E037DE">
        <w:rPr>
          <w:rFonts w:ascii="Arial" w:hAnsi="Arial" w:cs="Arial"/>
          <w:szCs w:val="24"/>
        </w:rPr>
        <w:t>a zá</w:t>
      </w:r>
      <w:r>
        <w:rPr>
          <w:rFonts w:ascii="Arial" w:hAnsi="Arial" w:cs="Arial"/>
          <w:szCs w:val="24"/>
        </w:rPr>
        <w:t xml:space="preserve">roveň popri uplatnení nároku na úhradu </w:t>
      </w:r>
      <w:r w:rsidRPr="005A02D9">
        <w:rPr>
          <w:rFonts w:ascii="Arial" w:hAnsi="Arial" w:cs="Arial"/>
          <w:szCs w:val="24"/>
        </w:rPr>
        <w:t xml:space="preserve">zmluvnej pokuty má právo odstúpiť od tejto zmluvy. Uhradením zmluvnej pokuty nie je dotknutý nárok Objednávateľa na náhradu spôsobenej škody, a to v plnej výške bez ohľadu na sumu uhradenej zmluvnej pokuty. </w:t>
      </w:r>
    </w:p>
    <w:p w14:paraId="250FD6EE" w14:textId="77777777" w:rsidR="00216729" w:rsidRPr="005A02D9" w:rsidRDefault="00216729" w:rsidP="005A02D9">
      <w:pPr>
        <w:spacing w:after="0"/>
        <w:ind w:left="426" w:hanging="426"/>
        <w:jc w:val="both"/>
        <w:rPr>
          <w:rFonts w:ascii="Arial" w:hAnsi="Arial" w:cs="Arial"/>
          <w:szCs w:val="24"/>
        </w:rPr>
      </w:pPr>
    </w:p>
    <w:p w14:paraId="6BB53F27" w14:textId="77777777" w:rsidR="00216729" w:rsidRPr="004568FB" w:rsidRDefault="00216729" w:rsidP="005A02D9">
      <w:pPr>
        <w:spacing w:after="0"/>
        <w:ind w:left="426" w:hanging="426"/>
        <w:jc w:val="both"/>
        <w:rPr>
          <w:rFonts w:ascii="Arial" w:hAnsi="Arial" w:cs="Arial"/>
          <w:szCs w:val="24"/>
        </w:rPr>
      </w:pPr>
      <w:r w:rsidRPr="005A02D9">
        <w:rPr>
          <w:rFonts w:ascii="Arial" w:hAnsi="Arial" w:cs="Arial"/>
          <w:szCs w:val="24"/>
        </w:rPr>
        <w:t xml:space="preserve">3. Zhotoviteľ sa zaväzuje spolupracovať pri uskutočňovaní stavby a kolaudácii – zahŕňa vykonanie autorského dohľadu stavby, kompletnú a okamžitú súčinnosť pri koordinácii a komunikácii medzi zhotoviteľom stavby, všetkými projektantami a profesiami projektu a subjektu vykonávajúcemu inžiniering stavby, poskytnutie všetkých požadovaných doplnení a upresnení PD, ak je požadovaná príslušnými úradmi, správcami </w:t>
      </w:r>
      <w:proofErr w:type="spellStart"/>
      <w:r w:rsidRPr="005A02D9">
        <w:rPr>
          <w:rFonts w:ascii="Arial" w:hAnsi="Arial" w:cs="Arial"/>
          <w:szCs w:val="24"/>
        </w:rPr>
        <w:t>inž</w:t>
      </w:r>
      <w:proofErr w:type="spellEnd"/>
      <w:r w:rsidRPr="005A02D9">
        <w:rPr>
          <w:rFonts w:ascii="Arial" w:hAnsi="Arial" w:cs="Arial"/>
          <w:szCs w:val="24"/>
        </w:rPr>
        <w:t>. sietí, organizáciami, pripadne inžinieringom (tak, aby bolo možné realizáciu stavby načas dokončiť a skolaudovať)</w:t>
      </w:r>
      <w:r w:rsidRPr="005A02D9">
        <w:rPr>
          <w:rFonts w:ascii="Arial" w:hAnsi="Arial" w:cs="Arial"/>
          <w:color w:val="000000"/>
          <w:szCs w:val="24"/>
        </w:rPr>
        <w:t>. Autorský dohľad na stavbe bude zhotoviteľ vykonávať v dňoch podľa požiadaviek Objednávateľa, na základe oznámenia e-mailom najmenej 2 pracovné dni vopred. Okamžitým poskytovaním súčinnosti sa na účely tohto ustanovenia rozumie poskytnutie požadovaných vyjadrení, doplnení PD a pod. v lehote najneskôr do 3 pracovných dní odo dňa doručenia e-mailovej požiadavky, pokiaľ sa zmluvné strany písomne nedohodnú na dlhšej lehote.</w:t>
      </w:r>
      <w:r>
        <w:rPr>
          <w:rFonts w:cs="Calibri"/>
          <w:color w:val="000000"/>
          <w:szCs w:val="24"/>
        </w:rPr>
        <w:t xml:space="preserve"> </w:t>
      </w:r>
    </w:p>
    <w:p w14:paraId="23449B14" w14:textId="77777777" w:rsidR="00216729" w:rsidRPr="004568FB" w:rsidRDefault="00216729" w:rsidP="00216729">
      <w:pPr>
        <w:spacing w:after="0"/>
        <w:rPr>
          <w:rFonts w:ascii="Arial" w:hAnsi="Arial" w:cs="Arial"/>
          <w:szCs w:val="24"/>
        </w:rPr>
      </w:pPr>
    </w:p>
    <w:p w14:paraId="19FE14ED"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III.</w:t>
      </w:r>
    </w:p>
    <w:p w14:paraId="43758697" w14:textId="77777777" w:rsidR="00216729" w:rsidRPr="004568FB" w:rsidRDefault="00216729" w:rsidP="00216729">
      <w:pPr>
        <w:spacing w:after="0"/>
        <w:jc w:val="center"/>
        <w:rPr>
          <w:rFonts w:ascii="Arial" w:hAnsi="Arial" w:cs="Arial"/>
          <w:szCs w:val="24"/>
        </w:rPr>
      </w:pPr>
      <w:r w:rsidRPr="004568FB">
        <w:rPr>
          <w:rFonts w:ascii="Arial" w:hAnsi="Arial" w:cs="Arial"/>
          <w:b/>
          <w:bCs/>
          <w:szCs w:val="24"/>
        </w:rPr>
        <w:t>Príprava na zhotovenie projektu</w:t>
      </w:r>
    </w:p>
    <w:p w14:paraId="0EB91511" w14:textId="77777777" w:rsidR="00216729" w:rsidRPr="004568FB" w:rsidRDefault="00216729" w:rsidP="00216729">
      <w:pPr>
        <w:spacing w:after="0"/>
        <w:rPr>
          <w:rFonts w:ascii="Arial" w:hAnsi="Arial" w:cs="Arial"/>
          <w:szCs w:val="24"/>
        </w:rPr>
      </w:pPr>
    </w:p>
    <w:p w14:paraId="6D69E838" w14:textId="77777777" w:rsidR="00216729" w:rsidRPr="004568FB" w:rsidRDefault="00216729" w:rsidP="00216729">
      <w:pPr>
        <w:spacing w:after="0"/>
        <w:rPr>
          <w:rFonts w:ascii="Arial" w:hAnsi="Arial" w:cs="Arial"/>
          <w:szCs w:val="24"/>
        </w:rPr>
      </w:pPr>
      <w:r w:rsidRPr="004568FB">
        <w:rPr>
          <w:rFonts w:ascii="Arial" w:hAnsi="Arial" w:cs="Arial"/>
          <w:szCs w:val="24"/>
        </w:rPr>
        <w:t xml:space="preserve">1.    Zhotoviteľ sa zaväzuje pred začatím prác na </w:t>
      </w:r>
      <w:r>
        <w:rPr>
          <w:rFonts w:ascii="Arial" w:hAnsi="Arial" w:cs="Arial"/>
          <w:szCs w:val="24"/>
        </w:rPr>
        <w:t>Diele</w:t>
      </w:r>
      <w:r w:rsidRPr="004568FB">
        <w:rPr>
          <w:rFonts w:ascii="Arial" w:hAnsi="Arial" w:cs="Arial"/>
          <w:szCs w:val="24"/>
        </w:rPr>
        <w:t>:</w:t>
      </w:r>
    </w:p>
    <w:p w14:paraId="12FE8B48" w14:textId="77777777" w:rsidR="00216729" w:rsidRPr="004568FB" w:rsidRDefault="00216729" w:rsidP="00216729">
      <w:pPr>
        <w:spacing w:after="0"/>
        <w:ind w:firstLine="708"/>
        <w:rPr>
          <w:rFonts w:ascii="Arial" w:hAnsi="Arial" w:cs="Arial"/>
          <w:szCs w:val="24"/>
        </w:rPr>
      </w:pPr>
      <w:r w:rsidRPr="004568FB">
        <w:rPr>
          <w:rFonts w:ascii="Arial" w:hAnsi="Arial" w:cs="Arial"/>
          <w:szCs w:val="24"/>
        </w:rPr>
        <w:t>a) vykonať analýzu súčasného stavu,</w:t>
      </w:r>
    </w:p>
    <w:p w14:paraId="4A320207" w14:textId="77777777" w:rsidR="00216729" w:rsidRPr="004568FB" w:rsidRDefault="00216729" w:rsidP="00216729">
      <w:pPr>
        <w:spacing w:after="0"/>
        <w:ind w:firstLine="708"/>
        <w:rPr>
          <w:rFonts w:ascii="Arial" w:hAnsi="Arial" w:cs="Arial"/>
          <w:szCs w:val="24"/>
        </w:rPr>
      </w:pPr>
      <w:r w:rsidRPr="004568FB">
        <w:rPr>
          <w:rFonts w:ascii="Arial" w:hAnsi="Arial" w:cs="Arial"/>
          <w:szCs w:val="24"/>
        </w:rPr>
        <w:t>b) zistiť majetkové vzťahy dotknutého územia.</w:t>
      </w:r>
      <w:r w:rsidRPr="004568FB" w:rsidDel="00A61D66">
        <w:rPr>
          <w:rFonts w:ascii="Arial" w:hAnsi="Arial" w:cs="Arial"/>
          <w:szCs w:val="24"/>
        </w:rPr>
        <w:t xml:space="preserve"> </w:t>
      </w:r>
    </w:p>
    <w:p w14:paraId="7B849B35" w14:textId="77777777" w:rsidR="00216729" w:rsidRPr="004568FB" w:rsidRDefault="00216729" w:rsidP="00216729">
      <w:pPr>
        <w:spacing w:after="0"/>
        <w:rPr>
          <w:rFonts w:ascii="Arial" w:hAnsi="Arial" w:cs="Arial"/>
          <w:szCs w:val="24"/>
        </w:rPr>
      </w:pPr>
    </w:p>
    <w:p w14:paraId="29434A33" w14:textId="77777777" w:rsidR="00216729" w:rsidRPr="004568FB" w:rsidRDefault="00216729" w:rsidP="00216729">
      <w:pPr>
        <w:spacing w:after="0"/>
        <w:rPr>
          <w:rFonts w:ascii="Arial" w:hAnsi="Arial" w:cs="Arial"/>
          <w:szCs w:val="24"/>
        </w:rPr>
      </w:pPr>
    </w:p>
    <w:p w14:paraId="15824971"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 xml:space="preserve">čl. </w:t>
      </w:r>
      <w:proofErr w:type="spellStart"/>
      <w:r w:rsidRPr="004568FB">
        <w:rPr>
          <w:rFonts w:ascii="Arial" w:hAnsi="Arial" w:cs="Arial"/>
          <w:b/>
          <w:bCs/>
          <w:szCs w:val="24"/>
        </w:rPr>
        <w:t>lV</w:t>
      </w:r>
      <w:proofErr w:type="spellEnd"/>
      <w:r w:rsidRPr="004568FB">
        <w:rPr>
          <w:rFonts w:ascii="Arial" w:hAnsi="Arial" w:cs="Arial"/>
          <w:b/>
          <w:bCs/>
          <w:szCs w:val="24"/>
        </w:rPr>
        <w:t>.</w:t>
      </w:r>
    </w:p>
    <w:p w14:paraId="42482F65" w14:textId="77777777" w:rsidR="00216729" w:rsidRPr="004568FB" w:rsidRDefault="00216729" w:rsidP="00216729">
      <w:pPr>
        <w:spacing w:after="0"/>
        <w:jc w:val="center"/>
        <w:rPr>
          <w:rFonts w:ascii="Arial" w:hAnsi="Arial" w:cs="Arial"/>
          <w:szCs w:val="24"/>
        </w:rPr>
      </w:pPr>
      <w:r w:rsidRPr="004568FB">
        <w:rPr>
          <w:rFonts w:ascii="Arial" w:hAnsi="Arial" w:cs="Arial"/>
          <w:b/>
          <w:bCs/>
          <w:szCs w:val="24"/>
        </w:rPr>
        <w:t xml:space="preserve">Rozsah a obsah predmetu zmluvy </w:t>
      </w:r>
    </w:p>
    <w:p w14:paraId="664F0A22" w14:textId="77777777" w:rsidR="00216729" w:rsidRPr="004568FB" w:rsidRDefault="00216729" w:rsidP="00216729">
      <w:pPr>
        <w:spacing w:after="0"/>
        <w:rPr>
          <w:rFonts w:ascii="Arial" w:hAnsi="Arial" w:cs="Arial"/>
          <w:szCs w:val="24"/>
        </w:rPr>
      </w:pPr>
    </w:p>
    <w:p w14:paraId="0144AF65" w14:textId="77777777" w:rsidR="00216729" w:rsidRPr="004568FB" w:rsidRDefault="00216729">
      <w:pPr>
        <w:numPr>
          <w:ilvl w:val="0"/>
          <w:numId w:val="33"/>
        </w:numPr>
        <w:tabs>
          <w:tab w:val="num" w:pos="720"/>
          <w:tab w:val="left" w:pos="851"/>
        </w:tabs>
        <w:spacing w:after="0" w:line="240" w:lineRule="auto"/>
        <w:ind w:left="709" w:hanging="709"/>
        <w:jc w:val="both"/>
        <w:rPr>
          <w:rFonts w:ascii="Arial" w:hAnsi="Arial" w:cs="Arial"/>
          <w:szCs w:val="24"/>
        </w:rPr>
      </w:pPr>
      <w:r w:rsidRPr="004568FB">
        <w:rPr>
          <w:rFonts w:ascii="Arial" w:hAnsi="Arial" w:cs="Arial"/>
          <w:szCs w:val="24"/>
        </w:rPr>
        <w:t xml:space="preserve">Predmetom zmluvy je záväzok Zhotoviteľa vypracovať </w:t>
      </w:r>
      <w:r>
        <w:rPr>
          <w:rFonts w:ascii="Arial" w:hAnsi="Arial" w:cs="Arial"/>
          <w:szCs w:val="24"/>
        </w:rPr>
        <w:t>D</w:t>
      </w:r>
      <w:r w:rsidRPr="004568FB">
        <w:rPr>
          <w:rFonts w:ascii="Arial" w:hAnsi="Arial" w:cs="Arial"/>
          <w:szCs w:val="24"/>
        </w:rPr>
        <w:t xml:space="preserve">ielo. Dielo je Zhotoviteľ povinný vypracovať v súlade s požiadavkami Objednávateľa. </w:t>
      </w:r>
    </w:p>
    <w:p w14:paraId="43095E87" w14:textId="77777777" w:rsidR="00216729" w:rsidRPr="004568FB" w:rsidRDefault="00216729" w:rsidP="00216729">
      <w:pPr>
        <w:tabs>
          <w:tab w:val="left" w:pos="851"/>
        </w:tabs>
        <w:spacing w:after="0"/>
        <w:ind w:left="709"/>
        <w:jc w:val="both"/>
        <w:rPr>
          <w:rFonts w:ascii="Arial" w:hAnsi="Arial" w:cs="Arial"/>
          <w:szCs w:val="24"/>
        </w:rPr>
      </w:pPr>
    </w:p>
    <w:p w14:paraId="597C3AA8" w14:textId="77777777" w:rsidR="00216729" w:rsidRPr="004568FB" w:rsidRDefault="00216729">
      <w:pPr>
        <w:numPr>
          <w:ilvl w:val="0"/>
          <w:numId w:val="33"/>
        </w:numPr>
        <w:tabs>
          <w:tab w:val="num" w:pos="720"/>
          <w:tab w:val="left" w:pos="851"/>
        </w:tabs>
        <w:spacing w:after="0" w:line="240" w:lineRule="auto"/>
        <w:ind w:left="709" w:hanging="709"/>
        <w:jc w:val="both"/>
        <w:rPr>
          <w:rFonts w:ascii="Arial" w:hAnsi="Arial" w:cs="Arial"/>
          <w:szCs w:val="24"/>
        </w:rPr>
      </w:pPr>
      <w:r w:rsidRPr="004568FB">
        <w:rPr>
          <w:rFonts w:ascii="Arial" w:hAnsi="Arial" w:cs="Arial"/>
        </w:rPr>
        <w:t xml:space="preserve">Zhotoviteľ musí pri zhotovovaní </w:t>
      </w:r>
      <w:r>
        <w:rPr>
          <w:rFonts w:ascii="Arial" w:hAnsi="Arial" w:cs="Arial"/>
        </w:rPr>
        <w:t>D</w:t>
      </w:r>
      <w:r w:rsidRPr="004568FB">
        <w:rPr>
          <w:rFonts w:ascii="Arial" w:hAnsi="Arial" w:cs="Arial"/>
        </w:rPr>
        <w:t xml:space="preserve">iela postupovať v súlade s platnými právnymi predpismi a normami SR a EÚ (napríklad </w:t>
      </w:r>
      <w:r>
        <w:rPr>
          <w:rFonts w:ascii="Arial" w:hAnsi="Arial" w:cs="Arial"/>
        </w:rPr>
        <w:t>D</w:t>
      </w:r>
      <w:r w:rsidRPr="004568FB">
        <w:rPr>
          <w:rFonts w:ascii="Arial" w:hAnsi="Arial" w:cs="Arial"/>
        </w:rPr>
        <w:t xml:space="preserve">ielo musí obsahovať náležitosti uvedené v § 9 Vyhlášky </w:t>
      </w:r>
      <w:r w:rsidRPr="004568FB">
        <w:rPr>
          <w:rFonts w:ascii="Arial" w:hAnsi="Arial" w:cs="Arial"/>
        </w:rPr>
        <w:lastRenderedPageBreak/>
        <w:t xml:space="preserve">č. 453/2000 Z. z., ktorou sa vykonávajú niektoré ustanovenia stavebného zákona a pod.). Zhotoviteľ je povinný pri vypracovaní </w:t>
      </w:r>
      <w:r>
        <w:rPr>
          <w:rFonts w:ascii="Arial" w:hAnsi="Arial" w:cs="Arial"/>
        </w:rPr>
        <w:t>D</w:t>
      </w:r>
      <w:r w:rsidRPr="004568FB">
        <w:rPr>
          <w:rFonts w:ascii="Arial" w:hAnsi="Arial" w:cs="Arial"/>
        </w:rPr>
        <w:t xml:space="preserve">iela zohľadňovať všeobecné zásady prevencie týkajúce sa bezpečnosti a ochrany zdravia pri práci podľa Nariadenia vlády SR č.396/2006 </w:t>
      </w:r>
      <w:proofErr w:type="spellStart"/>
      <w:r w:rsidRPr="004568FB">
        <w:rPr>
          <w:rFonts w:ascii="Arial" w:hAnsi="Arial" w:cs="Arial"/>
        </w:rPr>
        <w:t>Z.z</w:t>
      </w:r>
      <w:proofErr w:type="spellEnd"/>
      <w:r w:rsidRPr="004568FB">
        <w:rPr>
          <w:rFonts w:ascii="Arial" w:hAnsi="Arial" w:cs="Arial"/>
        </w:rPr>
        <w:t>. o minimálnych bezpečnostných a zdravotných požiadavkách na stavenisko.</w:t>
      </w:r>
    </w:p>
    <w:p w14:paraId="0DE32DA1" w14:textId="77777777" w:rsidR="00216729" w:rsidRPr="004568FB" w:rsidRDefault="00216729" w:rsidP="00216729">
      <w:pPr>
        <w:pStyle w:val="Odsekzoznamu"/>
        <w:spacing w:after="0"/>
        <w:rPr>
          <w:rFonts w:ascii="Arial" w:hAnsi="Arial" w:cs="Arial"/>
          <w:szCs w:val="24"/>
        </w:rPr>
      </w:pPr>
    </w:p>
    <w:p w14:paraId="5F5A30DC" w14:textId="396AC616" w:rsidR="00216729" w:rsidRPr="004568FB" w:rsidRDefault="00216729">
      <w:pPr>
        <w:numPr>
          <w:ilvl w:val="0"/>
          <w:numId w:val="33"/>
        </w:numPr>
        <w:tabs>
          <w:tab w:val="num" w:pos="720"/>
          <w:tab w:val="left" w:pos="851"/>
        </w:tabs>
        <w:spacing w:after="0" w:line="240" w:lineRule="auto"/>
        <w:ind w:left="709" w:hanging="709"/>
        <w:jc w:val="both"/>
        <w:rPr>
          <w:rFonts w:ascii="Arial" w:hAnsi="Arial" w:cs="Arial"/>
          <w:szCs w:val="24"/>
        </w:rPr>
      </w:pPr>
      <w:r w:rsidRPr="004568FB">
        <w:rPr>
          <w:rFonts w:ascii="Arial" w:hAnsi="Arial" w:cs="Arial"/>
        </w:rPr>
        <w:t xml:space="preserve">V prípade, ak je </w:t>
      </w:r>
      <w:r>
        <w:rPr>
          <w:rFonts w:ascii="Arial" w:hAnsi="Arial" w:cs="Arial"/>
        </w:rPr>
        <w:t>D</w:t>
      </w:r>
      <w:r w:rsidRPr="004568FB">
        <w:rPr>
          <w:rFonts w:ascii="Arial" w:hAnsi="Arial" w:cs="Arial"/>
        </w:rPr>
        <w:t xml:space="preserve">ielo projektovou dokumentáciou pre uskutočnenie stavebných prác na stavenisku, na ktorom bude vykonávať práce viac ako jeden zhotoviteľ, je Zhotoviteľ </w:t>
      </w:r>
      <w:r w:rsidRPr="004568FB">
        <w:rPr>
          <w:rFonts w:ascii="Arial" w:hAnsi="Arial" w:cs="Arial"/>
          <w:szCs w:val="24"/>
        </w:rPr>
        <w:t>(resp. určený zástupca Zhotoviteľa</w:t>
      </w:r>
      <w:r w:rsidRPr="004568FB">
        <w:rPr>
          <w:rFonts w:ascii="Arial" w:hAnsi="Arial" w:cs="Arial"/>
        </w:rPr>
        <w:t xml:space="preserve">) povinný vykonávať koordináciu projektovej dokumentácie v súlade s § 5 Nariadenia vlády SR č. 396/2006 Z. z.. Na tieto účely Objednávateľ ako stavebník v súlade s § 3 Nariadenia Vlády SR č. 396/2006 Z. z. poverí Zhotoviteľa (resp. určeného zástupcu Zhotoviteľa), ktorý spĺňa príslušné kvalifikačné predpoklady, vykonávaním koordinácie projektovej dokumentácie v rozsahu podľa § 5 Nariadenia vlády SR č. 396/2006 Z. z.. Zhotoviteľ (resp. určený zástupca Zhotoviteľa) je povinný takéto poverenie prijať. V takom prípade dokumenty vypracované podľa § 5 ods. 2 Nariadenia vlády  SR č. 396/2006 Z. z. (t. j. plán bezpečnosti a ochrany zdravia pri práci a podklad obsahujúci informácie o bezpečnosti o ochrane zdravia pri práci) tvoria neoddeliteľnú súčasť </w:t>
      </w:r>
      <w:r>
        <w:rPr>
          <w:rFonts w:ascii="Arial" w:hAnsi="Arial" w:cs="Arial"/>
        </w:rPr>
        <w:t>D</w:t>
      </w:r>
      <w:r w:rsidRPr="004568FB">
        <w:rPr>
          <w:rFonts w:ascii="Arial" w:hAnsi="Arial" w:cs="Arial"/>
        </w:rPr>
        <w:t>iela. V prípade, ak Zhotoviteľ (resp. určený zástupca Zhotoviteľa) nesplní ktorúkoľvek z </w:t>
      </w:r>
      <w:r w:rsidRPr="005C3973">
        <w:rPr>
          <w:rFonts w:ascii="Arial" w:hAnsi="Arial" w:cs="Arial"/>
        </w:rPr>
        <w:t xml:space="preserve">povinností uvedenej v tomto odseku, má Objednávateľ nárok na zmluvnú pokutu vo výške </w:t>
      </w:r>
      <w:r w:rsidR="005C3973" w:rsidRPr="005C3973">
        <w:rPr>
          <w:rFonts w:ascii="Arial" w:hAnsi="Arial" w:cs="Arial"/>
        </w:rPr>
        <w:t>2</w:t>
      </w:r>
      <w:r w:rsidRPr="005C3973">
        <w:rPr>
          <w:rFonts w:ascii="Arial" w:hAnsi="Arial" w:cs="Arial"/>
        </w:rPr>
        <w:t>.000</w:t>
      </w:r>
      <w:r w:rsidR="00753B2E" w:rsidRPr="005C3973">
        <w:rPr>
          <w:rFonts w:ascii="Arial" w:hAnsi="Arial" w:cs="Arial"/>
        </w:rPr>
        <w:t xml:space="preserve"> </w:t>
      </w:r>
      <w:r w:rsidRPr="005C3973">
        <w:rPr>
          <w:rFonts w:ascii="Arial" w:hAnsi="Arial" w:cs="Arial"/>
        </w:rPr>
        <w:t>- € za</w:t>
      </w:r>
      <w:r w:rsidRPr="004568FB">
        <w:rPr>
          <w:rFonts w:ascii="Arial" w:hAnsi="Arial" w:cs="Arial"/>
        </w:rPr>
        <w:t xml:space="preserve"> každé takéto porušenie a to aj opakovane. </w:t>
      </w:r>
    </w:p>
    <w:p w14:paraId="22114AAE" w14:textId="77777777" w:rsidR="00216729" w:rsidRPr="004568FB" w:rsidRDefault="00216729" w:rsidP="00216729">
      <w:pPr>
        <w:tabs>
          <w:tab w:val="left" w:pos="851"/>
        </w:tabs>
        <w:spacing w:after="0"/>
        <w:jc w:val="both"/>
        <w:rPr>
          <w:rFonts w:ascii="Arial" w:hAnsi="Arial" w:cs="Arial"/>
          <w:szCs w:val="24"/>
        </w:rPr>
      </w:pPr>
    </w:p>
    <w:p w14:paraId="0C6AB820" w14:textId="77777777" w:rsidR="00216729" w:rsidRPr="004568FB" w:rsidRDefault="00216729">
      <w:pPr>
        <w:numPr>
          <w:ilvl w:val="0"/>
          <w:numId w:val="33"/>
        </w:numPr>
        <w:tabs>
          <w:tab w:val="num" w:pos="720"/>
          <w:tab w:val="left" w:pos="851"/>
        </w:tabs>
        <w:spacing w:after="0" w:line="240" w:lineRule="auto"/>
        <w:ind w:left="709" w:hanging="709"/>
        <w:jc w:val="both"/>
        <w:rPr>
          <w:rFonts w:ascii="Arial" w:hAnsi="Arial" w:cs="Arial"/>
          <w:szCs w:val="24"/>
        </w:rPr>
      </w:pPr>
      <w:r w:rsidRPr="004568FB">
        <w:rPr>
          <w:rFonts w:ascii="Arial" w:hAnsi="Arial" w:cs="Arial"/>
          <w:szCs w:val="24"/>
        </w:rPr>
        <w:t xml:space="preserve">Zhotoviteľ je povinný vykonať predmet zmluvy uvedený v článku II. tejto </w:t>
      </w:r>
      <w:r>
        <w:rPr>
          <w:rFonts w:ascii="Arial" w:hAnsi="Arial" w:cs="Arial"/>
          <w:szCs w:val="24"/>
        </w:rPr>
        <w:t>Z</w:t>
      </w:r>
      <w:r w:rsidRPr="004568FB">
        <w:rPr>
          <w:rFonts w:ascii="Arial" w:hAnsi="Arial" w:cs="Arial"/>
          <w:szCs w:val="24"/>
        </w:rPr>
        <w:t xml:space="preserve">mluvy odborne, kvalitne a za podmienok uvedených v tejto </w:t>
      </w:r>
      <w:r>
        <w:rPr>
          <w:rFonts w:ascii="Arial" w:hAnsi="Arial" w:cs="Arial"/>
          <w:szCs w:val="24"/>
        </w:rPr>
        <w:t>Z</w:t>
      </w:r>
      <w:r w:rsidRPr="004568FB">
        <w:rPr>
          <w:rFonts w:ascii="Arial" w:hAnsi="Arial" w:cs="Arial"/>
          <w:szCs w:val="24"/>
        </w:rPr>
        <w:t>mluve, sám, na svoje náklady a svoje nebezpečenstvo.</w:t>
      </w:r>
    </w:p>
    <w:p w14:paraId="75265EF7" w14:textId="77777777" w:rsidR="00216729" w:rsidRPr="004568FB" w:rsidRDefault="00216729" w:rsidP="00216729">
      <w:pPr>
        <w:spacing w:after="0"/>
        <w:ind w:left="709"/>
        <w:jc w:val="both"/>
        <w:rPr>
          <w:rFonts w:ascii="Arial" w:hAnsi="Arial" w:cs="Arial"/>
          <w:szCs w:val="24"/>
        </w:rPr>
      </w:pPr>
    </w:p>
    <w:p w14:paraId="5C162489" w14:textId="55FA7E33" w:rsidR="00216729" w:rsidRPr="004568FB" w:rsidRDefault="00216729">
      <w:pPr>
        <w:numPr>
          <w:ilvl w:val="0"/>
          <w:numId w:val="33"/>
        </w:numPr>
        <w:spacing w:after="0" w:line="240" w:lineRule="auto"/>
        <w:ind w:left="709" w:hanging="709"/>
        <w:jc w:val="both"/>
        <w:rPr>
          <w:rFonts w:ascii="Arial" w:hAnsi="Arial" w:cs="Arial"/>
          <w:szCs w:val="24"/>
        </w:rPr>
      </w:pPr>
      <w:r w:rsidRPr="004568FB">
        <w:rPr>
          <w:rFonts w:ascii="Arial" w:hAnsi="Arial" w:cs="Arial"/>
          <w:szCs w:val="24"/>
        </w:rPr>
        <w:t xml:space="preserve">Zhotoviteľ je povinný vykonať </w:t>
      </w:r>
      <w:r w:rsidRPr="005C3973">
        <w:rPr>
          <w:rFonts w:ascii="Arial" w:hAnsi="Arial" w:cs="Arial"/>
          <w:szCs w:val="24"/>
        </w:rPr>
        <w:t>predmet zmluvy v súlade s jeho ponukou, ktorú predložil Objednávateľovi ako uchádzač k zákazke:</w:t>
      </w:r>
      <w:r w:rsidRPr="005C3973">
        <w:rPr>
          <w:rFonts w:ascii="Arial" w:hAnsi="Arial" w:cs="Arial"/>
        </w:rPr>
        <w:t xml:space="preserve">  </w:t>
      </w:r>
      <w:r w:rsidRPr="005C3973">
        <w:rPr>
          <w:rFonts w:ascii="Arial" w:hAnsi="Arial" w:cs="Arial"/>
          <w:szCs w:val="24"/>
        </w:rPr>
        <w:t>„</w:t>
      </w:r>
      <w:r w:rsidR="007D4722" w:rsidRPr="005C3973">
        <w:rPr>
          <w:rFonts w:ascii="Arial" w:hAnsi="Arial" w:cs="Arial"/>
          <w:b/>
          <w:bCs/>
          <w:szCs w:val="24"/>
        </w:rPr>
        <w:t>Trenčiansky luh -</w:t>
      </w:r>
      <w:r w:rsidRPr="005C3973">
        <w:rPr>
          <w:rFonts w:ascii="Arial" w:hAnsi="Arial" w:cs="Arial"/>
          <w:b/>
          <w:bCs/>
          <w:szCs w:val="24"/>
        </w:rPr>
        <w:t xml:space="preserve"> revitalizácia </w:t>
      </w:r>
      <w:r w:rsidR="007D4722" w:rsidRPr="005C3973">
        <w:rPr>
          <w:rFonts w:ascii="Arial" w:hAnsi="Arial" w:cs="Arial"/>
          <w:b/>
          <w:bCs/>
          <w:szCs w:val="24"/>
        </w:rPr>
        <w:t>Rekreačno-vzdelávacej zóny</w:t>
      </w:r>
      <w:r w:rsidRPr="005C3973">
        <w:rPr>
          <w:rFonts w:ascii="Arial" w:hAnsi="Arial" w:cs="Arial"/>
          <w:b/>
          <w:bCs/>
          <w:szCs w:val="24"/>
        </w:rPr>
        <w:t>“</w:t>
      </w:r>
      <w:r w:rsidRPr="005C3973">
        <w:rPr>
          <w:rFonts w:ascii="Arial" w:hAnsi="Arial" w:cs="Arial"/>
          <w:szCs w:val="24"/>
        </w:rPr>
        <w:t xml:space="preserve"> . Táto ponuka je</w:t>
      </w:r>
      <w:r w:rsidRPr="004568FB">
        <w:rPr>
          <w:rFonts w:ascii="Arial" w:hAnsi="Arial" w:cs="Arial"/>
          <w:szCs w:val="24"/>
        </w:rPr>
        <w:t xml:space="preserve"> archivovaná ako súčasť dokumentácie o verejnom obstarávaní u Objednávateľa.</w:t>
      </w:r>
    </w:p>
    <w:p w14:paraId="588490E2" w14:textId="77777777" w:rsidR="00216729" w:rsidRPr="004568FB" w:rsidRDefault="00216729" w:rsidP="00216729">
      <w:pPr>
        <w:pStyle w:val="Odsekzoznamu"/>
        <w:spacing w:after="0"/>
        <w:rPr>
          <w:rFonts w:ascii="Arial" w:hAnsi="Arial" w:cs="Arial"/>
          <w:szCs w:val="24"/>
        </w:rPr>
      </w:pPr>
    </w:p>
    <w:p w14:paraId="70B70444" w14:textId="77777777" w:rsidR="00216729" w:rsidRPr="004568FB" w:rsidRDefault="00216729" w:rsidP="00216729">
      <w:pPr>
        <w:spacing w:after="0"/>
        <w:ind w:left="709"/>
        <w:jc w:val="center"/>
        <w:rPr>
          <w:rFonts w:ascii="Arial" w:hAnsi="Arial" w:cs="Arial"/>
          <w:b/>
          <w:szCs w:val="24"/>
        </w:rPr>
      </w:pPr>
      <w:r w:rsidRPr="004568FB">
        <w:rPr>
          <w:rFonts w:ascii="Arial" w:hAnsi="Arial" w:cs="Arial"/>
          <w:b/>
          <w:szCs w:val="24"/>
        </w:rPr>
        <w:t>čl. V.</w:t>
      </w:r>
    </w:p>
    <w:p w14:paraId="382BA08F" w14:textId="77777777" w:rsidR="00216729" w:rsidRPr="004568FB" w:rsidRDefault="00216729" w:rsidP="00216729">
      <w:pPr>
        <w:spacing w:after="0"/>
        <w:ind w:left="709"/>
        <w:jc w:val="center"/>
        <w:rPr>
          <w:rFonts w:ascii="Arial" w:hAnsi="Arial" w:cs="Arial"/>
          <w:b/>
          <w:szCs w:val="24"/>
        </w:rPr>
      </w:pPr>
      <w:r w:rsidRPr="004568FB">
        <w:rPr>
          <w:rFonts w:ascii="Arial" w:hAnsi="Arial" w:cs="Arial"/>
          <w:b/>
          <w:szCs w:val="24"/>
        </w:rPr>
        <w:t>Licencia</w:t>
      </w:r>
    </w:p>
    <w:p w14:paraId="7CBB7187" w14:textId="77777777" w:rsidR="00216729" w:rsidRPr="004568FB" w:rsidRDefault="00216729" w:rsidP="00216729">
      <w:pPr>
        <w:pStyle w:val="Odsekzoznamu"/>
        <w:spacing w:after="0"/>
        <w:rPr>
          <w:rFonts w:ascii="Arial" w:hAnsi="Arial" w:cs="Arial"/>
          <w:b/>
          <w:szCs w:val="24"/>
        </w:rPr>
      </w:pPr>
    </w:p>
    <w:p w14:paraId="3DFF313E" w14:textId="77777777" w:rsidR="00216729" w:rsidRPr="004568FB" w:rsidRDefault="00216729">
      <w:pPr>
        <w:pStyle w:val="Odsekzoznamu"/>
        <w:numPr>
          <w:ilvl w:val="0"/>
          <w:numId w:val="34"/>
        </w:numPr>
        <w:spacing w:after="0" w:line="240" w:lineRule="auto"/>
        <w:ind w:left="709" w:hanging="709"/>
        <w:contextualSpacing w:val="0"/>
        <w:jc w:val="both"/>
        <w:rPr>
          <w:rFonts w:ascii="Arial" w:hAnsi="Arial" w:cs="Arial"/>
          <w:szCs w:val="24"/>
        </w:rPr>
      </w:pPr>
      <w:r w:rsidRPr="004568FB">
        <w:rPr>
          <w:rFonts w:ascii="Arial" w:hAnsi="Arial" w:cs="Arial"/>
          <w:szCs w:val="24"/>
        </w:rPr>
        <w:t xml:space="preserve">Zhotoviteľ týmto udeľuje súhlas na použitie </w:t>
      </w:r>
      <w:r>
        <w:rPr>
          <w:rFonts w:ascii="Arial" w:hAnsi="Arial" w:cs="Arial"/>
          <w:szCs w:val="24"/>
        </w:rPr>
        <w:t>Di</w:t>
      </w:r>
      <w:r w:rsidRPr="004568FB">
        <w:rPr>
          <w:rFonts w:ascii="Arial" w:hAnsi="Arial" w:cs="Arial"/>
          <w:szCs w:val="24"/>
        </w:rPr>
        <w:t>ela Objednávateľom v rozsahu    stanovenom v § 19 autorského zákona</w:t>
      </w:r>
      <w:r>
        <w:rPr>
          <w:rFonts w:ascii="Arial" w:hAnsi="Arial" w:cs="Arial"/>
          <w:szCs w:val="24"/>
        </w:rPr>
        <w:t xml:space="preserve">, </w:t>
      </w:r>
      <w:proofErr w:type="spellStart"/>
      <w:r>
        <w:rPr>
          <w:rFonts w:ascii="Arial" w:hAnsi="Arial" w:cs="Arial"/>
          <w:szCs w:val="24"/>
        </w:rPr>
        <w:t>t.j</w:t>
      </w:r>
      <w:proofErr w:type="spellEnd"/>
      <w:r>
        <w:rPr>
          <w:rFonts w:ascii="Arial" w:hAnsi="Arial" w:cs="Arial"/>
          <w:szCs w:val="24"/>
        </w:rPr>
        <w:t>. na všetky spôsoby použitia diela podľa tohto ustanovenia</w:t>
      </w:r>
      <w:r w:rsidRPr="004568FB">
        <w:rPr>
          <w:rFonts w:ascii="Arial" w:hAnsi="Arial" w:cs="Arial"/>
          <w:szCs w:val="24"/>
        </w:rPr>
        <w:t xml:space="preserve">. Tento súhlas určuje na dobu neurčitú a pre teritórium celý svet. </w:t>
      </w:r>
    </w:p>
    <w:p w14:paraId="0210F244" w14:textId="77777777" w:rsidR="00216729" w:rsidRPr="004568FB" w:rsidRDefault="00216729">
      <w:pPr>
        <w:numPr>
          <w:ilvl w:val="0"/>
          <w:numId w:val="34"/>
        </w:numPr>
        <w:spacing w:after="0" w:line="240" w:lineRule="auto"/>
        <w:ind w:left="709" w:hanging="709"/>
        <w:jc w:val="both"/>
        <w:rPr>
          <w:rFonts w:ascii="Arial" w:hAnsi="Arial" w:cs="Arial"/>
          <w:szCs w:val="24"/>
        </w:rPr>
      </w:pPr>
      <w:r w:rsidRPr="004568FB">
        <w:rPr>
          <w:rFonts w:ascii="Arial" w:hAnsi="Arial" w:cs="Arial"/>
          <w:szCs w:val="24"/>
        </w:rPr>
        <w:t xml:space="preserve">Licencia ktorú udeľuje Zhotoviteľ Objednávateľovi má povahu </w:t>
      </w:r>
      <w:r>
        <w:rPr>
          <w:rFonts w:ascii="Arial" w:hAnsi="Arial" w:cs="Arial"/>
          <w:szCs w:val="24"/>
        </w:rPr>
        <w:t>ne</w:t>
      </w:r>
      <w:r w:rsidRPr="004568FB">
        <w:rPr>
          <w:rFonts w:ascii="Arial" w:hAnsi="Arial" w:cs="Arial"/>
          <w:szCs w:val="24"/>
        </w:rPr>
        <w:t>výhradnej licencie,</w:t>
      </w:r>
      <w:r w:rsidRPr="004568FB">
        <w:rPr>
          <w:rFonts w:ascii="Arial" w:hAnsi="Arial" w:cs="Arial"/>
          <w:color w:val="FF0000"/>
          <w:szCs w:val="24"/>
        </w:rPr>
        <w:t xml:space="preserve"> </w:t>
      </w:r>
      <w:r w:rsidRPr="004568FB">
        <w:rPr>
          <w:rFonts w:ascii="Arial" w:hAnsi="Arial" w:cs="Arial"/>
          <w:szCs w:val="24"/>
        </w:rPr>
        <w:t>bezodplatnej licencie a povahu neobmedzenej licencie. Zároveň Zhotoviteľ udeľuje súhlas na udelenie sublicencie Objednávateľom v rozsahu udelenej licencie</w:t>
      </w:r>
      <w:r>
        <w:rPr>
          <w:rFonts w:ascii="Arial" w:hAnsi="Arial" w:cs="Arial"/>
          <w:szCs w:val="24"/>
        </w:rPr>
        <w:t>, pričom Objednávateľ nie je o tomto povinný informovať Zhotoviteľa</w:t>
      </w:r>
      <w:r w:rsidRPr="004568FB">
        <w:rPr>
          <w:rFonts w:ascii="Arial" w:hAnsi="Arial" w:cs="Arial"/>
          <w:szCs w:val="24"/>
        </w:rPr>
        <w:t>.</w:t>
      </w:r>
    </w:p>
    <w:p w14:paraId="1AAA0934" w14:textId="77777777" w:rsidR="005A02D9" w:rsidRDefault="00216729">
      <w:pPr>
        <w:numPr>
          <w:ilvl w:val="0"/>
          <w:numId w:val="34"/>
        </w:numPr>
        <w:spacing w:after="0" w:line="240" w:lineRule="auto"/>
        <w:ind w:left="709" w:hanging="709"/>
        <w:jc w:val="both"/>
        <w:rPr>
          <w:rFonts w:ascii="Arial" w:hAnsi="Arial" w:cs="Arial"/>
          <w:szCs w:val="24"/>
        </w:rPr>
      </w:pPr>
      <w:r w:rsidRPr="004568FB">
        <w:rPr>
          <w:rFonts w:ascii="Arial" w:hAnsi="Arial" w:cs="Arial"/>
          <w:szCs w:val="24"/>
        </w:rPr>
        <w:t xml:space="preserve">Zhotoviteľ odovzdáva Objednávateľovi </w:t>
      </w:r>
      <w:r>
        <w:rPr>
          <w:rFonts w:ascii="Arial" w:hAnsi="Arial" w:cs="Arial"/>
          <w:szCs w:val="24"/>
        </w:rPr>
        <w:t>D</w:t>
      </w:r>
      <w:r w:rsidRPr="004568FB">
        <w:rPr>
          <w:rFonts w:ascii="Arial" w:hAnsi="Arial" w:cs="Arial"/>
          <w:szCs w:val="24"/>
        </w:rPr>
        <w:t xml:space="preserve">ielo ako „voľné dielo“, pričom mu udeľuje súhlas na akýkoľvek update </w:t>
      </w:r>
      <w:r>
        <w:rPr>
          <w:rFonts w:ascii="Arial" w:hAnsi="Arial" w:cs="Arial"/>
          <w:szCs w:val="24"/>
        </w:rPr>
        <w:t>D</w:t>
      </w:r>
      <w:r w:rsidRPr="004568FB">
        <w:rPr>
          <w:rFonts w:ascii="Arial" w:hAnsi="Arial" w:cs="Arial"/>
          <w:szCs w:val="24"/>
        </w:rPr>
        <w:t xml:space="preserve">iela, podľa potrieb Objednávateľa. </w:t>
      </w:r>
    </w:p>
    <w:p w14:paraId="0803AE96" w14:textId="4841AD81" w:rsidR="00216729" w:rsidRPr="005A02D9" w:rsidRDefault="00216729">
      <w:pPr>
        <w:numPr>
          <w:ilvl w:val="0"/>
          <w:numId w:val="34"/>
        </w:numPr>
        <w:spacing w:after="0" w:line="240" w:lineRule="auto"/>
        <w:ind w:left="709" w:hanging="709"/>
        <w:jc w:val="both"/>
        <w:rPr>
          <w:rFonts w:ascii="Arial" w:hAnsi="Arial" w:cs="Arial"/>
          <w:szCs w:val="24"/>
        </w:rPr>
      </w:pPr>
      <w:r w:rsidRPr="005A02D9">
        <w:rPr>
          <w:rFonts w:ascii="Arial" w:hAnsi="Arial" w:cs="Arial"/>
          <w:szCs w:val="24"/>
        </w:rPr>
        <w:t xml:space="preserve">Zhotoviteľ súhlasí s tým, že Dielo môže Objednávateľ bez ďalšieho upravovať, zmeniť, spájať alebo aj zničiť. </w:t>
      </w:r>
      <w:r w:rsidRPr="005A02D9">
        <w:rPr>
          <w:rFonts w:ascii="Arial" w:eastAsia="SimSun" w:hAnsi="Arial" w:cs="Arial"/>
          <w:szCs w:val="24"/>
        </w:rPr>
        <w:t>Objednávateľ v budúcnosti bude môcť v prípade rekonštrukcie Diela alebo potrebnosti inej zmeny na Diele vykonať úpravy alebo iné zásahy do Diela, alebo bude môcť v budúcnosti dať prepracovať pôvodné Dielo inej osobe bez toho aby bol nútený opätovne vyžiadať si súhlas autora diela.</w:t>
      </w:r>
    </w:p>
    <w:p w14:paraId="0DC1BAF4" w14:textId="77777777" w:rsidR="00C27AD2" w:rsidRDefault="00C27AD2" w:rsidP="00216729">
      <w:pPr>
        <w:spacing w:after="0"/>
        <w:ind w:firstLine="708"/>
        <w:jc w:val="center"/>
        <w:rPr>
          <w:rFonts w:ascii="Arial" w:hAnsi="Arial" w:cs="Arial"/>
          <w:b/>
          <w:bCs/>
          <w:szCs w:val="24"/>
        </w:rPr>
      </w:pPr>
    </w:p>
    <w:p w14:paraId="104D73DB" w14:textId="0D7CF4A3" w:rsidR="00216729" w:rsidRPr="004568FB" w:rsidRDefault="00216729" w:rsidP="00C27AD2">
      <w:pPr>
        <w:spacing w:after="0"/>
        <w:jc w:val="center"/>
        <w:rPr>
          <w:rFonts w:ascii="Arial" w:hAnsi="Arial" w:cs="Arial"/>
          <w:b/>
          <w:bCs/>
          <w:szCs w:val="24"/>
        </w:rPr>
      </w:pPr>
      <w:r w:rsidRPr="004568FB">
        <w:rPr>
          <w:rFonts w:ascii="Arial" w:hAnsi="Arial" w:cs="Arial"/>
          <w:b/>
          <w:bCs/>
          <w:szCs w:val="24"/>
        </w:rPr>
        <w:t>čl. VI.</w:t>
      </w:r>
    </w:p>
    <w:p w14:paraId="0662575A"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Spôsob vypracovania diela</w:t>
      </w:r>
    </w:p>
    <w:p w14:paraId="05BDD36B" w14:textId="77777777" w:rsidR="00216729" w:rsidRPr="004568FB" w:rsidRDefault="00216729" w:rsidP="00216729">
      <w:pPr>
        <w:spacing w:after="0"/>
        <w:rPr>
          <w:rFonts w:ascii="Arial" w:hAnsi="Arial" w:cs="Arial"/>
          <w:szCs w:val="24"/>
        </w:rPr>
      </w:pPr>
    </w:p>
    <w:p w14:paraId="5E645A6E" w14:textId="77777777" w:rsidR="00216729" w:rsidRPr="005C3973" w:rsidRDefault="00216729">
      <w:pPr>
        <w:numPr>
          <w:ilvl w:val="0"/>
          <w:numId w:val="26"/>
        </w:numPr>
        <w:spacing w:after="0" w:line="240" w:lineRule="auto"/>
        <w:ind w:left="567" w:hanging="567"/>
        <w:jc w:val="both"/>
        <w:rPr>
          <w:rFonts w:ascii="Arial" w:hAnsi="Arial" w:cs="Arial"/>
          <w:szCs w:val="24"/>
        </w:rPr>
      </w:pPr>
      <w:r w:rsidRPr="004568FB">
        <w:rPr>
          <w:rFonts w:ascii="Arial" w:hAnsi="Arial" w:cs="Arial"/>
          <w:szCs w:val="24"/>
        </w:rPr>
        <w:t xml:space="preserve">Dielo bude </w:t>
      </w:r>
      <w:r w:rsidRPr="005C3973">
        <w:rPr>
          <w:rFonts w:ascii="Arial" w:hAnsi="Arial" w:cs="Arial"/>
          <w:szCs w:val="24"/>
        </w:rPr>
        <w:t xml:space="preserve">vypracované a dodané v rámci dohodnutej ceny nasledovne: </w:t>
      </w:r>
    </w:p>
    <w:p w14:paraId="4AEE0E65" w14:textId="202C783B" w:rsidR="00216729" w:rsidRPr="005C3973" w:rsidRDefault="00753B2E">
      <w:pPr>
        <w:pStyle w:val="Odsekzoznamu"/>
        <w:numPr>
          <w:ilvl w:val="0"/>
          <w:numId w:val="40"/>
        </w:numPr>
        <w:spacing w:after="0" w:line="240" w:lineRule="auto"/>
        <w:contextualSpacing w:val="0"/>
        <w:jc w:val="both"/>
        <w:rPr>
          <w:rFonts w:ascii="Arial" w:hAnsi="Arial" w:cs="Arial"/>
          <w:szCs w:val="24"/>
        </w:rPr>
      </w:pPr>
      <w:r w:rsidRPr="005C3973">
        <w:rPr>
          <w:rFonts w:ascii="Arial" w:hAnsi="Arial" w:cs="Arial"/>
          <w:szCs w:val="24"/>
        </w:rPr>
        <w:t>Krajinársko-</w:t>
      </w:r>
      <w:r w:rsidR="00216729" w:rsidRPr="005C3973">
        <w:rPr>
          <w:rFonts w:ascii="Arial" w:hAnsi="Arial" w:cs="Arial"/>
          <w:szCs w:val="24"/>
        </w:rPr>
        <w:t>architektonická štúdia  - vypracovaná a odovzdaná v 5 vyhotoveniach</w:t>
      </w:r>
    </w:p>
    <w:p w14:paraId="29AB09C4" w14:textId="2F7FFDC4" w:rsidR="00216729" w:rsidRPr="005C3973" w:rsidRDefault="00216729">
      <w:pPr>
        <w:pStyle w:val="Odsekzoznamu"/>
        <w:numPr>
          <w:ilvl w:val="0"/>
          <w:numId w:val="40"/>
        </w:numPr>
        <w:spacing w:after="0" w:line="240" w:lineRule="auto"/>
        <w:contextualSpacing w:val="0"/>
        <w:jc w:val="both"/>
        <w:rPr>
          <w:rFonts w:ascii="Arial" w:hAnsi="Arial" w:cs="Arial"/>
          <w:szCs w:val="24"/>
        </w:rPr>
      </w:pPr>
      <w:r w:rsidRPr="005C3973">
        <w:rPr>
          <w:rFonts w:ascii="Arial" w:hAnsi="Arial" w:cs="Arial"/>
          <w:szCs w:val="24"/>
        </w:rPr>
        <w:lastRenderedPageBreak/>
        <w:t xml:space="preserve">dokumentácia pre </w:t>
      </w:r>
      <w:r w:rsidR="005710E0" w:rsidRPr="005C3973">
        <w:rPr>
          <w:rFonts w:ascii="Arial" w:hAnsi="Arial" w:cs="Arial"/>
          <w:szCs w:val="24"/>
        </w:rPr>
        <w:t>územné rozhodnut</w:t>
      </w:r>
      <w:r w:rsidRPr="005C3973">
        <w:rPr>
          <w:rFonts w:ascii="Arial" w:hAnsi="Arial" w:cs="Arial"/>
          <w:szCs w:val="24"/>
        </w:rPr>
        <w:t>ie (ďalej aj ako „D</w:t>
      </w:r>
      <w:r w:rsidR="005710E0" w:rsidRPr="005C3973">
        <w:rPr>
          <w:rFonts w:ascii="Arial" w:hAnsi="Arial" w:cs="Arial"/>
          <w:szCs w:val="24"/>
        </w:rPr>
        <w:t>UR</w:t>
      </w:r>
      <w:r w:rsidRPr="005C3973">
        <w:rPr>
          <w:rFonts w:ascii="Arial" w:hAnsi="Arial" w:cs="Arial"/>
          <w:szCs w:val="24"/>
        </w:rPr>
        <w:t xml:space="preserve">“) – vypracovaná a odovzdaná  v </w:t>
      </w:r>
      <w:r w:rsidR="005710E0" w:rsidRPr="005C3973">
        <w:rPr>
          <w:rFonts w:ascii="Arial" w:hAnsi="Arial" w:cs="Arial"/>
          <w:szCs w:val="24"/>
        </w:rPr>
        <w:t>8</w:t>
      </w:r>
      <w:r w:rsidRPr="005C3973">
        <w:rPr>
          <w:rFonts w:ascii="Arial" w:hAnsi="Arial" w:cs="Arial"/>
          <w:szCs w:val="24"/>
        </w:rPr>
        <w:t xml:space="preserve"> vyhotoveniach, </w:t>
      </w:r>
    </w:p>
    <w:p w14:paraId="227C0C0D" w14:textId="2BEDD7ED" w:rsidR="005710E0" w:rsidRPr="005C3973" w:rsidRDefault="005710E0" w:rsidP="005710E0">
      <w:pPr>
        <w:pStyle w:val="Odsekzoznamu"/>
        <w:numPr>
          <w:ilvl w:val="0"/>
          <w:numId w:val="40"/>
        </w:numPr>
        <w:spacing w:after="0" w:line="240" w:lineRule="auto"/>
        <w:contextualSpacing w:val="0"/>
        <w:jc w:val="both"/>
        <w:rPr>
          <w:rFonts w:ascii="Arial" w:hAnsi="Arial" w:cs="Arial"/>
          <w:szCs w:val="24"/>
        </w:rPr>
      </w:pPr>
      <w:r w:rsidRPr="005C3973">
        <w:rPr>
          <w:rFonts w:ascii="Arial" w:hAnsi="Arial" w:cs="Arial"/>
          <w:szCs w:val="24"/>
        </w:rPr>
        <w:t xml:space="preserve">dokumentácia pre stavebné povolenie (ďalej aj ako „DSP“) – vypracovaná a odovzdaná  v 8 vyhotoveniach, </w:t>
      </w:r>
    </w:p>
    <w:p w14:paraId="21A26C36" w14:textId="77777777" w:rsidR="00216729" w:rsidRPr="005C3973" w:rsidRDefault="00216729">
      <w:pPr>
        <w:pStyle w:val="Odsekzoznamu"/>
        <w:numPr>
          <w:ilvl w:val="0"/>
          <w:numId w:val="40"/>
        </w:numPr>
        <w:spacing w:after="0" w:line="240" w:lineRule="auto"/>
        <w:contextualSpacing w:val="0"/>
        <w:jc w:val="both"/>
        <w:rPr>
          <w:rFonts w:ascii="Arial" w:hAnsi="Arial" w:cs="Arial"/>
          <w:szCs w:val="24"/>
        </w:rPr>
      </w:pPr>
      <w:r w:rsidRPr="005C3973">
        <w:rPr>
          <w:rFonts w:ascii="Arial" w:hAnsi="Arial" w:cs="Arial"/>
          <w:szCs w:val="24"/>
        </w:rPr>
        <w:t>dokumentácia pre realizáciu stavby (ďalej aj ako „DRS“) – vypracovaná a odovzdaná v 8 vyhotoveniach,</w:t>
      </w:r>
    </w:p>
    <w:p w14:paraId="71363088" w14:textId="7A0712FA" w:rsidR="00216729" w:rsidRPr="005C3973" w:rsidRDefault="00216729" w:rsidP="00216729">
      <w:pPr>
        <w:spacing w:after="0"/>
        <w:ind w:left="567"/>
        <w:jc w:val="both"/>
        <w:rPr>
          <w:rFonts w:ascii="Arial" w:hAnsi="Arial" w:cs="Arial"/>
          <w:szCs w:val="24"/>
        </w:rPr>
      </w:pPr>
      <w:r w:rsidRPr="003F2F65">
        <w:rPr>
          <w:rFonts w:ascii="Arial" w:hAnsi="Arial" w:cs="Arial"/>
          <w:szCs w:val="24"/>
        </w:rPr>
        <w:t xml:space="preserve">Na požiadanie Objednávateľa Zhotoviteľ dodá ďalšie </w:t>
      </w:r>
      <w:r w:rsidRPr="005C3973">
        <w:rPr>
          <w:rFonts w:ascii="Arial" w:hAnsi="Arial" w:cs="Arial"/>
          <w:szCs w:val="24"/>
        </w:rPr>
        <w:t>vyhotovenia Diela v požadovanom počte</w:t>
      </w:r>
      <w:r w:rsidR="005710E0" w:rsidRPr="005C3973">
        <w:rPr>
          <w:rFonts w:ascii="Arial" w:hAnsi="Arial" w:cs="Arial"/>
          <w:szCs w:val="24"/>
        </w:rPr>
        <w:t xml:space="preserve"> </w:t>
      </w:r>
      <w:r w:rsidR="00655D26" w:rsidRPr="005C3973">
        <w:rPr>
          <w:rFonts w:ascii="Arial" w:hAnsi="Arial" w:cs="Arial"/>
          <w:szCs w:val="24"/>
        </w:rPr>
        <w:t>a to za úhradu, ktorá bude predmetom dohody zmluvných strán, pričom však táto úhrada musí byť v obvyklej výške s prihliadnutím na ceny tlačiarenských služieb</w:t>
      </w:r>
      <w:r w:rsidR="00655D26" w:rsidRPr="005C3973">
        <w:rPr>
          <w:rFonts w:ascii="Arial" w:hAnsi="Arial" w:cs="Arial"/>
          <w:color w:val="FF0000"/>
          <w:szCs w:val="24"/>
        </w:rPr>
        <w:t>.</w:t>
      </w:r>
      <w:r w:rsidRPr="005C3973">
        <w:rPr>
          <w:rFonts w:ascii="Arial" w:hAnsi="Arial" w:cs="Arial"/>
          <w:szCs w:val="24"/>
        </w:rPr>
        <w:t xml:space="preserve"> Zhotoviteľ</w:t>
      </w:r>
      <w:r w:rsidRPr="003F2F65">
        <w:rPr>
          <w:rFonts w:ascii="Arial" w:hAnsi="Arial" w:cs="Arial"/>
          <w:szCs w:val="24"/>
        </w:rPr>
        <w:t xml:space="preserve"> odovzdá </w:t>
      </w:r>
      <w:r>
        <w:rPr>
          <w:rFonts w:ascii="Arial" w:hAnsi="Arial" w:cs="Arial"/>
          <w:szCs w:val="24"/>
        </w:rPr>
        <w:t>D</w:t>
      </w:r>
      <w:r w:rsidRPr="003F2F65">
        <w:rPr>
          <w:rFonts w:ascii="Arial" w:hAnsi="Arial" w:cs="Arial"/>
          <w:szCs w:val="24"/>
        </w:rPr>
        <w:t xml:space="preserve">ielo v rámci dohodnutej ceny, aj v digitálnom formáte  </w:t>
      </w:r>
      <w:r w:rsidRPr="003F2F65">
        <w:rPr>
          <w:rFonts w:ascii="Arial" w:hAnsi="Arial" w:cs="Arial"/>
        </w:rPr>
        <w:t xml:space="preserve">(CAD, DWG, DXF, XLS, DOC a pod.), a vo formáte PDF na </w:t>
      </w:r>
      <w:r w:rsidRPr="005C3973">
        <w:rPr>
          <w:rFonts w:ascii="Arial" w:hAnsi="Arial" w:cs="Arial"/>
        </w:rPr>
        <w:t xml:space="preserve">digitálnych </w:t>
      </w:r>
      <w:r w:rsidR="005710E0" w:rsidRPr="005C3973">
        <w:rPr>
          <w:rFonts w:ascii="Arial" w:hAnsi="Arial" w:cs="Arial"/>
        </w:rPr>
        <w:t xml:space="preserve">USB </w:t>
      </w:r>
      <w:r w:rsidRPr="005C3973">
        <w:rPr>
          <w:rFonts w:ascii="Arial" w:hAnsi="Arial" w:cs="Arial"/>
        </w:rPr>
        <w:t>nosičoc</w:t>
      </w:r>
      <w:r w:rsidR="005710E0" w:rsidRPr="005C3973">
        <w:rPr>
          <w:rFonts w:ascii="Arial" w:hAnsi="Arial" w:cs="Arial"/>
        </w:rPr>
        <w:t>h</w:t>
      </w:r>
      <w:r w:rsidRPr="005C3973">
        <w:rPr>
          <w:rFonts w:ascii="Arial" w:hAnsi="Arial" w:cs="Arial"/>
          <w:szCs w:val="24"/>
        </w:rPr>
        <w:t>. Neoddeliteľnou súčasťou Diela bude výkaz výmer ako aj krycí list projektovej dokumentácie</w:t>
      </w:r>
      <w:r w:rsidR="005710E0" w:rsidRPr="005C3973">
        <w:rPr>
          <w:rFonts w:ascii="Arial" w:hAnsi="Arial" w:cs="Arial"/>
          <w:szCs w:val="24"/>
        </w:rPr>
        <w:t xml:space="preserve">, aj návrh </w:t>
      </w:r>
      <w:proofErr w:type="spellStart"/>
      <w:r w:rsidR="005710E0" w:rsidRPr="005C3973">
        <w:rPr>
          <w:rFonts w:ascii="Arial" w:hAnsi="Arial" w:cs="Arial"/>
          <w:szCs w:val="24"/>
        </w:rPr>
        <w:t>arboristických</w:t>
      </w:r>
      <w:proofErr w:type="spellEnd"/>
      <w:r w:rsidR="005710E0" w:rsidRPr="005C3973">
        <w:rPr>
          <w:rFonts w:ascii="Arial" w:hAnsi="Arial" w:cs="Arial"/>
          <w:szCs w:val="24"/>
        </w:rPr>
        <w:t xml:space="preserve"> prác a výruby</w:t>
      </w:r>
      <w:r w:rsidRPr="005C3973">
        <w:rPr>
          <w:rFonts w:ascii="Arial" w:hAnsi="Arial" w:cs="Arial"/>
          <w:szCs w:val="24"/>
        </w:rPr>
        <w:t>.</w:t>
      </w:r>
    </w:p>
    <w:p w14:paraId="46F0B9A2" w14:textId="77777777" w:rsidR="00216729" w:rsidRPr="004568FB" w:rsidRDefault="00216729" w:rsidP="00216729">
      <w:pPr>
        <w:spacing w:after="0"/>
        <w:ind w:left="567"/>
        <w:jc w:val="both"/>
        <w:rPr>
          <w:rFonts w:ascii="Arial" w:hAnsi="Arial" w:cs="Arial"/>
          <w:szCs w:val="24"/>
        </w:rPr>
      </w:pPr>
    </w:p>
    <w:p w14:paraId="1C0E48CE" w14:textId="77777777" w:rsidR="00216729" w:rsidRPr="00CB31A9" w:rsidRDefault="00216729">
      <w:pPr>
        <w:numPr>
          <w:ilvl w:val="0"/>
          <w:numId w:val="26"/>
        </w:numPr>
        <w:spacing w:after="0" w:line="240" w:lineRule="auto"/>
        <w:ind w:left="567" w:hanging="567"/>
        <w:jc w:val="both"/>
        <w:rPr>
          <w:rFonts w:ascii="Arial" w:hAnsi="Arial" w:cs="Arial"/>
          <w:szCs w:val="24"/>
        </w:rPr>
      </w:pPr>
      <w:r w:rsidRPr="004568FB">
        <w:rPr>
          <w:rFonts w:ascii="Arial" w:hAnsi="Arial" w:cs="Arial"/>
          <w:szCs w:val="24"/>
        </w:rPr>
        <w:t xml:space="preserve">Pri vypracovaní </w:t>
      </w:r>
      <w:r>
        <w:rPr>
          <w:rFonts w:ascii="Arial" w:hAnsi="Arial" w:cs="Arial"/>
          <w:szCs w:val="24"/>
        </w:rPr>
        <w:t>D</w:t>
      </w:r>
      <w:r w:rsidRPr="004568FB">
        <w:rPr>
          <w:rFonts w:ascii="Arial" w:hAnsi="Arial" w:cs="Arial"/>
          <w:szCs w:val="24"/>
        </w:rPr>
        <w:t xml:space="preserve">iela bude Zhotoviteľ dodržiavať všeobecne záväzné predpisy (vrátane VZN mesta Trenčín), technické normy, ustanovenia tejto zmluvy a bude sa riadiť </w:t>
      </w:r>
      <w:proofErr w:type="spellStart"/>
      <w:r w:rsidRPr="004568FB">
        <w:rPr>
          <w:rFonts w:ascii="Arial" w:hAnsi="Arial" w:cs="Arial"/>
          <w:szCs w:val="24"/>
        </w:rPr>
        <w:t>východzími</w:t>
      </w:r>
      <w:proofErr w:type="spellEnd"/>
      <w:r w:rsidRPr="004568FB">
        <w:rPr>
          <w:rFonts w:ascii="Arial" w:hAnsi="Arial" w:cs="Arial"/>
          <w:szCs w:val="24"/>
        </w:rPr>
        <w:t xml:space="preserve"> podkladmi Objednávateľa, odovzdanými ku dňu uzavretia tejto zmluvy, zápismi a </w:t>
      </w:r>
      <w:r w:rsidRPr="00CB31A9">
        <w:rPr>
          <w:rFonts w:ascii="Arial" w:hAnsi="Arial" w:cs="Arial"/>
          <w:szCs w:val="24"/>
        </w:rPr>
        <w:t xml:space="preserve">dohodami zmluvných strán ako aj vyjadreniami dotknutých orgánov a všetkých dotknutých osôb. Zhotoviteľ sa pri </w:t>
      </w:r>
      <w:r w:rsidRPr="00CB31A9">
        <w:rPr>
          <w:rFonts w:ascii="Arial" w:hAnsi="Arial" w:cs="Arial"/>
        </w:rPr>
        <w:t xml:space="preserve">vypracovávaní </w:t>
      </w:r>
      <w:r>
        <w:rPr>
          <w:rFonts w:ascii="Arial" w:hAnsi="Arial" w:cs="Arial"/>
          <w:szCs w:val="24"/>
        </w:rPr>
        <w:t>D</w:t>
      </w:r>
      <w:r w:rsidRPr="00CB31A9">
        <w:rPr>
          <w:rFonts w:ascii="Arial" w:hAnsi="Arial" w:cs="Arial"/>
          <w:szCs w:val="24"/>
        </w:rPr>
        <w:t xml:space="preserve">iela nebude odvolávať na </w:t>
      </w:r>
      <w:r w:rsidRPr="00CB31A9">
        <w:rPr>
          <w:rFonts w:ascii="Arial" w:hAnsi="Arial" w:cs="Arial"/>
        </w:rPr>
        <w:t xml:space="preserve">konkrétneho výrobcu, výrobný postup, obchodné označenie, patent, typ, oblasť alebo miesto pôvodu alebo výroby, ak to nie je nevyhnutné pre predmet zmluvy. Takýto odkaz môže Zhotoviteľ použiť len vtedy, ak bez neho nemožno objektívne vypracovať dielo dostatočne presne a zrozumiteľne, a takýto odkaz musí byť doplnený slovami „alebo ekvivalentný“. Zhotoviteľ nebude pri vypracovávaní diela používať presné hodnoty pri určovaní rozmerov, ale je povinný používať rozpätie „min – max“ / „od – do“ alebo stanoviť prípadnú odchýlku (napr. v %), a to okrem prípadu, kedy bude použitie presných hodnôt pri určovaní rozmerov nevyhnutné. </w:t>
      </w:r>
    </w:p>
    <w:p w14:paraId="6B0BCF37" w14:textId="77777777" w:rsidR="00216729" w:rsidRPr="004568FB" w:rsidRDefault="00216729" w:rsidP="00216729">
      <w:pPr>
        <w:spacing w:after="0"/>
        <w:jc w:val="both"/>
        <w:rPr>
          <w:rFonts w:ascii="Arial" w:hAnsi="Arial" w:cs="Arial"/>
          <w:szCs w:val="24"/>
        </w:rPr>
      </w:pPr>
    </w:p>
    <w:p w14:paraId="3F195CA7" w14:textId="214A4B7E" w:rsidR="00216729" w:rsidRPr="004568FB" w:rsidRDefault="00216729">
      <w:pPr>
        <w:numPr>
          <w:ilvl w:val="0"/>
          <w:numId w:val="26"/>
        </w:numPr>
        <w:spacing w:after="0" w:line="240" w:lineRule="auto"/>
        <w:ind w:left="567" w:hanging="567"/>
        <w:jc w:val="both"/>
        <w:rPr>
          <w:rFonts w:ascii="Arial" w:hAnsi="Arial" w:cs="Arial"/>
          <w:szCs w:val="24"/>
        </w:rPr>
      </w:pPr>
      <w:r w:rsidRPr="004568FB">
        <w:rPr>
          <w:rFonts w:ascii="Arial" w:hAnsi="Arial" w:cs="Arial"/>
          <w:szCs w:val="24"/>
        </w:rPr>
        <w:t xml:space="preserve">Zhotoviteľ sa zaväzuje, že pripomienky dotknutých orgánov zapracuje do projektu po prerokovaní s Objednávateľom </w:t>
      </w:r>
      <w:r w:rsidRPr="00E4219A">
        <w:rPr>
          <w:rFonts w:ascii="Arial" w:hAnsi="Arial" w:cs="Arial"/>
          <w:szCs w:val="24"/>
        </w:rPr>
        <w:t>do 10 dní po tom,</w:t>
      </w:r>
      <w:r w:rsidRPr="004568FB">
        <w:rPr>
          <w:rFonts w:ascii="Arial" w:hAnsi="Arial" w:cs="Arial"/>
          <w:szCs w:val="24"/>
        </w:rPr>
        <w:t xml:space="preserve"> čo sa o nich dozvedel, ak nedôjde k dohode o inom termíne tak, aby termín plnenia podľa  článku VII. tejto zmluvy bol dodržaný</w:t>
      </w:r>
      <w:r w:rsidR="00745C7F">
        <w:rPr>
          <w:rFonts w:ascii="Arial" w:hAnsi="Arial" w:cs="Arial"/>
          <w:szCs w:val="24"/>
        </w:rPr>
        <w:t>.</w:t>
      </w:r>
    </w:p>
    <w:p w14:paraId="4B044D42" w14:textId="77777777" w:rsidR="00216729" w:rsidRPr="004568FB" w:rsidRDefault="00216729" w:rsidP="00216729">
      <w:pPr>
        <w:spacing w:after="0"/>
        <w:ind w:left="567"/>
        <w:jc w:val="both"/>
        <w:rPr>
          <w:rFonts w:ascii="Arial" w:hAnsi="Arial" w:cs="Arial"/>
          <w:szCs w:val="24"/>
        </w:rPr>
      </w:pPr>
    </w:p>
    <w:p w14:paraId="7F14A79A" w14:textId="39AD8DFC" w:rsidR="00216729" w:rsidRPr="00F04AEE" w:rsidRDefault="00216729">
      <w:pPr>
        <w:numPr>
          <w:ilvl w:val="0"/>
          <w:numId w:val="26"/>
        </w:numPr>
        <w:spacing w:after="0" w:line="240" w:lineRule="auto"/>
        <w:ind w:left="567" w:hanging="567"/>
        <w:jc w:val="both"/>
        <w:rPr>
          <w:rFonts w:ascii="Arial" w:hAnsi="Arial" w:cs="Arial"/>
          <w:szCs w:val="24"/>
        </w:rPr>
      </w:pPr>
      <w:r w:rsidRPr="004568FB">
        <w:rPr>
          <w:rFonts w:ascii="Arial" w:hAnsi="Arial" w:cs="Arial"/>
          <w:szCs w:val="24"/>
        </w:rPr>
        <w:t xml:space="preserve">Zhotoviteľ je povinný v priebehu plnenia  tejto zmluvy </w:t>
      </w:r>
      <w:r w:rsidRPr="00F04AEE">
        <w:rPr>
          <w:rFonts w:ascii="Arial" w:hAnsi="Arial" w:cs="Arial"/>
          <w:szCs w:val="24"/>
        </w:rPr>
        <w:t xml:space="preserve">– </w:t>
      </w:r>
      <w:proofErr w:type="spellStart"/>
      <w:r w:rsidRPr="00F04AEE">
        <w:rPr>
          <w:rFonts w:ascii="Arial" w:hAnsi="Arial" w:cs="Arial"/>
          <w:szCs w:val="24"/>
        </w:rPr>
        <w:t>t.z</w:t>
      </w:r>
      <w:proofErr w:type="spellEnd"/>
      <w:r w:rsidRPr="00F04AEE">
        <w:rPr>
          <w:rFonts w:ascii="Arial" w:hAnsi="Arial" w:cs="Arial"/>
          <w:szCs w:val="24"/>
        </w:rPr>
        <w:t>. pri vypracovávaní projektovej dokumentácie uvedenej v čl. II. tejto zmluvy uskutočniť</w:t>
      </w:r>
      <w:r w:rsidR="00A4682A" w:rsidRPr="00F04AEE">
        <w:rPr>
          <w:rFonts w:ascii="Arial" w:hAnsi="Arial" w:cs="Arial"/>
          <w:szCs w:val="24"/>
        </w:rPr>
        <w:t xml:space="preserve"> min. štyri</w:t>
      </w:r>
      <w:r w:rsidRPr="00F04AEE">
        <w:rPr>
          <w:rFonts w:ascii="Arial" w:hAnsi="Arial" w:cs="Arial"/>
          <w:szCs w:val="24"/>
        </w:rPr>
        <w:t xml:space="preserve"> prerokovan</w:t>
      </w:r>
      <w:r w:rsidR="00A4682A" w:rsidRPr="00F04AEE">
        <w:rPr>
          <w:rFonts w:ascii="Arial" w:hAnsi="Arial" w:cs="Arial"/>
          <w:szCs w:val="24"/>
        </w:rPr>
        <w:t>ia</w:t>
      </w:r>
      <w:r w:rsidRPr="00F04AEE">
        <w:rPr>
          <w:rFonts w:ascii="Arial" w:hAnsi="Arial" w:cs="Arial"/>
          <w:szCs w:val="24"/>
        </w:rPr>
        <w:t xml:space="preserve"> diela, a to v nasledovných termínoch:</w:t>
      </w:r>
    </w:p>
    <w:p w14:paraId="71296C3D" w14:textId="292D6B2F" w:rsidR="00216729" w:rsidRPr="00F04AEE" w:rsidRDefault="00216729">
      <w:pPr>
        <w:pStyle w:val="Odsekzoznamu"/>
        <w:numPr>
          <w:ilvl w:val="0"/>
          <w:numId w:val="36"/>
        </w:numPr>
        <w:spacing w:after="0" w:line="240" w:lineRule="auto"/>
        <w:ind w:left="993" w:hanging="426"/>
        <w:contextualSpacing w:val="0"/>
        <w:jc w:val="both"/>
        <w:rPr>
          <w:rFonts w:ascii="Arial" w:hAnsi="Arial" w:cs="Arial"/>
          <w:szCs w:val="24"/>
        </w:rPr>
      </w:pPr>
      <w:r w:rsidRPr="00F04AEE">
        <w:rPr>
          <w:rFonts w:ascii="Arial" w:hAnsi="Arial" w:cs="Arial"/>
          <w:szCs w:val="24"/>
        </w:rPr>
        <w:t xml:space="preserve">1. prerokovanie uskutoční Zhotoviteľ v čase, keď bude mať rozpracované dielo v podobe </w:t>
      </w:r>
      <w:r w:rsidR="00753B2E" w:rsidRPr="00F04AEE">
        <w:rPr>
          <w:rFonts w:ascii="Arial" w:hAnsi="Arial" w:cs="Arial"/>
          <w:szCs w:val="24"/>
        </w:rPr>
        <w:t>krajinársko-</w:t>
      </w:r>
      <w:r w:rsidRPr="00F04AEE">
        <w:rPr>
          <w:rFonts w:ascii="Arial" w:hAnsi="Arial" w:cs="Arial"/>
          <w:szCs w:val="24"/>
        </w:rPr>
        <w:t xml:space="preserve">architektonickej štúdie, najneskôr v termíne 2 týždňov pred odovzdaním </w:t>
      </w:r>
      <w:r w:rsidR="00945061" w:rsidRPr="00F04AEE">
        <w:rPr>
          <w:rFonts w:ascii="Arial" w:hAnsi="Arial" w:cs="Arial"/>
          <w:szCs w:val="24"/>
        </w:rPr>
        <w:t>krajinársko-</w:t>
      </w:r>
      <w:r w:rsidRPr="00F04AEE">
        <w:rPr>
          <w:rFonts w:ascii="Arial" w:hAnsi="Arial" w:cs="Arial"/>
          <w:szCs w:val="24"/>
        </w:rPr>
        <w:t>architektonickej štúdie;</w:t>
      </w:r>
    </w:p>
    <w:p w14:paraId="5D2A5C64" w14:textId="224C59C5" w:rsidR="00216729" w:rsidRPr="00F04AEE" w:rsidRDefault="00216729">
      <w:pPr>
        <w:pStyle w:val="Odsekzoznamu"/>
        <w:numPr>
          <w:ilvl w:val="0"/>
          <w:numId w:val="36"/>
        </w:numPr>
        <w:spacing w:after="0" w:line="240" w:lineRule="auto"/>
        <w:ind w:left="993" w:hanging="426"/>
        <w:contextualSpacing w:val="0"/>
        <w:jc w:val="both"/>
        <w:rPr>
          <w:rFonts w:ascii="Arial" w:hAnsi="Arial" w:cs="Arial"/>
          <w:szCs w:val="24"/>
        </w:rPr>
      </w:pPr>
      <w:r w:rsidRPr="00F04AEE">
        <w:rPr>
          <w:rFonts w:ascii="Arial" w:hAnsi="Arial" w:cs="Arial"/>
          <w:szCs w:val="24"/>
        </w:rPr>
        <w:t>2. prerokovanie uskutoční Zhotoviteľ v čase, keď bude mať rozpracované dielo v podobe D</w:t>
      </w:r>
      <w:r w:rsidR="00A4682A" w:rsidRPr="00F04AEE">
        <w:rPr>
          <w:rFonts w:ascii="Arial" w:hAnsi="Arial" w:cs="Arial"/>
          <w:szCs w:val="24"/>
        </w:rPr>
        <w:t>UR</w:t>
      </w:r>
      <w:r w:rsidRPr="00F04AEE">
        <w:rPr>
          <w:rFonts w:ascii="Arial" w:hAnsi="Arial" w:cs="Arial"/>
          <w:szCs w:val="24"/>
        </w:rPr>
        <w:t xml:space="preserve">, najneskôr v termíne </w:t>
      </w:r>
      <w:r w:rsidR="00AA08DA" w:rsidRPr="00F04AEE">
        <w:rPr>
          <w:rFonts w:ascii="Arial" w:hAnsi="Arial" w:cs="Arial"/>
          <w:szCs w:val="24"/>
        </w:rPr>
        <w:t>2</w:t>
      </w:r>
      <w:r w:rsidRPr="00F04AEE">
        <w:rPr>
          <w:rFonts w:ascii="Arial" w:hAnsi="Arial" w:cs="Arial"/>
          <w:szCs w:val="24"/>
        </w:rPr>
        <w:t xml:space="preserve"> týžd</w:t>
      </w:r>
      <w:r w:rsidR="008C7C37" w:rsidRPr="00F04AEE">
        <w:rPr>
          <w:rFonts w:ascii="Arial" w:hAnsi="Arial" w:cs="Arial"/>
          <w:szCs w:val="24"/>
        </w:rPr>
        <w:t>ňov</w:t>
      </w:r>
      <w:r w:rsidRPr="00F04AEE">
        <w:rPr>
          <w:rFonts w:ascii="Arial" w:hAnsi="Arial" w:cs="Arial"/>
          <w:szCs w:val="24"/>
        </w:rPr>
        <w:t xml:space="preserve"> pred odovzdaním D</w:t>
      </w:r>
      <w:r w:rsidR="00A4682A" w:rsidRPr="00F04AEE">
        <w:rPr>
          <w:rFonts w:ascii="Arial" w:hAnsi="Arial" w:cs="Arial"/>
          <w:szCs w:val="24"/>
        </w:rPr>
        <w:t>UR</w:t>
      </w:r>
      <w:r w:rsidRPr="00F04AEE">
        <w:rPr>
          <w:rFonts w:ascii="Arial" w:hAnsi="Arial" w:cs="Arial"/>
          <w:szCs w:val="24"/>
        </w:rPr>
        <w:t>;</w:t>
      </w:r>
    </w:p>
    <w:p w14:paraId="3D274876" w14:textId="73F765D5" w:rsidR="00216729" w:rsidRPr="00F04AEE" w:rsidRDefault="00216729">
      <w:pPr>
        <w:pStyle w:val="Odsekzoznamu"/>
        <w:numPr>
          <w:ilvl w:val="0"/>
          <w:numId w:val="36"/>
        </w:numPr>
        <w:spacing w:after="0" w:line="240" w:lineRule="auto"/>
        <w:ind w:left="993" w:hanging="426"/>
        <w:contextualSpacing w:val="0"/>
        <w:jc w:val="both"/>
        <w:rPr>
          <w:rFonts w:ascii="Arial" w:hAnsi="Arial" w:cs="Arial"/>
          <w:szCs w:val="24"/>
        </w:rPr>
      </w:pPr>
      <w:r w:rsidRPr="00F04AEE">
        <w:rPr>
          <w:rFonts w:ascii="Arial" w:hAnsi="Arial" w:cs="Arial"/>
          <w:szCs w:val="24"/>
        </w:rPr>
        <w:t xml:space="preserve">3. prerokovanie uskutoční Zhotoviteľ v čase, keď bude mať rozpracované dielo v podobe DSP, najneskôr v termíne </w:t>
      </w:r>
      <w:r w:rsidR="008C7C37" w:rsidRPr="00F04AEE">
        <w:rPr>
          <w:rFonts w:ascii="Arial" w:hAnsi="Arial" w:cs="Arial"/>
          <w:szCs w:val="24"/>
        </w:rPr>
        <w:t>2</w:t>
      </w:r>
      <w:r w:rsidRPr="00F04AEE">
        <w:rPr>
          <w:rFonts w:ascii="Arial" w:hAnsi="Arial" w:cs="Arial"/>
          <w:szCs w:val="24"/>
        </w:rPr>
        <w:t xml:space="preserve"> týždňov pred odovzdaním DSP;</w:t>
      </w:r>
    </w:p>
    <w:p w14:paraId="2713B26E" w14:textId="0139D0AC" w:rsidR="00216729" w:rsidRDefault="00216729">
      <w:pPr>
        <w:pStyle w:val="Odsekzoznamu"/>
        <w:numPr>
          <w:ilvl w:val="0"/>
          <w:numId w:val="36"/>
        </w:numPr>
        <w:spacing w:after="0" w:line="240" w:lineRule="auto"/>
        <w:ind w:left="993" w:hanging="426"/>
        <w:contextualSpacing w:val="0"/>
        <w:jc w:val="both"/>
        <w:rPr>
          <w:rFonts w:ascii="Arial" w:hAnsi="Arial" w:cs="Arial"/>
          <w:szCs w:val="24"/>
        </w:rPr>
      </w:pPr>
      <w:r w:rsidRPr="00F04AEE">
        <w:rPr>
          <w:rFonts w:ascii="Arial" w:hAnsi="Arial" w:cs="Arial"/>
          <w:szCs w:val="24"/>
        </w:rPr>
        <w:t xml:space="preserve">4. prerokovanie uskutoční Zhotoviteľ v čase, keď bude mať rozpracované dielo v podobe DRS, najneskôr v termíne </w:t>
      </w:r>
      <w:r w:rsidR="008C7C37" w:rsidRPr="00F04AEE">
        <w:rPr>
          <w:rFonts w:ascii="Arial" w:hAnsi="Arial" w:cs="Arial"/>
          <w:szCs w:val="24"/>
        </w:rPr>
        <w:t>2</w:t>
      </w:r>
      <w:r w:rsidRPr="00F04AEE">
        <w:rPr>
          <w:rFonts w:ascii="Arial" w:hAnsi="Arial" w:cs="Arial"/>
          <w:szCs w:val="24"/>
        </w:rPr>
        <w:t xml:space="preserve"> týždňov pred odovzdaním</w:t>
      </w:r>
      <w:r w:rsidRPr="00A4682A">
        <w:rPr>
          <w:rFonts w:ascii="Arial" w:hAnsi="Arial" w:cs="Arial"/>
          <w:szCs w:val="24"/>
        </w:rPr>
        <w:t xml:space="preserve"> DRS</w:t>
      </w:r>
      <w:r w:rsidR="00745C7F">
        <w:rPr>
          <w:rFonts w:ascii="Arial" w:hAnsi="Arial" w:cs="Arial"/>
          <w:szCs w:val="24"/>
        </w:rPr>
        <w:t xml:space="preserve">. </w:t>
      </w:r>
    </w:p>
    <w:p w14:paraId="2206F5BB" w14:textId="4E163A8C" w:rsidR="00745C7F" w:rsidRPr="00262C00" w:rsidRDefault="00262C00" w:rsidP="00745C7F">
      <w:pPr>
        <w:spacing w:after="0" w:line="240" w:lineRule="auto"/>
        <w:ind w:left="567"/>
        <w:jc w:val="both"/>
        <w:rPr>
          <w:rFonts w:ascii="Arial" w:hAnsi="Arial" w:cs="Arial"/>
          <w:szCs w:val="24"/>
        </w:rPr>
      </w:pPr>
      <w:r w:rsidRPr="00262C00">
        <w:rPr>
          <w:rFonts w:ascii="Arial" w:hAnsi="Arial" w:cs="Arial"/>
        </w:rPr>
        <w:t xml:space="preserve">V rámci 1. prerokovania je Zhotoviteľ povinný s Objednávateľom prerokovať aj rozčlenenie na jednotlivé stavebné objekty v zmysle ods. </w:t>
      </w:r>
      <w:r>
        <w:rPr>
          <w:rFonts w:ascii="Arial" w:hAnsi="Arial" w:cs="Arial"/>
        </w:rPr>
        <w:t xml:space="preserve">9 tohto článku. </w:t>
      </w:r>
    </w:p>
    <w:p w14:paraId="561E6F79" w14:textId="77777777" w:rsidR="00216729" w:rsidRPr="004568FB" w:rsidRDefault="00216729" w:rsidP="00216729">
      <w:pPr>
        <w:spacing w:after="0"/>
        <w:ind w:left="567"/>
        <w:jc w:val="both"/>
        <w:rPr>
          <w:rFonts w:ascii="Arial" w:hAnsi="Arial" w:cs="Arial"/>
          <w:color w:val="FF0000"/>
          <w:szCs w:val="24"/>
        </w:rPr>
      </w:pPr>
    </w:p>
    <w:p w14:paraId="68A74BCC" w14:textId="77777777" w:rsidR="00216729" w:rsidRPr="004568FB" w:rsidRDefault="00216729">
      <w:pPr>
        <w:pStyle w:val="Odsekzoznamu"/>
        <w:numPr>
          <w:ilvl w:val="0"/>
          <w:numId w:val="26"/>
        </w:numPr>
        <w:spacing w:after="0" w:line="240" w:lineRule="auto"/>
        <w:ind w:left="567" w:hanging="567"/>
        <w:contextualSpacing w:val="0"/>
        <w:jc w:val="both"/>
        <w:rPr>
          <w:rFonts w:ascii="Arial" w:hAnsi="Arial" w:cs="Arial"/>
          <w:szCs w:val="24"/>
        </w:rPr>
      </w:pPr>
      <w:r w:rsidRPr="004568FB">
        <w:rPr>
          <w:rFonts w:ascii="Arial" w:hAnsi="Arial" w:cs="Arial"/>
          <w:szCs w:val="24"/>
        </w:rPr>
        <w:t>Po tom, ako Zhotoviteľ uskutoční</w:t>
      </w:r>
      <w:r>
        <w:rPr>
          <w:rFonts w:ascii="Arial" w:hAnsi="Arial" w:cs="Arial"/>
          <w:szCs w:val="24"/>
        </w:rPr>
        <w:t xml:space="preserve"> </w:t>
      </w:r>
      <w:r w:rsidRPr="004568FB">
        <w:rPr>
          <w:rFonts w:ascii="Arial" w:hAnsi="Arial" w:cs="Arial"/>
          <w:szCs w:val="24"/>
        </w:rPr>
        <w:t xml:space="preserve">prerokovanie projektu podľa tejto zmluvy, odovzdá projektovú dokumentáciu </w:t>
      </w:r>
      <w:r>
        <w:rPr>
          <w:rFonts w:ascii="Arial" w:hAnsi="Arial" w:cs="Arial"/>
          <w:szCs w:val="24"/>
        </w:rPr>
        <w:t xml:space="preserve">podľa písm. a), b), c), d), alebo e) </w:t>
      </w:r>
      <w:r w:rsidRPr="004568FB">
        <w:rPr>
          <w:rFonts w:ascii="Arial" w:hAnsi="Arial" w:cs="Arial"/>
          <w:szCs w:val="24"/>
        </w:rPr>
        <w:t xml:space="preserve">v štádiu rozpracovanosti Objednávateľovi a ten k nej pripojí písomný protokol – krycí list projektovej dokumentácie, ktorý pôjde na posúdenie dotknutým odborným zložkám Objednávateľa vrátane správcov, ktorých úlohou je spravovať predmet riešený projektovou dokumentáciou, ktorí sa k projektovej dokumentácii v tejto fáze, a v štádiu rozpracovanosti vyjadria. Termín </w:t>
      </w:r>
      <w:r w:rsidRPr="004568FB">
        <w:rPr>
          <w:rFonts w:ascii="Arial" w:hAnsi="Arial" w:cs="Arial"/>
          <w:szCs w:val="24"/>
        </w:rPr>
        <w:lastRenderedPageBreak/>
        <w:t xml:space="preserve">vypracovania a dodania diela podľa čl. VII. tejto Zmluvy sa predlžuje o rovnaký počet dní, počas ktorých bola projektová dokumentácia v štádiu rozpracovanosti odovzdaná Objednávateľovi na posúdenie. </w:t>
      </w:r>
    </w:p>
    <w:p w14:paraId="7513BEF4" w14:textId="77777777" w:rsidR="00216729" w:rsidRPr="004568FB" w:rsidRDefault="00216729" w:rsidP="00216729">
      <w:pPr>
        <w:pStyle w:val="Odsekzoznamu"/>
        <w:spacing w:after="0"/>
        <w:ind w:left="567"/>
        <w:jc w:val="both"/>
        <w:rPr>
          <w:rFonts w:ascii="Arial" w:hAnsi="Arial" w:cs="Arial"/>
          <w:szCs w:val="24"/>
        </w:rPr>
      </w:pPr>
    </w:p>
    <w:p w14:paraId="11917B6C" w14:textId="77777777" w:rsidR="00216729" w:rsidRPr="004568FB" w:rsidRDefault="00216729">
      <w:pPr>
        <w:pStyle w:val="Odsekzoznamu"/>
        <w:numPr>
          <w:ilvl w:val="0"/>
          <w:numId w:val="26"/>
        </w:numPr>
        <w:spacing w:after="0" w:line="240" w:lineRule="auto"/>
        <w:ind w:left="567" w:hanging="567"/>
        <w:contextualSpacing w:val="0"/>
        <w:jc w:val="both"/>
        <w:rPr>
          <w:rFonts w:ascii="Arial" w:hAnsi="Arial" w:cs="Arial"/>
          <w:szCs w:val="24"/>
        </w:rPr>
      </w:pPr>
      <w:r w:rsidRPr="004568FB">
        <w:rPr>
          <w:rFonts w:ascii="Arial" w:hAnsi="Arial" w:cs="Arial"/>
          <w:szCs w:val="24"/>
        </w:rPr>
        <w:t xml:space="preserve">Zhotoviteľ je povinný zapracovať a zohľadniť všetky pripomienky Objednávateľa, ktoré mu budú písomne oznámené Objednávateľom, a </w:t>
      </w:r>
      <w:r w:rsidRPr="00696078">
        <w:rPr>
          <w:rFonts w:ascii="Arial" w:hAnsi="Arial" w:cs="Arial"/>
          <w:szCs w:val="24"/>
        </w:rPr>
        <w:t>to v termíne do 10</w:t>
      </w:r>
      <w:r w:rsidRPr="004568FB">
        <w:rPr>
          <w:rFonts w:ascii="Arial" w:hAnsi="Arial" w:cs="Arial"/>
          <w:szCs w:val="24"/>
        </w:rPr>
        <w:t xml:space="preserve"> dní odo dňa, v ktorom Objednávateľ vráti projektovú dokumentáciu v štádiu rozpracovanosti po jej posúdení Zhotoviteľovi, ak nedôjde k dohode o inom termíne medzi zmluvnými stranami. </w:t>
      </w:r>
    </w:p>
    <w:p w14:paraId="15389D8D" w14:textId="77777777" w:rsidR="00216729" w:rsidRPr="004568FB" w:rsidRDefault="00216729" w:rsidP="00216729">
      <w:pPr>
        <w:pStyle w:val="Odsekzoznamu"/>
        <w:spacing w:after="0"/>
        <w:rPr>
          <w:rFonts w:ascii="Arial" w:hAnsi="Arial" w:cs="Arial"/>
          <w:szCs w:val="24"/>
        </w:rPr>
      </w:pPr>
    </w:p>
    <w:p w14:paraId="1711AD80" w14:textId="77777777" w:rsidR="00216729" w:rsidRDefault="00216729">
      <w:pPr>
        <w:pStyle w:val="Odsekzoznamu"/>
        <w:numPr>
          <w:ilvl w:val="0"/>
          <w:numId w:val="26"/>
        </w:numPr>
        <w:spacing w:after="0" w:line="240" w:lineRule="auto"/>
        <w:ind w:left="567" w:hanging="567"/>
        <w:contextualSpacing w:val="0"/>
        <w:jc w:val="both"/>
        <w:rPr>
          <w:rFonts w:ascii="Arial" w:hAnsi="Arial" w:cs="Arial"/>
          <w:szCs w:val="24"/>
        </w:rPr>
      </w:pPr>
      <w:r w:rsidRPr="004568FB">
        <w:rPr>
          <w:rFonts w:ascii="Arial" w:hAnsi="Arial" w:cs="Arial"/>
          <w:szCs w:val="24"/>
        </w:rPr>
        <w:t xml:space="preserve">Po odovzdaní </w:t>
      </w:r>
      <w:r>
        <w:rPr>
          <w:rFonts w:ascii="Arial" w:hAnsi="Arial" w:cs="Arial"/>
          <w:szCs w:val="24"/>
        </w:rPr>
        <w:t>D</w:t>
      </w:r>
      <w:r w:rsidRPr="004568FB">
        <w:rPr>
          <w:rFonts w:ascii="Arial" w:hAnsi="Arial" w:cs="Arial"/>
          <w:szCs w:val="24"/>
        </w:rPr>
        <w:t xml:space="preserve">iela, teda po riadnom odovzdaní projektovej dokumentácie so zapracovanými pripomienkami Objednávateľa, Objednávateľ prostredníctvom svojich všetkých dotknutých útvarov, vrátane správcov skontroluje zapracovanie pripomienok do </w:t>
      </w:r>
      <w:r>
        <w:rPr>
          <w:rFonts w:ascii="Arial" w:hAnsi="Arial" w:cs="Arial"/>
          <w:szCs w:val="24"/>
        </w:rPr>
        <w:t>D</w:t>
      </w:r>
      <w:r w:rsidRPr="004568FB">
        <w:rPr>
          <w:rFonts w:ascii="Arial" w:hAnsi="Arial" w:cs="Arial"/>
          <w:szCs w:val="24"/>
        </w:rPr>
        <w:t xml:space="preserve">iela. V prípade, ak Objednávateľ zistí, že niektoré pripomienky Objednávateľa vznesené v procese vypracovávania projektovej dokumentácie neboli Zhotoviteľom zapracované do </w:t>
      </w:r>
      <w:r>
        <w:rPr>
          <w:rFonts w:ascii="Arial" w:hAnsi="Arial" w:cs="Arial"/>
          <w:szCs w:val="24"/>
        </w:rPr>
        <w:t>D</w:t>
      </w:r>
      <w:r w:rsidRPr="004568FB">
        <w:rPr>
          <w:rFonts w:ascii="Arial" w:hAnsi="Arial" w:cs="Arial"/>
          <w:szCs w:val="24"/>
        </w:rPr>
        <w:t xml:space="preserve">iela, má sa za to, že </w:t>
      </w:r>
      <w:r>
        <w:rPr>
          <w:rFonts w:ascii="Arial" w:hAnsi="Arial" w:cs="Arial"/>
          <w:szCs w:val="24"/>
        </w:rPr>
        <w:t>D</w:t>
      </w:r>
      <w:r w:rsidRPr="004568FB">
        <w:rPr>
          <w:rFonts w:ascii="Arial" w:hAnsi="Arial" w:cs="Arial"/>
          <w:szCs w:val="24"/>
        </w:rPr>
        <w:t xml:space="preserve">ielo má vady a Zhotoviteľ je povinný dodatočne zapracovať tieto pripomienky. V prípade, ak ich Zhotoviteľ opätovne nezapracuje, má Objednávateľ právo odstúpiť od zmluvy, na náhradu škody od Zhotoviteľa, ktorá mu tým vznikla </w:t>
      </w:r>
      <w:r>
        <w:rPr>
          <w:rFonts w:ascii="Arial" w:hAnsi="Arial" w:cs="Arial"/>
          <w:szCs w:val="24"/>
        </w:rPr>
        <w:t>v plnej výške bez ohľadu na sumu uhradenej zmluvnej pokuty,</w:t>
      </w:r>
      <w:r w:rsidRPr="004568FB">
        <w:rPr>
          <w:rFonts w:ascii="Arial" w:hAnsi="Arial" w:cs="Arial"/>
          <w:szCs w:val="24"/>
        </w:rPr>
        <w:t xml:space="preserve"> ako aj na zmluvnú pokutu vo výške 30% z ceny </w:t>
      </w:r>
      <w:r>
        <w:rPr>
          <w:rFonts w:ascii="Arial" w:hAnsi="Arial" w:cs="Arial"/>
          <w:szCs w:val="24"/>
        </w:rPr>
        <w:t>D</w:t>
      </w:r>
      <w:r w:rsidRPr="004568FB">
        <w:rPr>
          <w:rFonts w:ascii="Arial" w:hAnsi="Arial" w:cs="Arial"/>
          <w:szCs w:val="24"/>
        </w:rPr>
        <w:t>iela.</w:t>
      </w:r>
    </w:p>
    <w:p w14:paraId="1C39C432" w14:textId="77777777" w:rsidR="00216729" w:rsidRPr="000E119A" w:rsidRDefault="00216729" w:rsidP="00216729">
      <w:pPr>
        <w:spacing w:after="0"/>
        <w:ind w:left="360"/>
        <w:jc w:val="both"/>
        <w:rPr>
          <w:rFonts w:ascii="Arial" w:hAnsi="Arial" w:cs="Arial"/>
          <w:szCs w:val="24"/>
        </w:rPr>
      </w:pPr>
    </w:p>
    <w:p w14:paraId="6F286A95" w14:textId="77777777" w:rsidR="00216729" w:rsidRPr="00F91F6F" w:rsidRDefault="00216729">
      <w:pPr>
        <w:pStyle w:val="Odsekzoznamu"/>
        <w:numPr>
          <w:ilvl w:val="0"/>
          <w:numId w:val="26"/>
        </w:numPr>
        <w:spacing w:after="0" w:line="240" w:lineRule="auto"/>
        <w:ind w:left="567" w:hanging="567"/>
        <w:contextualSpacing w:val="0"/>
        <w:jc w:val="both"/>
        <w:rPr>
          <w:rFonts w:ascii="Arial" w:hAnsi="Arial" w:cs="Arial"/>
          <w:szCs w:val="24"/>
        </w:rPr>
      </w:pPr>
      <w:r w:rsidRPr="00F91F6F">
        <w:rPr>
          <w:rFonts w:ascii="Arial" w:hAnsi="Arial" w:cs="Arial"/>
          <w:szCs w:val="24"/>
        </w:rPr>
        <w:t xml:space="preserve">Zmluvné strany sa dohodli na protokolárnom odovzdaní a prevzatí </w:t>
      </w:r>
      <w:r>
        <w:rPr>
          <w:rFonts w:ascii="Arial" w:hAnsi="Arial" w:cs="Arial"/>
          <w:szCs w:val="24"/>
        </w:rPr>
        <w:t>D</w:t>
      </w:r>
      <w:r w:rsidRPr="00F91F6F">
        <w:rPr>
          <w:rFonts w:ascii="Arial" w:hAnsi="Arial" w:cs="Arial"/>
          <w:szCs w:val="24"/>
        </w:rPr>
        <w:t>iela po nasledujúcich častiach jeho vypracovávania:</w:t>
      </w:r>
    </w:p>
    <w:p w14:paraId="7C8DCDB6" w14:textId="2582C991" w:rsidR="00216729" w:rsidRPr="000C44BA" w:rsidRDefault="00216729">
      <w:pPr>
        <w:pStyle w:val="Odsekzoznamu"/>
        <w:numPr>
          <w:ilvl w:val="1"/>
          <w:numId w:val="37"/>
        </w:numPr>
        <w:spacing w:after="0" w:line="240" w:lineRule="auto"/>
        <w:ind w:left="993" w:hanging="426"/>
        <w:contextualSpacing w:val="0"/>
        <w:jc w:val="both"/>
        <w:rPr>
          <w:rFonts w:ascii="Arial" w:hAnsi="Arial" w:cs="Arial"/>
          <w:szCs w:val="24"/>
        </w:rPr>
      </w:pPr>
      <w:r w:rsidRPr="00CF06D8">
        <w:rPr>
          <w:rFonts w:ascii="Arial" w:hAnsi="Arial" w:cs="Arial"/>
          <w:szCs w:val="24"/>
        </w:rPr>
        <w:t xml:space="preserve">1. časť:  </w:t>
      </w:r>
      <w:r>
        <w:rPr>
          <w:rFonts w:ascii="Arial" w:hAnsi="Arial" w:cs="Arial"/>
          <w:szCs w:val="24"/>
        </w:rPr>
        <w:t xml:space="preserve">po </w:t>
      </w:r>
      <w:r w:rsidRPr="000C44BA">
        <w:rPr>
          <w:rFonts w:ascii="Arial" w:hAnsi="Arial" w:cs="Arial"/>
          <w:szCs w:val="24"/>
        </w:rPr>
        <w:t xml:space="preserve">vypracovaní </w:t>
      </w:r>
      <w:r w:rsidR="00A17BCB" w:rsidRPr="000C44BA">
        <w:rPr>
          <w:rFonts w:ascii="Arial" w:hAnsi="Arial" w:cs="Arial"/>
          <w:szCs w:val="24"/>
        </w:rPr>
        <w:t>krajinársko-</w:t>
      </w:r>
      <w:r w:rsidRPr="000C44BA">
        <w:rPr>
          <w:rFonts w:ascii="Arial" w:hAnsi="Arial" w:cs="Arial"/>
          <w:szCs w:val="24"/>
        </w:rPr>
        <w:t>architektonickej štúdie;</w:t>
      </w:r>
    </w:p>
    <w:p w14:paraId="6719BB6C" w14:textId="35F92DF4" w:rsidR="00216729" w:rsidRPr="000C44BA" w:rsidRDefault="00216729">
      <w:pPr>
        <w:pStyle w:val="Odsekzoznamu"/>
        <w:numPr>
          <w:ilvl w:val="1"/>
          <w:numId w:val="37"/>
        </w:numPr>
        <w:spacing w:after="0" w:line="240" w:lineRule="auto"/>
        <w:ind w:left="993" w:hanging="426"/>
        <w:contextualSpacing w:val="0"/>
        <w:jc w:val="both"/>
        <w:rPr>
          <w:rFonts w:ascii="Arial" w:hAnsi="Arial" w:cs="Arial"/>
          <w:szCs w:val="24"/>
        </w:rPr>
      </w:pPr>
      <w:r w:rsidRPr="000C44BA">
        <w:rPr>
          <w:rFonts w:ascii="Arial" w:hAnsi="Arial" w:cs="Arial"/>
          <w:szCs w:val="24"/>
        </w:rPr>
        <w:t>2. časť: po vypracovaní D</w:t>
      </w:r>
      <w:r w:rsidR="00FD5F01" w:rsidRPr="000C44BA">
        <w:rPr>
          <w:rFonts w:ascii="Arial" w:hAnsi="Arial" w:cs="Arial"/>
          <w:szCs w:val="24"/>
        </w:rPr>
        <w:t>UR</w:t>
      </w:r>
      <w:r w:rsidRPr="000C44BA">
        <w:rPr>
          <w:rFonts w:ascii="Arial" w:hAnsi="Arial" w:cs="Arial"/>
          <w:szCs w:val="24"/>
        </w:rPr>
        <w:t>;</w:t>
      </w:r>
    </w:p>
    <w:p w14:paraId="475EB17B" w14:textId="4705187B" w:rsidR="005710E0" w:rsidRPr="000C44BA" w:rsidRDefault="005710E0" w:rsidP="005710E0">
      <w:pPr>
        <w:pStyle w:val="Odsekzoznamu"/>
        <w:numPr>
          <w:ilvl w:val="1"/>
          <w:numId w:val="37"/>
        </w:numPr>
        <w:spacing w:after="0" w:line="240" w:lineRule="auto"/>
        <w:ind w:left="993" w:hanging="426"/>
        <w:contextualSpacing w:val="0"/>
        <w:jc w:val="both"/>
        <w:rPr>
          <w:rFonts w:ascii="Arial" w:hAnsi="Arial" w:cs="Arial"/>
          <w:szCs w:val="24"/>
        </w:rPr>
      </w:pPr>
      <w:r w:rsidRPr="000C44BA">
        <w:rPr>
          <w:rFonts w:ascii="Arial" w:hAnsi="Arial" w:cs="Arial"/>
          <w:szCs w:val="24"/>
        </w:rPr>
        <w:t>2. časť: po vypracovaní DSP;</w:t>
      </w:r>
    </w:p>
    <w:p w14:paraId="61380542" w14:textId="480C791C" w:rsidR="00216729" w:rsidRPr="000C44BA" w:rsidRDefault="00216729">
      <w:pPr>
        <w:pStyle w:val="Odsekzoznamu"/>
        <w:numPr>
          <w:ilvl w:val="1"/>
          <w:numId w:val="37"/>
        </w:numPr>
        <w:spacing w:after="0" w:line="240" w:lineRule="auto"/>
        <w:ind w:left="993" w:hanging="426"/>
        <w:contextualSpacing w:val="0"/>
        <w:jc w:val="both"/>
        <w:rPr>
          <w:rFonts w:ascii="Arial" w:hAnsi="Arial" w:cs="Arial"/>
          <w:szCs w:val="24"/>
        </w:rPr>
      </w:pPr>
      <w:r w:rsidRPr="000C44BA">
        <w:rPr>
          <w:rFonts w:ascii="Arial" w:hAnsi="Arial" w:cs="Arial"/>
          <w:szCs w:val="24"/>
        </w:rPr>
        <w:t>3. časť: po vypracovaní DRS</w:t>
      </w:r>
    </w:p>
    <w:p w14:paraId="3D2EABD0" w14:textId="12C6AC73" w:rsidR="00216729" w:rsidRDefault="00216729" w:rsidP="00216729">
      <w:pPr>
        <w:spacing w:after="0"/>
        <w:ind w:left="567"/>
        <w:jc w:val="both"/>
        <w:rPr>
          <w:rFonts w:ascii="Arial" w:hAnsi="Arial" w:cs="Arial"/>
          <w:szCs w:val="24"/>
        </w:rPr>
      </w:pPr>
      <w:r w:rsidRPr="000C44BA">
        <w:rPr>
          <w:rFonts w:ascii="Arial" w:hAnsi="Arial" w:cs="Arial"/>
          <w:szCs w:val="24"/>
        </w:rPr>
        <w:t>pričom odovzdanie sa uskutoční v sídle Objednávateľa, pokiaľ Dielo nebude vykazovať žiadne vady ani nedorobky.</w:t>
      </w:r>
    </w:p>
    <w:p w14:paraId="6AD271C5" w14:textId="77777777" w:rsidR="009142E1" w:rsidRPr="009142E1" w:rsidRDefault="009142E1" w:rsidP="00216729">
      <w:pPr>
        <w:spacing w:after="0"/>
        <w:ind w:left="567"/>
        <w:jc w:val="both"/>
        <w:rPr>
          <w:rFonts w:ascii="Arial" w:hAnsi="Arial" w:cs="Arial"/>
          <w:szCs w:val="24"/>
        </w:rPr>
      </w:pPr>
    </w:p>
    <w:p w14:paraId="4282278C" w14:textId="651D0E46" w:rsidR="00216729" w:rsidRPr="009142E1" w:rsidRDefault="009142E1" w:rsidP="009142E1">
      <w:pPr>
        <w:pStyle w:val="Odsekzoznamu"/>
        <w:numPr>
          <w:ilvl w:val="0"/>
          <w:numId w:val="26"/>
        </w:numPr>
        <w:spacing w:after="0"/>
        <w:ind w:left="567" w:hanging="567"/>
        <w:jc w:val="both"/>
        <w:rPr>
          <w:rFonts w:ascii="Arial" w:hAnsi="Arial" w:cs="Arial"/>
          <w:szCs w:val="24"/>
        </w:rPr>
      </w:pPr>
      <w:r w:rsidRPr="009142E1">
        <w:rPr>
          <w:rFonts w:ascii="Arial" w:hAnsi="Arial" w:cs="Arial"/>
        </w:rPr>
        <w:t xml:space="preserve">Zhotoviteľ  je povinný </w:t>
      </w:r>
      <w:r w:rsidRPr="00262C00">
        <w:rPr>
          <w:rFonts w:ascii="Arial" w:hAnsi="Arial" w:cs="Arial"/>
        </w:rPr>
        <w:t xml:space="preserve">projektovú dokumentáciu členiť na jednotlivé stavebné objekty. Rozčlenenie na jednotlivé samostatné stavebné objekty je Zhotoviteľ vždy povinný vopred prerokovať s Objednávateľom. Avšak v prípade, ak projektová dokumentácia obsahuje objekty, akými sú sadové úpravy a/alebo mobiliár je potrebné tieto </w:t>
      </w:r>
      <w:r w:rsidR="00262C00" w:rsidRPr="00262C00">
        <w:rPr>
          <w:rFonts w:ascii="Arial" w:hAnsi="Arial" w:cs="Arial"/>
        </w:rPr>
        <w:t xml:space="preserve">vždy </w:t>
      </w:r>
      <w:r w:rsidRPr="00262C00">
        <w:rPr>
          <w:rFonts w:ascii="Arial" w:hAnsi="Arial" w:cs="Arial"/>
        </w:rPr>
        <w:t>odčleniť ako samostatné stavebné objekty a vypracovať k nim samostatné</w:t>
      </w:r>
      <w:r w:rsidRPr="009142E1">
        <w:rPr>
          <w:rFonts w:ascii="Arial" w:hAnsi="Arial" w:cs="Arial"/>
        </w:rPr>
        <w:t xml:space="preserve"> Výkazy-výmer a Rozpočty. </w:t>
      </w:r>
    </w:p>
    <w:p w14:paraId="16340FA9" w14:textId="77777777" w:rsidR="00216729" w:rsidRPr="004568FB" w:rsidRDefault="00216729" w:rsidP="00216729">
      <w:pPr>
        <w:spacing w:after="0"/>
        <w:rPr>
          <w:rFonts w:ascii="Arial" w:hAnsi="Arial" w:cs="Arial"/>
          <w:b/>
          <w:bCs/>
          <w:szCs w:val="24"/>
        </w:rPr>
      </w:pPr>
    </w:p>
    <w:p w14:paraId="66498C27"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VII.</w:t>
      </w:r>
    </w:p>
    <w:p w14:paraId="2E929221"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Čas plnenia</w:t>
      </w:r>
    </w:p>
    <w:p w14:paraId="47FCCD49" w14:textId="77777777" w:rsidR="00216729" w:rsidRPr="004568FB" w:rsidRDefault="00216729" w:rsidP="00216729">
      <w:pPr>
        <w:spacing w:after="0"/>
        <w:rPr>
          <w:rFonts w:ascii="Arial" w:hAnsi="Arial" w:cs="Arial"/>
          <w:szCs w:val="24"/>
        </w:rPr>
      </w:pPr>
    </w:p>
    <w:p w14:paraId="485C466E" w14:textId="77777777" w:rsidR="00216729" w:rsidRDefault="00216729">
      <w:pPr>
        <w:numPr>
          <w:ilvl w:val="0"/>
          <w:numId w:val="27"/>
        </w:numPr>
        <w:spacing w:after="0" w:line="240" w:lineRule="auto"/>
        <w:ind w:hanging="720"/>
        <w:jc w:val="both"/>
        <w:rPr>
          <w:rFonts w:ascii="Arial" w:hAnsi="Arial" w:cs="Arial"/>
          <w:szCs w:val="24"/>
        </w:rPr>
      </w:pPr>
      <w:r w:rsidRPr="004568FB">
        <w:rPr>
          <w:rFonts w:ascii="Arial" w:hAnsi="Arial" w:cs="Arial"/>
          <w:szCs w:val="24"/>
        </w:rPr>
        <w:t xml:space="preserve">Zhotoviteľ sa zaväzuje, že vypracuje a dodá </w:t>
      </w:r>
      <w:r>
        <w:rPr>
          <w:rFonts w:ascii="Arial" w:hAnsi="Arial" w:cs="Arial"/>
          <w:szCs w:val="24"/>
        </w:rPr>
        <w:t>D</w:t>
      </w:r>
      <w:r w:rsidRPr="004568FB">
        <w:rPr>
          <w:rFonts w:ascii="Arial" w:hAnsi="Arial" w:cs="Arial"/>
          <w:szCs w:val="24"/>
        </w:rPr>
        <w:t xml:space="preserve">ielo dojednané v rozsahu a obsahu čl. IV tejto zmluvy  </w:t>
      </w:r>
      <w:r>
        <w:rPr>
          <w:rFonts w:ascii="Arial" w:hAnsi="Arial" w:cs="Arial"/>
          <w:szCs w:val="24"/>
        </w:rPr>
        <w:t> nasledovne:</w:t>
      </w:r>
    </w:p>
    <w:p w14:paraId="1706CCCB" w14:textId="7C85D542" w:rsidR="00216729" w:rsidRPr="000C44BA" w:rsidRDefault="00216729">
      <w:pPr>
        <w:pStyle w:val="Odsekzoznamu"/>
        <w:numPr>
          <w:ilvl w:val="0"/>
          <w:numId w:val="38"/>
        </w:numPr>
        <w:spacing w:after="0" w:line="240" w:lineRule="auto"/>
        <w:contextualSpacing w:val="0"/>
        <w:jc w:val="both"/>
        <w:rPr>
          <w:rFonts w:ascii="Arial" w:hAnsi="Arial" w:cs="Arial"/>
          <w:szCs w:val="24"/>
        </w:rPr>
      </w:pPr>
      <w:r w:rsidRPr="00F91F6F">
        <w:rPr>
          <w:rFonts w:ascii="Arial" w:hAnsi="Arial" w:cs="Arial"/>
          <w:szCs w:val="24"/>
        </w:rPr>
        <w:t xml:space="preserve">vypracovanie časti </w:t>
      </w:r>
      <w:r>
        <w:rPr>
          <w:rFonts w:ascii="Arial" w:hAnsi="Arial" w:cs="Arial"/>
          <w:szCs w:val="24"/>
        </w:rPr>
        <w:t>D</w:t>
      </w:r>
      <w:r w:rsidRPr="00F91F6F">
        <w:rPr>
          <w:rFonts w:ascii="Arial" w:hAnsi="Arial" w:cs="Arial"/>
          <w:szCs w:val="24"/>
        </w:rPr>
        <w:t>iela v </w:t>
      </w:r>
      <w:r w:rsidRPr="000C44BA">
        <w:rPr>
          <w:rFonts w:ascii="Arial" w:hAnsi="Arial" w:cs="Arial"/>
          <w:szCs w:val="24"/>
        </w:rPr>
        <w:t xml:space="preserve">podobe </w:t>
      </w:r>
      <w:r w:rsidR="00A17BCB" w:rsidRPr="000C44BA">
        <w:rPr>
          <w:rFonts w:ascii="Arial" w:hAnsi="Arial" w:cs="Arial"/>
          <w:szCs w:val="24"/>
        </w:rPr>
        <w:t>krajinársko-</w:t>
      </w:r>
      <w:r w:rsidRPr="000C44BA">
        <w:rPr>
          <w:rFonts w:ascii="Arial" w:hAnsi="Arial" w:cs="Arial"/>
          <w:szCs w:val="24"/>
        </w:rPr>
        <w:t>architektonickej štúdie - najneskôr v termíne do 4 týždňov odo dňa nadobudnutia účinnosti tejto zmluvy;</w:t>
      </w:r>
    </w:p>
    <w:p w14:paraId="7AEB519F" w14:textId="139CC3B5" w:rsidR="00216729" w:rsidRPr="000C44BA" w:rsidRDefault="00216729">
      <w:pPr>
        <w:pStyle w:val="Odsekzoznamu"/>
        <w:numPr>
          <w:ilvl w:val="0"/>
          <w:numId w:val="38"/>
        </w:numPr>
        <w:spacing w:after="0" w:line="240" w:lineRule="auto"/>
        <w:contextualSpacing w:val="0"/>
        <w:jc w:val="both"/>
        <w:rPr>
          <w:rFonts w:ascii="Arial" w:hAnsi="Arial" w:cs="Arial"/>
          <w:szCs w:val="24"/>
        </w:rPr>
      </w:pPr>
      <w:r w:rsidRPr="000C44BA">
        <w:rPr>
          <w:rFonts w:ascii="Arial" w:hAnsi="Arial" w:cs="Arial"/>
          <w:szCs w:val="24"/>
        </w:rPr>
        <w:t>vypracovanie časti Diela v podobe D</w:t>
      </w:r>
      <w:r w:rsidR="00F218BC" w:rsidRPr="000C44BA">
        <w:rPr>
          <w:rFonts w:ascii="Arial" w:hAnsi="Arial" w:cs="Arial"/>
          <w:szCs w:val="24"/>
        </w:rPr>
        <w:t>UR</w:t>
      </w:r>
      <w:r w:rsidRPr="000C44BA">
        <w:rPr>
          <w:rFonts w:ascii="Arial" w:hAnsi="Arial" w:cs="Arial"/>
          <w:szCs w:val="24"/>
        </w:rPr>
        <w:t xml:space="preserve"> - najneskôr v termíne do </w:t>
      </w:r>
      <w:r w:rsidR="00F218BC" w:rsidRPr="000C44BA">
        <w:rPr>
          <w:rFonts w:ascii="Arial" w:hAnsi="Arial" w:cs="Arial"/>
          <w:szCs w:val="24"/>
        </w:rPr>
        <w:t>8</w:t>
      </w:r>
      <w:r w:rsidRPr="000C44BA">
        <w:rPr>
          <w:rFonts w:ascii="Arial" w:hAnsi="Arial" w:cs="Arial"/>
          <w:szCs w:val="24"/>
        </w:rPr>
        <w:t xml:space="preserve"> týždňov od dňa nadobudnutia účinnosti tejto zmluvy;</w:t>
      </w:r>
    </w:p>
    <w:p w14:paraId="1473BEAD" w14:textId="6A7A166A" w:rsidR="00F218BC" w:rsidRPr="000C44BA" w:rsidRDefault="00F218BC" w:rsidP="00F218BC">
      <w:pPr>
        <w:pStyle w:val="Odsekzoznamu"/>
        <w:numPr>
          <w:ilvl w:val="0"/>
          <w:numId w:val="38"/>
        </w:numPr>
        <w:spacing w:after="0" w:line="240" w:lineRule="auto"/>
        <w:contextualSpacing w:val="0"/>
        <w:jc w:val="both"/>
        <w:rPr>
          <w:rFonts w:ascii="Arial" w:hAnsi="Arial" w:cs="Arial"/>
          <w:szCs w:val="24"/>
        </w:rPr>
      </w:pPr>
      <w:r w:rsidRPr="000C44BA">
        <w:rPr>
          <w:rFonts w:ascii="Arial" w:hAnsi="Arial" w:cs="Arial"/>
          <w:szCs w:val="24"/>
        </w:rPr>
        <w:t>vypracovanie časti Diela v podobe DSP - najneskôr v termíne do 4 týždňov odo dňa právoplatnosti stavebného povolenia na stavbu, ktorá je predmetom Diela alebo odo dňa doručenia výzvy mesta (pričom mesto nie je oprávnené doručiť výzvu skôr, ako bude vydané stavebné povolenie), podľa toho, ktorá z uvedených skutočností rozhodujúcich pre začatie plynutia lehoty nastane skôr.</w:t>
      </w:r>
    </w:p>
    <w:p w14:paraId="30A744B6" w14:textId="62D5C899" w:rsidR="00216729" w:rsidRPr="000C44BA" w:rsidRDefault="00216729">
      <w:pPr>
        <w:pStyle w:val="Odsekzoznamu"/>
        <w:numPr>
          <w:ilvl w:val="0"/>
          <w:numId w:val="38"/>
        </w:numPr>
        <w:spacing w:after="0" w:line="240" w:lineRule="auto"/>
        <w:contextualSpacing w:val="0"/>
        <w:jc w:val="both"/>
        <w:rPr>
          <w:rFonts w:ascii="Arial" w:hAnsi="Arial" w:cs="Arial"/>
          <w:szCs w:val="24"/>
        </w:rPr>
      </w:pPr>
      <w:r w:rsidRPr="000C44BA">
        <w:rPr>
          <w:rFonts w:ascii="Arial" w:hAnsi="Arial" w:cs="Arial"/>
          <w:szCs w:val="24"/>
        </w:rPr>
        <w:t xml:space="preserve">vypracovanie časti Diela v podobe DRS - najneskôr v termíne do </w:t>
      </w:r>
      <w:r w:rsidR="00F218BC" w:rsidRPr="000C44BA">
        <w:rPr>
          <w:rFonts w:ascii="Arial" w:hAnsi="Arial" w:cs="Arial"/>
          <w:szCs w:val="24"/>
        </w:rPr>
        <w:t>4</w:t>
      </w:r>
      <w:r w:rsidRPr="000C44BA">
        <w:rPr>
          <w:rFonts w:ascii="Arial" w:hAnsi="Arial" w:cs="Arial"/>
          <w:szCs w:val="24"/>
        </w:rPr>
        <w:t xml:space="preserve"> týždňov odo dňa právoplatnosti stavebného povolenia na stavbu, ktorá je predmetom Diela alebo odo dňa doručenia výzvy mesta (pričom mesto nie je oprávnené doručiť výzvu skôr, ako </w:t>
      </w:r>
      <w:r w:rsidRPr="000C44BA">
        <w:rPr>
          <w:rFonts w:ascii="Arial" w:hAnsi="Arial" w:cs="Arial"/>
          <w:szCs w:val="24"/>
        </w:rPr>
        <w:lastRenderedPageBreak/>
        <w:t>bude vydané stavebné povolenie), podľa toho, ktorá z uvedených skutočností rozhodujúcich pre začatie plynutia lehoty nastane skôr.</w:t>
      </w:r>
    </w:p>
    <w:p w14:paraId="1C03CF03" w14:textId="77777777" w:rsidR="00216729" w:rsidRPr="004568FB" w:rsidRDefault="00216729" w:rsidP="00216729">
      <w:pPr>
        <w:spacing w:after="0"/>
        <w:jc w:val="both"/>
        <w:rPr>
          <w:rFonts w:ascii="Arial" w:hAnsi="Arial" w:cs="Arial"/>
          <w:szCs w:val="24"/>
        </w:rPr>
      </w:pPr>
    </w:p>
    <w:p w14:paraId="59297836" w14:textId="77777777" w:rsidR="00216729" w:rsidRPr="004568FB" w:rsidRDefault="00216729" w:rsidP="00216729">
      <w:pPr>
        <w:spacing w:after="0"/>
        <w:ind w:left="709" w:hanging="567"/>
        <w:jc w:val="both"/>
        <w:rPr>
          <w:rFonts w:ascii="Arial" w:hAnsi="Arial" w:cs="Arial"/>
          <w:szCs w:val="24"/>
        </w:rPr>
      </w:pPr>
      <w:r>
        <w:rPr>
          <w:rFonts w:ascii="Arial" w:hAnsi="Arial" w:cs="Arial"/>
          <w:szCs w:val="24"/>
        </w:rPr>
        <w:t xml:space="preserve">2.  </w:t>
      </w:r>
      <w:r w:rsidRPr="004568FB">
        <w:rPr>
          <w:rFonts w:ascii="Arial" w:hAnsi="Arial" w:cs="Arial"/>
          <w:szCs w:val="24"/>
        </w:rPr>
        <w:t xml:space="preserve">Predmet plnenia podľa tejto zmluvy je splnený riadnym vypracovaním a odovzdaním </w:t>
      </w:r>
      <w:r>
        <w:rPr>
          <w:rFonts w:ascii="Arial" w:hAnsi="Arial" w:cs="Arial"/>
          <w:szCs w:val="24"/>
        </w:rPr>
        <w:t>D</w:t>
      </w:r>
      <w:r w:rsidRPr="004568FB">
        <w:rPr>
          <w:rFonts w:ascii="Arial" w:hAnsi="Arial" w:cs="Arial"/>
          <w:szCs w:val="24"/>
        </w:rPr>
        <w:t xml:space="preserve">iela Objednávateľovi. Odovzdaním </w:t>
      </w:r>
      <w:r>
        <w:rPr>
          <w:rFonts w:ascii="Arial" w:hAnsi="Arial" w:cs="Arial"/>
          <w:szCs w:val="24"/>
        </w:rPr>
        <w:t>D</w:t>
      </w:r>
      <w:r w:rsidRPr="004568FB">
        <w:rPr>
          <w:rFonts w:ascii="Arial" w:hAnsi="Arial" w:cs="Arial"/>
          <w:szCs w:val="24"/>
        </w:rPr>
        <w:t>iela sa rozumie osobné odovzdanie diela Objednávateľovi v jeho sídle s potvrdením o</w:t>
      </w:r>
      <w:r>
        <w:rPr>
          <w:rFonts w:ascii="Arial" w:hAnsi="Arial" w:cs="Arial"/>
          <w:szCs w:val="24"/>
        </w:rPr>
        <w:t> </w:t>
      </w:r>
      <w:r w:rsidRPr="004568FB">
        <w:rPr>
          <w:rFonts w:ascii="Arial" w:hAnsi="Arial" w:cs="Arial"/>
          <w:szCs w:val="24"/>
        </w:rPr>
        <w:t>prevzatí</w:t>
      </w:r>
      <w:r>
        <w:rPr>
          <w:rFonts w:ascii="Arial" w:hAnsi="Arial" w:cs="Arial"/>
          <w:szCs w:val="24"/>
        </w:rPr>
        <w:t xml:space="preserve"> bez vád a nedorobkov</w:t>
      </w:r>
      <w:r w:rsidRPr="004568FB">
        <w:rPr>
          <w:rFonts w:ascii="Arial" w:hAnsi="Arial" w:cs="Arial"/>
          <w:szCs w:val="24"/>
        </w:rPr>
        <w:t>.</w:t>
      </w:r>
    </w:p>
    <w:p w14:paraId="26F58C75" w14:textId="77777777" w:rsidR="00216729" w:rsidRPr="004568FB" w:rsidRDefault="00216729" w:rsidP="00216729">
      <w:pPr>
        <w:spacing w:after="0"/>
        <w:rPr>
          <w:rFonts w:ascii="Arial" w:hAnsi="Arial" w:cs="Arial"/>
          <w:b/>
          <w:bCs/>
          <w:szCs w:val="24"/>
        </w:rPr>
      </w:pPr>
    </w:p>
    <w:p w14:paraId="351A1A01" w14:textId="77777777" w:rsidR="00216729" w:rsidRPr="004568FB" w:rsidRDefault="00216729" w:rsidP="00216729">
      <w:pPr>
        <w:spacing w:after="0"/>
        <w:rPr>
          <w:rFonts w:ascii="Arial" w:hAnsi="Arial" w:cs="Arial"/>
          <w:b/>
          <w:bCs/>
          <w:szCs w:val="24"/>
        </w:rPr>
      </w:pPr>
    </w:p>
    <w:p w14:paraId="4564665D"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VIII.</w:t>
      </w:r>
    </w:p>
    <w:p w14:paraId="37B7DAFF"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Cena predmetu zmluvy</w:t>
      </w:r>
    </w:p>
    <w:p w14:paraId="235940FB" w14:textId="77777777" w:rsidR="00216729" w:rsidRPr="004568FB" w:rsidRDefault="00216729" w:rsidP="00216729">
      <w:pPr>
        <w:spacing w:after="0"/>
        <w:rPr>
          <w:rFonts w:ascii="Arial" w:hAnsi="Arial" w:cs="Arial"/>
          <w:szCs w:val="24"/>
        </w:rPr>
      </w:pPr>
    </w:p>
    <w:p w14:paraId="321E9694" w14:textId="77777777" w:rsidR="00216729" w:rsidRPr="00AD0679" w:rsidRDefault="00216729">
      <w:pPr>
        <w:numPr>
          <w:ilvl w:val="0"/>
          <w:numId w:val="28"/>
        </w:numPr>
        <w:spacing w:after="0" w:line="240" w:lineRule="auto"/>
        <w:ind w:hanging="720"/>
        <w:jc w:val="both"/>
        <w:rPr>
          <w:rFonts w:ascii="Arial" w:hAnsi="Arial" w:cs="Arial"/>
          <w:szCs w:val="24"/>
        </w:rPr>
      </w:pPr>
      <w:r w:rsidRPr="00AD0679">
        <w:rPr>
          <w:rFonts w:ascii="Arial" w:hAnsi="Arial" w:cs="Arial"/>
          <w:szCs w:val="24"/>
        </w:rPr>
        <w:t xml:space="preserve">Cena za predmet zmluvy uvedený v čl. II tejto zmluvy je stanovená dohodou zmluvných strán v zmysle zákona č. 18/1996 </w:t>
      </w:r>
      <w:proofErr w:type="spellStart"/>
      <w:r w:rsidRPr="00AD0679">
        <w:rPr>
          <w:rFonts w:ascii="Arial" w:hAnsi="Arial" w:cs="Arial"/>
          <w:szCs w:val="24"/>
        </w:rPr>
        <w:t>Z.z</w:t>
      </w:r>
      <w:proofErr w:type="spellEnd"/>
      <w:r w:rsidRPr="00AD0679">
        <w:rPr>
          <w:rFonts w:ascii="Arial" w:hAnsi="Arial" w:cs="Arial"/>
          <w:szCs w:val="24"/>
        </w:rPr>
        <w:t xml:space="preserve">. o cenách v znení neskorších predpisov </w:t>
      </w:r>
      <w:r w:rsidRPr="00AD0679">
        <w:rPr>
          <w:rFonts w:ascii="Arial" w:hAnsi="Arial" w:cs="Arial"/>
        </w:rPr>
        <w:t>a v súlade s ponukou zhotoviteľa ako pevná zmluvná cena diela, jednostranne nemenná a predstavuje:</w:t>
      </w:r>
      <w:r w:rsidRPr="00AD0679">
        <w:rPr>
          <w:rFonts w:ascii="Arial" w:hAnsi="Arial" w:cs="Arial"/>
          <w:szCs w:val="24"/>
        </w:rPr>
        <w:t xml:space="preserve"> </w:t>
      </w:r>
    </w:p>
    <w:p w14:paraId="5A838AD9" w14:textId="77777777" w:rsidR="00216729" w:rsidRPr="00AD0679" w:rsidRDefault="00216729" w:rsidP="00216729">
      <w:pPr>
        <w:spacing w:after="0"/>
        <w:ind w:left="360"/>
        <w:jc w:val="both"/>
        <w:rPr>
          <w:rFonts w:ascii="Arial" w:hAnsi="Arial" w:cs="Arial"/>
          <w:szCs w:val="24"/>
        </w:rPr>
      </w:pPr>
    </w:p>
    <w:p w14:paraId="037293EF" w14:textId="5252D24C" w:rsidR="00216729" w:rsidRPr="00AD0679" w:rsidRDefault="00216729">
      <w:pPr>
        <w:numPr>
          <w:ilvl w:val="0"/>
          <w:numId w:val="39"/>
        </w:numPr>
        <w:spacing w:after="0" w:line="240" w:lineRule="auto"/>
        <w:rPr>
          <w:rFonts w:ascii="Arial" w:hAnsi="Arial" w:cs="Arial"/>
          <w:szCs w:val="24"/>
        </w:rPr>
      </w:pPr>
      <w:r w:rsidRPr="00AD0679">
        <w:rPr>
          <w:rFonts w:ascii="Arial" w:hAnsi="Arial" w:cs="Arial"/>
          <w:szCs w:val="24"/>
        </w:rPr>
        <w:t xml:space="preserve">Cena za vypracovanie </w:t>
      </w:r>
      <w:r w:rsidR="00A17BCB" w:rsidRPr="00AD0679">
        <w:rPr>
          <w:rFonts w:ascii="Arial" w:hAnsi="Arial" w:cs="Arial"/>
          <w:szCs w:val="24"/>
        </w:rPr>
        <w:t>krajinársko-</w:t>
      </w:r>
      <w:r w:rsidRPr="00AD0679">
        <w:rPr>
          <w:rFonts w:ascii="Arial" w:hAnsi="Arial" w:cs="Arial"/>
          <w:szCs w:val="24"/>
        </w:rPr>
        <w:t>architektonickej štúdie bez DPH ...................... €, slovom  ...................... EUR</w:t>
      </w:r>
    </w:p>
    <w:p w14:paraId="5DA1D6EB" w14:textId="77777777" w:rsidR="00216729" w:rsidRPr="00AD0679" w:rsidRDefault="00216729" w:rsidP="00216729">
      <w:pPr>
        <w:spacing w:after="0"/>
        <w:ind w:left="1069"/>
        <w:rPr>
          <w:rFonts w:ascii="Arial" w:hAnsi="Arial" w:cs="Arial"/>
          <w:szCs w:val="24"/>
        </w:rPr>
      </w:pPr>
    </w:p>
    <w:p w14:paraId="24BEDDD3" w14:textId="77777777" w:rsidR="00216729" w:rsidRPr="00AD0679" w:rsidRDefault="00216729" w:rsidP="00216729">
      <w:pPr>
        <w:spacing w:after="0"/>
        <w:ind w:left="1069"/>
        <w:rPr>
          <w:rFonts w:ascii="Arial" w:hAnsi="Arial" w:cs="Arial"/>
          <w:szCs w:val="24"/>
        </w:rPr>
      </w:pPr>
      <w:r w:rsidRPr="00AD0679">
        <w:rPr>
          <w:rFonts w:ascii="Arial" w:hAnsi="Arial" w:cs="Arial"/>
          <w:szCs w:val="24"/>
        </w:rPr>
        <w:t>DPH  ...................... slovom   ......................</w:t>
      </w:r>
    </w:p>
    <w:p w14:paraId="4950A312" w14:textId="77777777" w:rsidR="00216729" w:rsidRPr="00AD0679" w:rsidRDefault="00216729" w:rsidP="00216729">
      <w:pPr>
        <w:spacing w:after="0"/>
        <w:ind w:left="1069"/>
        <w:rPr>
          <w:rFonts w:ascii="Arial" w:hAnsi="Arial" w:cs="Arial"/>
          <w:szCs w:val="24"/>
        </w:rPr>
      </w:pPr>
    </w:p>
    <w:p w14:paraId="358CC4F4" w14:textId="54C8B5D6" w:rsidR="00216729" w:rsidRPr="00AD0679" w:rsidRDefault="00216729" w:rsidP="00216729">
      <w:pPr>
        <w:spacing w:after="0"/>
        <w:ind w:left="1069"/>
        <w:rPr>
          <w:rFonts w:ascii="Arial" w:hAnsi="Arial" w:cs="Arial"/>
          <w:szCs w:val="24"/>
        </w:rPr>
      </w:pPr>
      <w:r w:rsidRPr="00AD0679">
        <w:rPr>
          <w:rFonts w:ascii="Arial" w:hAnsi="Arial" w:cs="Arial"/>
          <w:szCs w:val="24"/>
        </w:rPr>
        <w:t xml:space="preserve">Cena za vypracovanie </w:t>
      </w:r>
      <w:r w:rsidR="00A17BCB" w:rsidRPr="00AD0679">
        <w:rPr>
          <w:rFonts w:ascii="Arial" w:hAnsi="Arial" w:cs="Arial"/>
          <w:szCs w:val="24"/>
        </w:rPr>
        <w:t>krajinársko-</w:t>
      </w:r>
      <w:r w:rsidRPr="00AD0679">
        <w:rPr>
          <w:rFonts w:ascii="Arial" w:hAnsi="Arial" w:cs="Arial"/>
          <w:szCs w:val="24"/>
        </w:rPr>
        <w:t>architektonickej štúdie s DPH  ...................... €, slovom ......................   EUR</w:t>
      </w:r>
    </w:p>
    <w:p w14:paraId="746C8F31" w14:textId="77777777" w:rsidR="00216729" w:rsidRPr="00AD0679" w:rsidRDefault="00216729" w:rsidP="00216729">
      <w:pPr>
        <w:spacing w:after="0"/>
        <w:rPr>
          <w:rFonts w:ascii="Arial" w:hAnsi="Arial" w:cs="Arial"/>
          <w:szCs w:val="24"/>
        </w:rPr>
      </w:pPr>
    </w:p>
    <w:p w14:paraId="03BE40BE" w14:textId="28B8BA6E" w:rsidR="00216729" w:rsidRPr="00AD0679" w:rsidRDefault="00216729" w:rsidP="00216729">
      <w:pPr>
        <w:spacing w:after="0"/>
        <w:rPr>
          <w:rFonts w:ascii="Arial" w:hAnsi="Arial" w:cs="Arial"/>
          <w:szCs w:val="24"/>
        </w:rPr>
      </w:pPr>
      <w:r w:rsidRPr="00AD0679">
        <w:rPr>
          <w:rFonts w:ascii="Arial" w:hAnsi="Arial" w:cs="Arial"/>
          <w:szCs w:val="24"/>
        </w:rPr>
        <w:t xml:space="preserve">V súlade s platobnými podmienkami súťaže môže byť cena za túto časť diela najviac vo výške </w:t>
      </w:r>
      <w:r w:rsidR="007C7F83" w:rsidRPr="00AD0679">
        <w:rPr>
          <w:rFonts w:ascii="Arial" w:hAnsi="Arial" w:cs="Arial"/>
          <w:szCs w:val="24"/>
        </w:rPr>
        <w:t xml:space="preserve">15 </w:t>
      </w:r>
      <w:r w:rsidRPr="00AD0679">
        <w:rPr>
          <w:rFonts w:ascii="Arial" w:hAnsi="Arial" w:cs="Arial"/>
          <w:szCs w:val="24"/>
        </w:rPr>
        <w:t xml:space="preserve">% celkovej ceny diela. </w:t>
      </w:r>
    </w:p>
    <w:p w14:paraId="34C668E7" w14:textId="77777777" w:rsidR="00216729" w:rsidRPr="00AD0679" w:rsidRDefault="00216729" w:rsidP="00216729">
      <w:pPr>
        <w:spacing w:after="0"/>
        <w:ind w:left="1069"/>
        <w:rPr>
          <w:rFonts w:ascii="Arial" w:hAnsi="Arial" w:cs="Arial"/>
          <w:szCs w:val="24"/>
        </w:rPr>
      </w:pPr>
    </w:p>
    <w:p w14:paraId="3AB34261" w14:textId="5F196E3A" w:rsidR="00216729" w:rsidRPr="00AD0679" w:rsidRDefault="00216729">
      <w:pPr>
        <w:numPr>
          <w:ilvl w:val="0"/>
          <w:numId w:val="39"/>
        </w:numPr>
        <w:spacing w:after="0" w:line="240" w:lineRule="auto"/>
        <w:rPr>
          <w:rFonts w:ascii="Arial" w:hAnsi="Arial" w:cs="Arial"/>
          <w:szCs w:val="24"/>
        </w:rPr>
      </w:pPr>
      <w:r w:rsidRPr="00AD0679">
        <w:rPr>
          <w:rFonts w:ascii="Arial" w:hAnsi="Arial" w:cs="Arial"/>
          <w:szCs w:val="24"/>
        </w:rPr>
        <w:t>Cena za projekt v stupni D</w:t>
      </w:r>
      <w:r w:rsidR="00765AF8" w:rsidRPr="00AD0679">
        <w:rPr>
          <w:rFonts w:ascii="Arial" w:hAnsi="Arial" w:cs="Arial"/>
          <w:szCs w:val="24"/>
        </w:rPr>
        <w:t>UR</w:t>
      </w:r>
      <w:r w:rsidRPr="00AD0679">
        <w:rPr>
          <w:rFonts w:ascii="Arial" w:hAnsi="Arial" w:cs="Arial"/>
          <w:szCs w:val="24"/>
        </w:rPr>
        <w:t xml:space="preserve">  bez DPH ......................  €, slovom  ......................</w:t>
      </w:r>
    </w:p>
    <w:p w14:paraId="0A0662A0" w14:textId="77777777" w:rsidR="00216729" w:rsidRPr="00AD0679" w:rsidRDefault="00216729" w:rsidP="00216729">
      <w:pPr>
        <w:spacing w:after="0"/>
        <w:ind w:left="1069"/>
        <w:rPr>
          <w:rFonts w:ascii="Arial" w:hAnsi="Arial" w:cs="Arial"/>
          <w:szCs w:val="24"/>
        </w:rPr>
      </w:pPr>
    </w:p>
    <w:p w14:paraId="3202505E" w14:textId="77777777" w:rsidR="00216729" w:rsidRPr="00AD0679" w:rsidRDefault="00216729" w:rsidP="00216729">
      <w:pPr>
        <w:spacing w:after="0"/>
        <w:ind w:left="1069"/>
        <w:rPr>
          <w:rFonts w:ascii="Arial" w:hAnsi="Arial" w:cs="Arial"/>
          <w:szCs w:val="24"/>
        </w:rPr>
      </w:pPr>
      <w:r w:rsidRPr="00AD0679">
        <w:rPr>
          <w:rFonts w:ascii="Arial" w:hAnsi="Arial" w:cs="Arial"/>
          <w:szCs w:val="24"/>
        </w:rPr>
        <w:t xml:space="preserve">DPH ......................  €, slovom   ...................... EUR </w:t>
      </w:r>
    </w:p>
    <w:p w14:paraId="1DD2017D" w14:textId="77777777" w:rsidR="00216729" w:rsidRPr="00AD0679" w:rsidRDefault="00216729" w:rsidP="00216729">
      <w:pPr>
        <w:spacing w:after="0"/>
        <w:ind w:left="1069"/>
        <w:rPr>
          <w:rFonts w:ascii="Arial" w:hAnsi="Arial" w:cs="Arial"/>
          <w:szCs w:val="24"/>
        </w:rPr>
      </w:pPr>
    </w:p>
    <w:p w14:paraId="1C8FDBFF" w14:textId="3DDAE072" w:rsidR="00216729" w:rsidRPr="00AD0679" w:rsidRDefault="00216729" w:rsidP="00216729">
      <w:pPr>
        <w:spacing w:after="0"/>
        <w:ind w:left="1069"/>
        <w:rPr>
          <w:rFonts w:ascii="Arial" w:hAnsi="Arial" w:cs="Arial"/>
          <w:szCs w:val="24"/>
        </w:rPr>
      </w:pPr>
      <w:r w:rsidRPr="00AD0679">
        <w:rPr>
          <w:rFonts w:ascii="Arial" w:hAnsi="Arial" w:cs="Arial"/>
          <w:szCs w:val="24"/>
        </w:rPr>
        <w:t>Cena za projekt v stupni D</w:t>
      </w:r>
      <w:r w:rsidR="00765AF8" w:rsidRPr="00AD0679">
        <w:rPr>
          <w:rFonts w:ascii="Arial" w:hAnsi="Arial" w:cs="Arial"/>
          <w:szCs w:val="24"/>
        </w:rPr>
        <w:t>UR</w:t>
      </w:r>
      <w:r w:rsidRPr="00AD0679">
        <w:rPr>
          <w:rFonts w:ascii="Arial" w:hAnsi="Arial" w:cs="Arial"/>
          <w:szCs w:val="24"/>
        </w:rPr>
        <w:t xml:space="preserve"> a  s DPH ...................... €, slovom  ...................... EUR</w:t>
      </w:r>
    </w:p>
    <w:p w14:paraId="55F79955" w14:textId="77777777" w:rsidR="00216729" w:rsidRPr="00AD0679" w:rsidRDefault="00216729" w:rsidP="00216729">
      <w:pPr>
        <w:spacing w:after="0"/>
        <w:rPr>
          <w:rFonts w:ascii="Arial" w:hAnsi="Arial" w:cs="Arial"/>
          <w:szCs w:val="24"/>
        </w:rPr>
      </w:pPr>
    </w:p>
    <w:p w14:paraId="16C2279A" w14:textId="61449373" w:rsidR="00216729" w:rsidRPr="00AD0679" w:rsidRDefault="00216729" w:rsidP="00216729">
      <w:pPr>
        <w:spacing w:after="0"/>
        <w:rPr>
          <w:rFonts w:ascii="Arial" w:hAnsi="Arial" w:cs="Arial"/>
          <w:szCs w:val="24"/>
        </w:rPr>
      </w:pPr>
      <w:r w:rsidRPr="00AD0679">
        <w:rPr>
          <w:rFonts w:ascii="Arial" w:hAnsi="Arial" w:cs="Arial"/>
          <w:szCs w:val="24"/>
        </w:rPr>
        <w:t xml:space="preserve">V súlade s platobnými podmienkami súťaže môže byť cena za túto časť diela najviac vo výške </w:t>
      </w:r>
      <w:r w:rsidR="00765AF8" w:rsidRPr="00AD0679">
        <w:rPr>
          <w:rFonts w:ascii="Arial" w:hAnsi="Arial" w:cs="Arial"/>
          <w:szCs w:val="24"/>
        </w:rPr>
        <w:t xml:space="preserve">20 </w:t>
      </w:r>
      <w:r w:rsidRPr="00AD0679">
        <w:rPr>
          <w:rFonts w:ascii="Arial" w:hAnsi="Arial" w:cs="Arial"/>
          <w:szCs w:val="24"/>
        </w:rPr>
        <w:t xml:space="preserve">% celkovej ceny diela. </w:t>
      </w:r>
    </w:p>
    <w:p w14:paraId="13B6F85C" w14:textId="77777777" w:rsidR="00216729" w:rsidRPr="00AD0679" w:rsidRDefault="00216729" w:rsidP="00216729">
      <w:pPr>
        <w:spacing w:after="0"/>
        <w:ind w:left="1069"/>
        <w:rPr>
          <w:rFonts w:ascii="Arial" w:hAnsi="Arial" w:cs="Arial"/>
          <w:szCs w:val="24"/>
        </w:rPr>
      </w:pPr>
    </w:p>
    <w:p w14:paraId="072547A5" w14:textId="7DB0A62F" w:rsidR="00765AF8" w:rsidRPr="00AD0679" w:rsidRDefault="00765AF8">
      <w:pPr>
        <w:numPr>
          <w:ilvl w:val="0"/>
          <w:numId w:val="39"/>
        </w:numPr>
        <w:spacing w:after="0" w:line="240" w:lineRule="auto"/>
        <w:rPr>
          <w:rFonts w:ascii="Arial" w:hAnsi="Arial" w:cs="Arial"/>
          <w:szCs w:val="24"/>
        </w:rPr>
      </w:pPr>
      <w:r w:rsidRPr="00AD0679">
        <w:rPr>
          <w:rFonts w:ascii="Arial" w:hAnsi="Arial" w:cs="Arial"/>
          <w:szCs w:val="24"/>
        </w:rPr>
        <w:t>Cena za projekt v stupni DSP  bez DPH ......................  €, slovom  ......................</w:t>
      </w:r>
    </w:p>
    <w:p w14:paraId="1CE13948" w14:textId="77777777" w:rsidR="00765AF8" w:rsidRPr="00AD0679" w:rsidRDefault="00765AF8" w:rsidP="00765AF8">
      <w:pPr>
        <w:pStyle w:val="Odsekzoznamu"/>
        <w:spacing w:after="0"/>
        <w:ind w:left="1069"/>
        <w:rPr>
          <w:rFonts w:ascii="Arial" w:hAnsi="Arial" w:cs="Arial"/>
          <w:szCs w:val="24"/>
        </w:rPr>
      </w:pPr>
    </w:p>
    <w:p w14:paraId="11D293D5" w14:textId="1ED99977" w:rsidR="00765AF8" w:rsidRPr="00AD0679" w:rsidRDefault="00765AF8" w:rsidP="00765AF8">
      <w:pPr>
        <w:pStyle w:val="Odsekzoznamu"/>
        <w:spacing w:after="0"/>
        <w:ind w:left="1069"/>
        <w:rPr>
          <w:rFonts w:ascii="Arial" w:hAnsi="Arial" w:cs="Arial"/>
          <w:szCs w:val="24"/>
        </w:rPr>
      </w:pPr>
      <w:r w:rsidRPr="00AD0679">
        <w:rPr>
          <w:rFonts w:ascii="Arial" w:hAnsi="Arial" w:cs="Arial"/>
          <w:szCs w:val="24"/>
        </w:rPr>
        <w:t xml:space="preserve">DPH ......................  €, slovom   ...................... EUR </w:t>
      </w:r>
    </w:p>
    <w:p w14:paraId="567DFEE3" w14:textId="77777777" w:rsidR="00765AF8" w:rsidRPr="00AD0679" w:rsidRDefault="00765AF8" w:rsidP="00765AF8">
      <w:pPr>
        <w:pStyle w:val="Odsekzoznamu"/>
        <w:spacing w:after="0"/>
        <w:ind w:left="1069"/>
        <w:rPr>
          <w:rFonts w:ascii="Arial" w:hAnsi="Arial" w:cs="Arial"/>
          <w:szCs w:val="24"/>
        </w:rPr>
      </w:pPr>
    </w:p>
    <w:p w14:paraId="3AA82042" w14:textId="77777777" w:rsidR="00765AF8" w:rsidRPr="00AD0679" w:rsidRDefault="00765AF8" w:rsidP="00765AF8">
      <w:pPr>
        <w:pStyle w:val="Odsekzoznamu"/>
        <w:spacing w:after="0"/>
        <w:ind w:left="1069"/>
        <w:rPr>
          <w:rFonts w:ascii="Arial" w:hAnsi="Arial" w:cs="Arial"/>
          <w:szCs w:val="24"/>
        </w:rPr>
      </w:pPr>
      <w:r w:rsidRPr="00AD0679">
        <w:rPr>
          <w:rFonts w:ascii="Arial" w:hAnsi="Arial" w:cs="Arial"/>
          <w:szCs w:val="24"/>
        </w:rPr>
        <w:t>Cena za projekt v stupni DSP a  s DPH ...................... €, slovom  ...................... EUR</w:t>
      </w:r>
    </w:p>
    <w:p w14:paraId="1B9C44E8" w14:textId="77777777" w:rsidR="00765AF8" w:rsidRPr="00AD0679" w:rsidRDefault="00765AF8" w:rsidP="00765AF8">
      <w:pPr>
        <w:spacing w:after="0"/>
        <w:rPr>
          <w:rFonts w:ascii="Arial" w:hAnsi="Arial" w:cs="Arial"/>
          <w:szCs w:val="24"/>
        </w:rPr>
      </w:pPr>
    </w:p>
    <w:p w14:paraId="5CDD84D7" w14:textId="5F4B0F15" w:rsidR="00765AF8" w:rsidRPr="00AD0679" w:rsidRDefault="00765AF8" w:rsidP="00765AF8">
      <w:pPr>
        <w:spacing w:after="0"/>
        <w:rPr>
          <w:rFonts w:ascii="Arial" w:hAnsi="Arial" w:cs="Arial"/>
          <w:szCs w:val="24"/>
        </w:rPr>
      </w:pPr>
      <w:r w:rsidRPr="00AD0679">
        <w:rPr>
          <w:rFonts w:ascii="Arial" w:hAnsi="Arial" w:cs="Arial"/>
          <w:szCs w:val="24"/>
        </w:rPr>
        <w:t xml:space="preserve">V súlade s platobnými podmienkami súťaže môže byť cena za túto časť diela najviac vo výške 40 % celkovej ceny diela. </w:t>
      </w:r>
    </w:p>
    <w:p w14:paraId="0C82DBEF" w14:textId="77777777" w:rsidR="00765AF8" w:rsidRPr="00AD0679" w:rsidRDefault="00765AF8" w:rsidP="00765AF8">
      <w:pPr>
        <w:spacing w:after="0" w:line="240" w:lineRule="auto"/>
        <w:ind w:left="1069"/>
        <w:rPr>
          <w:rFonts w:ascii="Arial" w:hAnsi="Arial" w:cs="Arial"/>
          <w:szCs w:val="24"/>
        </w:rPr>
      </w:pPr>
    </w:p>
    <w:p w14:paraId="0432F1D6" w14:textId="77777777" w:rsidR="00765AF8" w:rsidRPr="00AD0679" w:rsidRDefault="00765AF8" w:rsidP="00765AF8">
      <w:pPr>
        <w:spacing w:after="0" w:line="240" w:lineRule="auto"/>
        <w:ind w:left="1069"/>
        <w:rPr>
          <w:rFonts w:ascii="Arial" w:hAnsi="Arial" w:cs="Arial"/>
          <w:szCs w:val="24"/>
        </w:rPr>
      </w:pPr>
    </w:p>
    <w:p w14:paraId="6D629B0A" w14:textId="2D92D3D0" w:rsidR="00216729" w:rsidRPr="00AD0679" w:rsidRDefault="00216729">
      <w:pPr>
        <w:numPr>
          <w:ilvl w:val="0"/>
          <w:numId w:val="39"/>
        </w:numPr>
        <w:spacing w:after="0" w:line="240" w:lineRule="auto"/>
        <w:rPr>
          <w:rFonts w:ascii="Arial" w:hAnsi="Arial" w:cs="Arial"/>
          <w:szCs w:val="24"/>
        </w:rPr>
      </w:pPr>
      <w:r w:rsidRPr="00AD0679">
        <w:rPr>
          <w:rFonts w:ascii="Arial" w:hAnsi="Arial" w:cs="Arial"/>
          <w:szCs w:val="24"/>
        </w:rPr>
        <w:t>Cena za projekt v stupni DRS bez DPH ......................  €, slovom ......................  EUR</w:t>
      </w:r>
    </w:p>
    <w:p w14:paraId="7AE2C29E" w14:textId="77777777" w:rsidR="00216729" w:rsidRPr="00AD0679" w:rsidRDefault="00216729" w:rsidP="00216729">
      <w:pPr>
        <w:spacing w:after="0"/>
        <w:ind w:left="1069"/>
        <w:rPr>
          <w:rFonts w:ascii="Arial" w:hAnsi="Arial" w:cs="Arial"/>
          <w:szCs w:val="24"/>
        </w:rPr>
      </w:pPr>
    </w:p>
    <w:p w14:paraId="68512E7E" w14:textId="77777777" w:rsidR="00216729" w:rsidRPr="00AD0679" w:rsidRDefault="00216729" w:rsidP="00216729">
      <w:pPr>
        <w:spacing w:after="0"/>
        <w:ind w:left="1069"/>
        <w:rPr>
          <w:rFonts w:ascii="Arial" w:hAnsi="Arial" w:cs="Arial"/>
          <w:szCs w:val="24"/>
        </w:rPr>
      </w:pPr>
      <w:r w:rsidRPr="00AD0679">
        <w:rPr>
          <w:rFonts w:ascii="Arial" w:hAnsi="Arial" w:cs="Arial"/>
          <w:szCs w:val="24"/>
        </w:rPr>
        <w:t xml:space="preserve">DPH  ...................... €, slovom   ...................... EUR </w:t>
      </w:r>
    </w:p>
    <w:p w14:paraId="0D7184CC" w14:textId="77777777" w:rsidR="00216729" w:rsidRPr="00AD0679" w:rsidRDefault="00216729" w:rsidP="00216729">
      <w:pPr>
        <w:spacing w:after="0"/>
        <w:ind w:left="1069"/>
        <w:rPr>
          <w:rFonts w:ascii="Arial" w:hAnsi="Arial" w:cs="Arial"/>
          <w:szCs w:val="24"/>
        </w:rPr>
      </w:pPr>
    </w:p>
    <w:p w14:paraId="57004499" w14:textId="6743BE22" w:rsidR="00216729" w:rsidRPr="00AD0679" w:rsidRDefault="00216729" w:rsidP="00216729">
      <w:pPr>
        <w:spacing w:after="0"/>
        <w:ind w:left="1069"/>
        <w:rPr>
          <w:rFonts w:ascii="Arial" w:hAnsi="Arial" w:cs="Arial"/>
          <w:szCs w:val="24"/>
        </w:rPr>
      </w:pPr>
      <w:r w:rsidRPr="00AD0679">
        <w:rPr>
          <w:rFonts w:ascii="Arial" w:hAnsi="Arial" w:cs="Arial"/>
          <w:szCs w:val="24"/>
        </w:rPr>
        <w:t>Cena za projekt v stupni DRS s DPH......................  €, slovom  ...................... EUR</w:t>
      </w:r>
    </w:p>
    <w:p w14:paraId="40548E27" w14:textId="77777777" w:rsidR="00216729" w:rsidRPr="00AD0679" w:rsidRDefault="00216729" w:rsidP="00216729">
      <w:pPr>
        <w:spacing w:after="0"/>
        <w:ind w:left="1069"/>
        <w:rPr>
          <w:rFonts w:ascii="Arial" w:hAnsi="Arial" w:cs="Arial"/>
          <w:szCs w:val="24"/>
        </w:rPr>
      </w:pPr>
    </w:p>
    <w:p w14:paraId="06DE4F94" w14:textId="725C9753" w:rsidR="00216729" w:rsidRPr="00AD0679" w:rsidRDefault="00216729" w:rsidP="00216729">
      <w:pPr>
        <w:spacing w:after="0"/>
        <w:rPr>
          <w:rFonts w:ascii="Arial" w:hAnsi="Arial" w:cs="Arial"/>
          <w:szCs w:val="24"/>
        </w:rPr>
      </w:pPr>
      <w:r w:rsidRPr="00AD0679">
        <w:rPr>
          <w:rFonts w:ascii="Arial" w:hAnsi="Arial" w:cs="Arial"/>
          <w:szCs w:val="24"/>
        </w:rPr>
        <w:t xml:space="preserve">V súlade s platobnými podmienkami súťaže môže byť cena za túto časť diela najviac vo výške </w:t>
      </w:r>
      <w:r w:rsidR="00765AF8" w:rsidRPr="00AD0679">
        <w:rPr>
          <w:rFonts w:ascii="Arial" w:hAnsi="Arial" w:cs="Arial"/>
          <w:szCs w:val="24"/>
        </w:rPr>
        <w:t>3</w:t>
      </w:r>
      <w:r w:rsidRPr="00AD0679">
        <w:rPr>
          <w:rFonts w:ascii="Arial" w:hAnsi="Arial" w:cs="Arial"/>
          <w:szCs w:val="24"/>
        </w:rPr>
        <w:t>0</w:t>
      </w:r>
      <w:r w:rsidR="00765AF8" w:rsidRPr="00AD0679">
        <w:rPr>
          <w:rFonts w:ascii="Arial" w:hAnsi="Arial" w:cs="Arial"/>
          <w:szCs w:val="24"/>
        </w:rPr>
        <w:t xml:space="preserve"> </w:t>
      </w:r>
      <w:r w:rsidRPr="00AD0679">
        <w:rPr>
          <w:rFonts w:ascii="Arial" w:hAnsi="Arial" w:cs="Arial"/>
          <w:szCs w:val="24"/>
        </w:rPr>
        <w:t xml:space="preserve">% celkovej ceny diela. </w:t>
      </w:r>
    </w:p>
    <w:p w14:paraId="1ACA5767" w14:textId="77777777" w:rsidR="00216729" w:rsidRPr="00AD0679" w:rsidRDefault="00216729" w:rsidP="00216729">
      <w:pPr>
        <w:spacing w:after="0"/>
        <w:ind w:left="1069"/>
        <w:rPr>
          <w:rFonts w:ascii="Arial" w:hAnsi="Arial" w:cs="Arial"/>
          <w:szCs w:val="24"/>
        </w:rPr>
      </w:pPr>
    </w:p>
    <w:p w14:paraId="5F87D81E" w14:textId="77777777" w:rsidR="00216729" w:rsidRPr="00AD0679" w:rsidRDefault="00216729">
      <w:pPr>
        <w:numPr>
          <w:ilvl w:val="0"/>
          <w:numId w:val="39"/>
        </w:numPr>
        <w:spacing w:after="0" w:line="240" w:lineRule="auto"/>
        <w:rPr>
          <w:rFonts w:ascii="Arial" w:hAnsi="Arial" w:cs="Arial"/>
          <w:szCs w:val="24"/>
        </w:rPr>
      </w:pPr>
      <w:r w:rsidRPr="00AD0679">
        <w:rPr>
          <w:rFonts w:ascii="Arial" w:hAnsi="Arial" w:cs="Arial"/>
          <w:szCs w:val="24"/>
        </w:rPr>
        <w:t>Cena za vykonávanie spolupráce pri uskutočňovaní stavby a kolaudácii bez DPH ......................  €, slovom  ...................... EUR</w:t>
      </w:r>
    </w:p>
    <w:p w14:paraId="797ADE99" w14:textId="77777777" w:rsidR="00216729" w:rsidRPr="00AD0679" w:rsidRDefault="00216729" w:rsidP="00216729">
      <w:pPr>
        <w:spacing w:after="0"/>
        <w:ind w:left="1069"/>
        <w:rPr>
          <w:rFonts w:ascii="Arial" w:hAnsi="Arial" w:cs="Arial"/>
          <w:szCs w:val="24"/>
        </w:rPr>
      </w:pPr>
    </w:p>
    <w:p w14:paraId="79BA7C67" w14:textId="77777777" w:rsidR="00216729" w:rsidRPr="00AD0679" w:rsidRDefault="00216729" w:rsidP="00216729">
      <w:pPr>
        <w:spacing w:after="0"/>
        <w:ind w:left="1069"/>
        <w:rPr>
          <w:rFonts w:ascii="Arial" w:hAnsi="Arial" w:cs="Arial"/>
          <w:szCs w:val="24"/>
        </w:rPr>
      </w:pPr>
      <w:r w:rsidRPr="00AD0679">
        <w:rPr>
          <w:rFonts w:ascii="Arial" w:hAnsi="Arial" w:cs="Arial"/>
          <w:szCs w:val="24"/>
        </w:rPr>
        <w:t xml:space="preserve">DPH  ...................... €, slovom  ......................  EUR </w:t>
      </w:r>
    </w:p>
    <w:p w14:paraId="0243801F" w14:textId="77777777" w:rsidR="00216729" w:rsidRPr="00AD0679" w:rsidRDefault="00216729" w:rsidP="00216729">
      <w:pPr>
        <w:spacing w:after="0"/>
        <w:ind w:left="1069"/>
        <w:rPr>
          <w:rFonts w:ascii="Arial" w:hAnsi="Arial" w:cs="Arial"/>
          <w:szCs w:val="24"/>
        </w:rPr>
      </w:pPr>
    </w:p>
    <w:p w14:paraId="7296CCBF" w14:textId="77777777" w:rsidR="00216729" w:rsidRPr="00AD0679" w:rsidRDefault="00216729" w:rsidP="00216729">
      <w:pPr>
        <w:spacing w:after="0"/>
        <w:ind w:left="1069"/>
        <w:rPr>
          <w:rFonts w:ascii="Arial" w:hAnsi="Arial" w:cs="Arial"/>
          <w:szCs w:val="24"/>
        </w:rPr>
      </w:pPr>
      <w:r w:rsidRPr="00AD0679">
        <w:rPr>
          <w:rFonts w:ascii="Arial" w:hAnsi="Arial" w:cs="Arial"/>
          <w:szCs w:val="24"/>
        </w:rPr>
        <w:t>Cena za vykonávanie spolupráce pri uskutočňovaní stavby a kolaudácii s DPH ......................  €, slovom  ......................  EUR</w:t>
      </w:r>
    </w:p>
    <w:p w14:paraId="1E39B107" w14:textId="77777777" w:rsidR="00216729" w:rsidRPr="00AD0679" w:rsidRDefault="00216729" w:rsidP="00216729">
      <w:pPr>
        <w:spacing w:after="0"/>
        <w:rPr>
          <w:rFonts w:ascii="Arial" w:hAnsi="Arial" w:cs="Arial"/>
          <w:szCs w:val="24"/>
        </w:rPr>
      </w:pPr>
    </w:p>
    <w:p w14:paraId="26492AD8" w14:textId="77777777" w:rsidR="00216729" w:rsidRPr="00AD0679" w:rsidRDefault="00216729" w:rsidP="00216729">
      <w:pPr>
        <w:spacing w:after="0"/>
        <w:rPr>
          <w:rFonts w:ascii="Arial" w:hAnsi="Arial" w:cs="Arial"/>
          <w:szCs w:val="24"/>
        </w:rPr>
      </w:pPr>
      <w:r w:rsidRPr="00AD0679">
        <w:rPr>
          <w:rFonts w:ascii="Arial" w:hAnsi="Arial" w:cs="Arial"/>
          <w:szCs w:val="24"/>
        </w:rPr>
        <w:t xml:space="preserve">V súlade s platobnými podmienkami súťaže táto cena je vo výške 10% celkovej ceny diela. </w:t>
      </w:r>
    </w:p>
    <w:p w14:paraId="5FFD5704" w14:textId="77777777" w:rsidR="00216729" w:rsidRPr="00AD0679" w:rsidRDefault="00216729" w:rsidP="00216729">
      <w:pPr>
        <w:spacing w:after="0"/>
        <w:rPr>
          <w:rFonts w:ascii="Arial" w:hAnsi="Arial" w:cs="Arial"/>
          <w:szCs w:val="24"/>
        </w:rPr>
      </w:pPr>
    </w:p>
    <w:p w14:paraId="15001749" w14:textId="77777777" w:rsidR="00216729" w:rsidRPr="00AD0679" w:rsidRDefault="00216729" w:rsidP="00216729">
      <w:pPr>
        <w:spacing w:after="0"/>
        <w:ind w:left="1069"/>
        <w:rPr>
          <w:rFonts w:ascii="Arial" w:hAnsi="Arial" w:cs="Arial"/>
          <w:szCs w:val="24"/>
        </w:rPr>
      </w:pPr>
    </w:p>
    <w:p w14:paraId="3F8A1566" w14:textId="77777777" w:rsidR="00216729" w:rsidRPr="00AD0679" w:rsidRDefault="00216729">
      <w:pPr>
        <w:numPr>
          <w:ilvl w:val="0"/>
          <w:numId w:val="39"/>
        </w:numPr>
        <w:spacing w:after="0" w:line="240" w:lineRule="auto"/>
        <w:rPr>
          <w:rFonts w:ascii="Arial" w:hAnsi="Arial" w:cs="Arial"/>
          <w:szCs w:val="24"/>
        </w:rPr>
      </w:pPr>
      <w:r w:rsidRPr="00AD0679">
        <w:rPr>
          <w:rFonts w:ascii="Arial" w:hAnsi="Arial" w:cs="Arial"/>
          <w:szCs w:val="24"/>
        </w:rPr>
        <w:t>Celková cena Diela bez DPH......................   €, slovom......................   EUR</w:t>
      </w:r>
    </w:p>
    <w:p w14:paraId="2F63C7A4" w14:textId="77777777" w:rsidR="00216729" w:rsidRPr="00AD0679" w:rsidRDefault="00216729" w:rsidP="00216729">
      <w:pPr>
        <w:spacing w:after="0"/>
        <w:ind w:left="1069"/>
        <w:rPr>
          <w:rFonts w:ascii="Arial" w:hAnsi="Arial" w:cs="Arial"/>
          <w:szCs w:val="24"/>
        </w:rPr>
      </w:pPr>
    </w:p>
    <w:p w14:paraId="21EEB366" w14:textId="77777777" w:rsidR="00216729" w:rsidRPr="00AD0679" w:rsidRDefault="00216729" w:rsidP="00216729">
      <w:pPr>
        <w:spacing w:after="0"/>
        <w:ind w:left="1069"/>
        <w:rPr>
          <w:rFonts w:ascii="Arial" w:hAnsi="Arial" w:cs="Arial"/>
          <w:szCs w:val="24"/>
        </w:rPr>
      </w:pPr>
      <w:r w:rsidRPr="00AD0679">
        <w:rPr>
          <w:rFonts w:ascii="Arial" w:hAnsi="Arial" w:cs="Arial"/>
          <w:szCs w:val="24"/>
        </w:rPr>
        <w:t xml:space="preserve">DPH  ...................... €, slovom  ......................  EUR </w:t>
      </w:r>
    </w:p>
    <w:p w14:paraId="5D651B35" w14:textId="77777777" w:rsidR="00216729" w:rsidRPr="00AD0679" w:rsidRDefault="00216729" w:rsidP="00216729">
      <w:pPr>
        <w:spacing w:after="0"/>
        <w:ind w:left="1069"/>
        <w:rPr>
          <w:rFonts w:ascii="Arial" w:hAnsi="Arial" w:cs="Arial"/>
          <w:szCs w:val="24"/>
        </w:rPr>
      </w:pPr>
    </w:p>
    <w:p w14:paraId="0AD1A137" w14:textId="77777777" w:rsidR="00216729" w:rsidRPr="001414DD" w:rsidRDefault="00216729" w:rsidP="00216729">
      <w:pPr>
        <w:spacing w:after="0"/>
        <w:ind w:left="1069"/>
        <w:rPr>
          <w:rFonts w:ascii="Arial" w:hAnsi="Arial" w:cs="Arial"/>
          <w:szCs w:val="24"/>
        </w:rPr>
      </w:pPr>
      <w:r w:rsidRPr="00AD0679">
        <w:rPr>
          <w:rFonts w:ascii="Arial" w:hAnsi="Arial" w:cs="Arial"/>
          <w:szCs w:val="24"/>
        </w:rPr>
        <w:t>Celková cena diela s DPH ......................</w:t>
      </w:r>
      <w:r w:rsidRPr="007C7F83">
        <w:rPr>
          <w:rFonts w:ascii="Arial" w:hAnsi="Arial" w:cs="Arial"/>
          <w:szCs w:val="24"/>
        </w:rPr>
        <w:t xml:space="preserve"> €, slovom  ...................... EUR</w:t>
      </w:r>
    </w:p>
    <w:p w14:paraId="2722701B" w14:textId="7F3EA2E2" w:rsidR="00216729" w:rsidRPr="00AD0679" w:rsidRDefault="00216729" w:rsidP="00216729">
      <w:pPr>
        <w:spacing w:after="0"/>
        <w:ind w:firstLine="709"/>
        <w:rPr>
          <w:rFonts w:ascii="Arial" w:hAnsi="Arial" w:cs="Arial"/>
          <w:sz w:val="18"/>
          <w:szCs w:val="18"/>
        </w:rPr>
      </w:pPr>
    </w:p>
    <w:p w14:paraId="20FBBBE7" w14:textId="26B2793C" w:rsidR="00AD0679" w:rsidRPr="00AD0679" w:rsidRDefault="00AD0679" w:rsidP="00216729">
      <w:pPr>
        <w:spacing w:after="0"/>
        <w:ind w:firstLine="709"/>
        <w:rPr>
          <w:rFonts w:ascii="Arial" w:hAnsi="Arial" w:cs="Arial"/>
          <w:i/>
          <w:iCs/>
          <w:color w:val="404040" w:themeColor="text1" w:themeTint="BF"/>
          <w:szCs w:val="24"/>
        </w:rPr>
      </w:pPr>
      <w:r w:rsidRPr="00AD0679">
        <w:rPr>
          <w:rFonts w:ascii="Arial" w:hAnsi="Arial" w:cs="Arial"/>
          <w:i/>
          <w:iCs/>
          <w:color w:val="404040" w:themeColor="text1" w:themeTint="BF"/>
          <w:sz w:val="18"/>
          <w:szCs w:val="18"/>
        </w:rPr>
        <w:t>(doplní uchádzač podľa jeho ponuky</w:t>
      </w:r>
      <w:r w:rsidRPr="00AD0679">
        <w:rPr>
          <w:rFonts w:ascii="Arial" w:hAnsi="Arial" w:cs="Arial"/>
          <w:i/>
          <w:iCs/>
          <w:color w:val="404040" w:themeColor="text1" w:themeTint="BF"/>
          <w:szCs w:val="24"/>
        </w:rPr>
        <w:t xml:space="preserve">) </w:t>
      </w:r>
    </w:p>
    <w:p w14:paraId="6F338D54" w14:textId="77777777" w:rsidR="00216729" w:rsidRPr="001414DD" w:rsidRDefault="00216729" w:rsidP="00216729">
      <w:pPr>
        <w:spacing w:after="0"/>
        <w:ind w:left="708"/>
        <w:rPr>
          <w:rFonts w:ascii="Arial" w:hAnsi="Arial" w:cs="Arial"/>
          <w:szCs w:val="24"/>
        </w:rPr>
      </w:pPr>
    </w:p>
    <w:p w14:paraId="4F22B06C" w14:textId="77777777" w:rsidR="00216729" w:rsidRPr="004568FB" w:rsidRDefault="00216729">
      <w:pPr>
        <w:numPr>
          <w:ilvl w:val="0"/>
          <w:numId w:val="28"/>
        </w:numPr>
        <w:spacing w:after="0" w:line="240" w:lineRule="auto"/>
        <w:ind w:hanging="720"/>
        <w:jc w:val="both"/>
        <w:rPr>
          <w:rFonts w:ascii="Arial" w:hAnsi="Arial" w:cs="Arial"/>
          <w:szCs w:val="24"/>
        </w:rPr>
      </w:pPr>
      <w:r w:rsidRPr="004568FB">
        <w:rPr>
          <w:rFonts w:ascii="Arial" w:hAnsi="Arial" w:cs="Arial"/>
          <w:szCs w:val="24"/>
        </w:rPr>
        <w:t xml:space="preserve">Kalkulácia cien projektových prác z ktorej vyplýva dohodnutá cena je bližšie špecifikovaná v prílohe č. 1 tejto zmluvy. </w:t>
      </w:r>
    </w:p>
    <w:p w14:paraId="00D6F136" w14:textId="77777777" w:rsidR="00216729" w:rsidRPr="004568FB" w:rsidRDefault="00216729" w:rsidP="00216729">
      <w:pPr>
        <w:spacing w:after="0"/>
        <w:ind w:left="720"/>
        <w:jc w:val="both"/>
        <w:rPr>
          <w:rFonts w:ascii="Arial" w:hAnsi="Arial" w:cs="Arial"/>
          <w:szCs w:val="24"/>
        </w:rPr>
      </w:pPr>
    </w:p>
    <w:p w14:paraId="50F04D27" w14:textId="77777777" w:rsidR="00216729" w:rsidRPr="004568FB" w:rsidRDefault="00216729">
      <w:pPr>
        <w:pStyle w:val="Odsekzoznamu"/>
        <w:numPr>
          <w:ilvl w:val="0"/>
          <w:numId w:val="28"/>
        </w:numPr>
        <w:spacing w:after="0" w:line="240" w:lineRule="auto"/>
        <w:ind w:hanging="720"/>
        <w:contextualSpacing w:val="0"/>
        <w:jc w:val="both"/>
        <w:rPr>
          <w:rFonts w:ascii="Arial" w:hAnsi="Arial" w:cs="Arial"/>
          <w:szCs w:val="24"/>
        </w:rPr>
      </w:pPr>
      <w:r w:rsidRPr="004568FB">
        <w:rPr>
          <w:rFonts w:ascii="Arial" w:hAnsi="Arial" w:cs="Arial"/>
          <w:szCs w:val="24"/>
        </w:rPr>
        <w:t>Cena uvedená v ods. 1 tohto článku zahŕňa všetky náklady súvisiace s  plnením tejto zmluvy. Zhotoviteľ nie je oprávnený v súvislosti s touto zmluvou požadovať žiadne ďalšie odplaty nad rámec ceny uvedenej v čl. VIII. tejto zmluvy.</w:t>
      </w:r>
    </w:p>
    <w:p w14:paraId="2DCCB546" w14:textId="77777777" w:rsidR="00216729" w:rsidRPr="004568FB" w:rsidRDefault="00216729" w:rsidP="00216729">
      <w:pPr>
        <w:pStyle w:val="Odsekzoznamu"/>
        <w:spacing w:after="0"/>
        <w:jc w:val="both"/>
        <w:rPr>
          <w:rFonts w:ascii="Arial" w:hAnsi="Arial" w:cs="Arial"/>
          <w:szCs w:val="24"/>
        </w:rPr>
      </w:pPr>
    </w:p>
    <w:p w14:paraId="21531726" w14:textId="77777777" w:rsidR="00216729" w:rsidRPr="004568FB" w:rsidRDefault="00216729">
      <w:pPr>
        <w:pStyle w:val="Odsekzoznamu"/>
        <w:numPr>
          <w:ilvl w:val="0"/>
          <w:numId w:val="28"/>
        </w:numPr>
        <w:spacing w:after="0" w:line="240" w:lineRule="auto"/>
        <w:ind w:hanging="720"/>
        <w:contextualSpacing w:val="0"/>
        <w:jc w:val="both"/>
        <w:rPr>
          <w:rFonts w:ascii="Arial" w:hAnsi="Arial" w:cs="Arial"/>
          <w:szCs w:val="24"/>
        </w:rPr>
      </w:pPr>
      <w:r w:rsidRPr="004568FB">
        <w:rPr>
          <w:rFonts w:ascii="Arial" w:hAnsi="Arial" w:cs="Arial"/>
          <w:szCs w:val="24"/>
        </w:rPr>
        <w:t xml:space="preserve">V prípade, ak Zhotoviteľ nie je platcom DPH, a v priebehu realizácie diela sa stane platcom DPH, zaväzuje sa, že dohodnutú cenu neprekročí. </w:t>
      </w:r>
      <w:proofErr w:type="spellStart"/>
      <w:r w:rsidRPr="004568FB">
        <w:rPr>
          <w:rFonts w:ascii="Arial" w:hAnsi="Arial" w:cs="Arial"/>
          <w:szCs w:val="24"/>
        </w:rPr>
        <w:t>T.z</w:t>
      </w:r>
      <w:proofErr w:type="spellEnd"/>
      <w:r w:rsidRPr="004568FB">
        <w:rPr>
          <w:rFonts w:ascii="Arial" w:hAnsi="Arial" w:cs="Arial"/>
          <w:szCs w:val="24"/>
        </w:rPr>
        <w:t>., že cena podľa ods. 1 tohto článku bude považovaná za cenu s DPH.</w:t>
      </w:r>
    </w:p>
    <w:p w14:paraId="0BABC2AF" w14:textId="77777777" w:rsidR="00216729" w:rsidRPr="004568FB" w:rsidRDefault="00216729" w:rsidP="00216729">
      <w:pPr>
        <w:pStyle w:val="Odsekzoznamu"/>
        <w:spacing w:after="0"/>
        <w:jc w:val="both"/>
        <w:rPr>
          <w:rFonts w:ascii="Arial" w:hAnsi="Arial" w:cs="Arial"/>
          <w:szCs w:val="24"/>
        </w:rPr>
      </w:pPr>
    </w:p>
    <w:p w14:paraId="575857B0" w14:textId="77777777" w:rsidR="00216729" w:rsidRPr="004568FB" w:rsidRDefault="00216729" w:rsidP="00216729">
      <w:pPr>
        <w:spacing w:after="0"/>
        <w:rPr>
          <w:rFonts w:ascii="Arial" w:hAnsi="Arial" w:cs="Arial"/>
          <w:szCs w:val="24"/>
        </w:rPr>
      </w:pPr>
    </w:p>
    <w:p w14:paraId="7328E9E7"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IX.</w:t>
      </w:r>
    </w:p>
    <w:p w14:paraId="03A24380"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Platobné podmienky</w:t>
      </w:r>
    </w:p>
    <w:p w14:paraId="03042D4A" w14:textId="77777777" w:rsidR="00216729" w:rsidRPr="004568FB" w:rsidRDefault="00216729" w:rsidP="00216729">
      <w:pPr>
        <w:spacing w:after="0"/>
        <w:rPr>
          <w:rFonts w:ascii="Arial" w:hAnsi="Arial" w:cs="Arial"/>
          <w:szCs w:val="24"/>
          <w:u w:val="single"/>
        </w:rPr>
      </w:pPr>
    </w:p>
    <w:p w14:paraId="524A34AB" w14:textId="77777777" w:rsidR="00216729" w:rsidRPr="007D4722" w:rsidRDefault="00216729">
      <w:pPr>
        <w:numPr>
          <w:ilvl w:val="0"/>
          <w:numId w:val="29"/>
        </w:numPr>
        <w:spacing w:after="0" w:line="240" w:lineRule="auto"/>
        <w:ind w:left="567" w:hanging="567"/>
        <w:jc w:val="both"/>
        <w:rPr>
          <w:rFonts w:ascii="Arial" w:hAnsi="Arial" w:cs="Arial"/>
          <w:szCs w:val="24"/>
        </w:rPr>
      </w:pPr>
      <w:r w:rsidRPr="007D4722">
        <w:rPr>
          <w:rFonts w:ascii="Arial" w:hAnsi="Arial" w:cs="Arial"/>
          <w:szCs w:val="24"/>
        </w:rPr>
        <w:t>Podkladom  pre úhradu ceny za zhotovenie Diela uvedenej v čl. VIII. tejto zmluvy bude faktúra vystavená Zhotoviteľom. Zhotoviteľ bude predmet zákazky fakturovať štyrmi (4) faktúrami nasledovne:</w:t>
      </w:r>
    </w:p>
    <w:p w14:paraId="03D3543A" w14:textId="77777777" w:rsidR="00216729" w:rsidRPr="007D4722" w:rsidRDefault="00216729" w:rsidP="00216729">
      <w:pPr>
        <w:spacing w:after="0"/>
        <w:ind w:left="993" w:hanging="426"/>
        <w:jc w:val="both"/>
        <w:rPr>
          <w:rFonts w:ascii="Arial" w:hAnsi="Arial" w:cs="Arial"/>
          <w:szCs w:val="24"/>
        </w:rPr>
      </w:pPr>
    </w:p>
    <w:p w14:paraId="5D52DFDA" w14:textId="7EB8EA16" w:rsidR="00216729" w:rsidRPr="00AD0679" w:rsidRDefault="00216729">
      <w:pPr>
        <w:numPr>
          <w:ilvl w:val="1"/>
          <w:numId w:val="29"/>
        </w:numPr>
        <w:spacing w:after="0" w:line="240" w:lineRule="auto"/>
        <w:ind w:left="993" w:hanging="426"/>
        <w:jc w:val="both"/>
        <w:rPr>
          <w:rFonts w:ascii="Arial" w:hAnsi="Arial" w:cs="Arial"/>
          <w:szCs w:val="24"/>
        </w:rPr>
      </w:pPr>
      <w:r w:rsidRPr="007D4722">
        <w:rPr>
          <w:rFonts w:ascii="Arial" w:hAnsi="Arial" w:cs="Arial"/>
          <w:szCs w:val="24"/>
        </w:rPr>
        <w:t xml:space="preserve">prvú faktúru vo výške 100% </w:t>
      </w:r>
      <w:r w:rsidRPr="00AD0679">
        <w:rPr>
          <w:rFonts w:ascii="Arial" w:hAnsi="Arial" w:cs="Arial"/>
          <w:szCs w:val="24"/>
        </w:rPr>
        <w:t xml:space="preserve">sumy za vypracovanie </w:t>
      </w:r>
      <w:r w:rsidR="007D4722" w:rsidRPr="00AD0679">
        <w:rPr>
          <w:rFonts w:ascii="Arial" w:hAnsi="Arial" w:cs="Arial"/>
          <w:szCs w:val="24"/>
        </w:rPr>
        <w:t>krajinársko-</w:t>
      </w:r>
      <w:r w:rsidRPr="00AD0679">
        <w:rPr>
          <w:rFonts w:ascii="Arial" w:hAnsi="Arial" w:cs="Arial"/>
          <w:szCs w:val="24"/>
        </w:rPr>
        <w:t>architektonickej štúdie podľa čl. VIII ods. 1 písm. a) tejto zmluvy, vystaví Zhotoviteľ do 7 dní odo dňa protokolárneho odovzdania a prevzatia architektonickej štúdie podľa článku VII. ods. 1 písm. a) Zmluvy,</w:t>
      </w:r>
    </w:p>
    <w:p w14:paraId="4F62A388" w14:textId="77777777" w:rsidR="00216729" w:rsidRPr="00AD0679" w:rsidRDefault="00216729" w:rsidP="00216729">
      <w:pPr>
        <w:spacing w:after="0"/>
        <w:ind w:left="993" w:hanging="426"/>
        <w:rPr>
          <w:rFonts w:ascii="Arial" w:hAnsi="Arial" w:cs="Arial"/>
          <w:szCs w:val="24"/>
        </w:rPr>
      </w:pPr>
    </w:p>
    <w:p w14:paraId="1628837B" w14:textId="5FCCAC73" w:rsidR="00216729" w:rsidRPr="00AD0679" w:rsidRDefault="00216729">
      <w:pPr>
        <w:numPr>
          <w:ilvl w:val="1"/>
          <w:numId w:val="29"/>
        </w:numPr>
        <w:spacing w:after="0" w:line="240" w:lineRule="auto"/>
        <w:ind w:left="993" w:hanging="426"/>
        <w:jc w:val="both"/>
        <w:rPr>
          <w:rFonts w:ascii="Arial" w:hAnsi="Arial" w:cs="Arial"/>
          <w:szCs w:val="24"/>
        </w:rPr>
      </w:pPr>
      <w:r w:rsidRPr="00AD0679">
        <w:rPr>
          <w:rFonts w:ascii="Arial" w:hAnsi="Arial" w:cs="Arial"/>
          <w:szCs w:val="24"/>
        </w:rPr>
        <w:t>druhú faktúru vo výške 100% sumy za projekt v stupni D</w:t>
      </w:r>
      <w:r w:rsidR="007C7F83" w:rsidRPr="00AD0679">
        <w:rPr>
          <w:rFonts w:ascii="Arial" w:hAnsi="Arial" w:cs="Arial"/>
          <w:szCs w:val="24"/>
        </w:rPr>
        <w:t>UR</w:t>
      </w:r>
      <w:r w:rsidRPr="00AD0679">
        <w:rPr>
          <w:rFonts w:ascii="Arial" w:hAnsi="Arial" w:cs="Arial"/>
          <w:szCs w:val="24"/>
        </w:rPr>
        <w:t xml:space="preserve"> podľa čl. VIII ods. 1 písm. b) tejto zmluvy vystaví  Zhotoviteľ do 7 dní odo dňa protokolárneho odovzdania a prevzatia projektovej dokumentácie v stupni  D</w:t>
      </w:r>
      <w:r w:rsidR="007C7F83" w:rsidRPr="00AD0679">
        <w:rPr>
          <w:rFonts w:ascii="Arial" w:hAnsi="Arial" w:cs="Arial"/>
          <w:szCs w:val="24"/>
        </w:rPr>
        <w:t>UR</w:t>
      </w:r>
      <w:r w:rsidRPr="00AD0679">
        <w:rPr>
          <w:rFonts w:ascii="Arial" w:hAnsi="Arial" w:cs="Arial"/>
          <w:szCs w:val="24"/>
        </w:rPr>
        <w:t>, podľa článku VII. ods. 1 písm. b) Zmluvy,</w:t>
      </w:r>
    </w:p>
    <w:p w14:paraId="15D69E8D" w14:textId="77777777" w:rsidR="007D4722" w:rsidRPr="00AD0679" w:rsidRDefault="007D4722" w:rsidP="007D4722">
      <w:pPr>
        <w:pStyle w:val="Odsekzoznamu"/>
        <w:rPr>
          <w:rFonts w:ascii="Arial" w:hAnsi="Arial" w:cs="Arial"/>
          <w:szCs w:val="24"/>
        </w:rPr>
      </w:pPr>
    </w:p>
    <w:p w14:paraId="6E1E274D" w14:textId="1FE11DC8" w:rsidR="007D4722" w:rsidRPr="00AD0679" w:rsidRDefault="007C7F83" w:rsidP="007D4722">
      <w:pPr>
        <w:numPr>
          <w:ilvl w:val="1"/>
          <w:numId w:val="29"/>
        </w:numPr>
        <w:spacing w:after="0" w:line="240" w:lineRule="auto"/>
        <w:ind w:left="993" w:hanging="426"/>
        <w:jc w:val="both"/>
        <w:rPr>
          <w:rFonts w:ascii="Arial" w:hAnsi="Arial" w:cs="Arial"/>
          <w:szCs w:val="24"/>
        </w:rPr>
      </w:pPr>
      <w:r w:rsidRPr="00AD0679">
        <w:rPr>
          <w:rFonts w:ascii="Arial" w:hAnsi="Arial" w:cs="Arial"/>
          <w:szCs w:val="24"/>
        </w:rPr>
        <w:lastRenderedPageBreak/>
        <w:t>tretiu</w:t>
      </w:r>
      <w:r w:rsidR="007D4722" w:rsidRPr="00AD0679">
        <w:rPr>
          <w:rFonts w:ascii="Arial" w:hAnsi="Arial" w:cs="Arial"/>
          <w:szCs w:val="24"/>
        </w:rPr>
        <w:t xml:space="preserve"> faktúru vo výške 100% sumy za projekt v stupni DSP podľa čl. VIII ods. 1 písm. </w:t>
      </w:r>
      <w:r w:rsidRPr="00AD0679">
        <w:rPr>
          <w:rFonts w:ascii="Arial" w:hAnsi="Arial" w:cs="Arial"/>
          <w:szCs w:val="24"/>
        </w:rPr>
        <w:t>c</w:t>
      </w:r>
      <w:r w:rsidR="007D4722" w:rsidRPr="00AD0679">
        <w:rPr>
          <w:rFonts w:ascii="Arial" w:hAnsi="Arial" w:cs="Arial"/>
          <w:szCs w:val="24"/>
        </w:rPr>
        <w:t>) tejto zmluvy vystaví  Zhotoviteľ do 7 dní odo dňa protokolárneho odovzdania a prevzatia projektovej dokumentácie v stupni  DSP, podľa článku VII. ods. 1 písm. b) Zmluvy,</w:t>
      </w:r>
    </w:p>
    <w:p w14:paraId="2B48CED1" w14:textId="77777777" w:rsidR="00216729" w:rsidRPr="00AD0679" w:rsidRDefault="00216729" w:rsidP="00216729">
      <w:pPr>
        <w:spacing w:after="0"/>
        <w:ind w:left="568"/>
        <w:jc w:val="both"/>
        <w:rPr>
          <w:rFonts w:ascii="Arial" w:hAnsi="Arial" w:cs="Arial"/>
          <w:szCs w:val="24"/>
        </w:rPr>
      </w:pPr>
    </w:p>
    <w:p w14:paraId="2332E631" w14:textId="2DF8175E" w:rsidR="00216729" w:rsidRPr="00AD0679" w:rsidRDefault="007C7F83">
      <w:pPr>
        <w:numPr>
          <w:ilvl w:val="1"/>
          <w:numId w:val="29"/>
        </w:numPr>
        <w:spacing w:after="0" w:line="240" w:lineRule="auto"/>
        <w:ind w:left="993" w:hanging="426"/>
        <w:jc w:val="both"/>
        <w:rPr>
          <w:rFonts w:ascii="Arial" w:hAnsi="Arial" w:cs="Arial"/>
          <w:szCs w:val="24"/>
        </w:rPr>
      </w:pPr>
      <w:r w:rsidRPr="00AD0679">
        <w:rPr>
          <w:rFonts w:ascii="Arial" w:hAnsi="Arial" w:cs="Arial"/>
          <w:szCs w:val="24"/>
        </w:rPr>
        <w:t>štvrtú</w:t>
      </w:r>
      <w:r w:rsidR="00216729" w:rsidRPr="00AD0679">
        <w:rPr>
          <w:rFonts w:ascii="Arial" w:hAnsi="Arial" w:cs="Arial"/>
          <w:szCs w:val="24"/>
        </w:rPr>
        <w:t xml:space="preserve"> faktúru vo výške 100% sumy za PD v stupni DRS podľa čl. VIII ods. 1 písm. </w:t>
      </w:r>
      <w:r w:rsidRPr="00AD0679">
        <w:rPr>
          <w:rFonts w:ascii="Arial" w:hAnsi="Arial" w:cs="Arial"/>
          <w:szCs w:val="24"/>
        </w:rPr>
        <w:t>d</w:t>
      </w:r>
      <w:r w:rsidR="00216729" w:rsidRPr="00AD0679">
        <w:rPr>
          <w:rFonts w:ascii="Arial" w:hAnsi="Arial" w:cs="Arial"/>
          <w:szCs w:val="24"/>
        </w:rPr>
        <w:t>) tejto zmluvy vystaví  Zhotoviteľ do 7 dní odo dňa protokolárneho odovzdania a prevzatia projektovej dokumentácie v stupni  DRS, vrátane výkazu výmer a rozpočtu podľa článku VII. ods. 1 písm. c) Zmluvy,</w:t>
      </w:r>
    </w:p>
    <w:p w14:paraId="72B5BD77" w14:textId="77777777" w:rsidR="00216729" w:rsidRPr="00AD0679" w:rsidRDefault="00216729" w:rsidP="00216729">
      <w:pPr>
        <w:pStyle w:val="Odsekzoznamu"/>
        <w:spacing w:after="0"/>
        <w:rPr>
          <w:rFonts w:ascii="Arial" w:hAnsi="Arial" w:cs="Arial"/>
          <w:szCs w:val="24"/>
        </w:rPr>
      </w:pPr>
    </w:p>
    <w:p w14:paraId="41326C00" w14:textId="5B467415" w:rsidR="00216729" w:rsidRPr="00AD0679" w:rsidRDefault="007C7F83">
      <w:pPr>
        <w:numPr>
          <w:ilvl w:val="1"/>
          <w:numId w:val="29"/>
        </w:numPr>
        <w:spacing w:after="0" w:line="240" w:lineRule="auto"/>
        <w:ind w:left="993" w:hanging="426"/>
        <w:jc w:val="both"/>
        <w:rPr>
          <w:rFonts w:ascii="Arial" w:hAnsi="Arial" w:cs="Arial"/>
          <w:szCs w:val="24"/>
        </w:rPr>
      </w:pPr>
      <w:r w:rsidRPr="00AD0679">
        <w:rPr>
          <w:rFonts w:ascii="Arial" w:hAnsi="Arial" w:cs="Arial"/>
          <w:szCs w:val="24"/>
        </w:rPr>
        <w:t>piatu</w:t>
      </w:r>
      <w:r w:rsidR="00216729" w:rsidRPr="00AD0679">
        <w:rPr>
          <w:rFonts w:ascii="Arial" w:hAnsi="Arial" w:cs="Arial"/>
          <w:szCs w:val="24"/>
        </w:rPr>
        <w:t xml:space="preserve"> faktúru vo výške 100% sumy za vykonávanie spolupráce pri uskutočňovaní stavby a kolaudácii podľa čl. VIII ods. 1 písm. </w:t>
      </w:r>
      <w:r w:rsidRPr="00AD0679">
        <w:rPr>
          <w:rFonts w:ascii="Arial" w:hAnsi="Arial" w:cs="Arial"/>
          <w:szCs w:val="24"/>
        </w:rPr>
        <w:t>e</w:t>
      </w:r>
      <w:r w:rsidR="00216729" w:rsidRPr="00AD0679">
        <w:rPr>
          <w:rFonts w:ascii="Arial" w:hAnsi="Arial" w:cs="Arial"/>
          <w:szCs w:val="24"/>
        </w:rPr>
        <w:t xml:space="preserve">) tejto zmluvy Zhotoviteľ do 7 dní odo dňa nadobudnutia právoplatnosti kolaudačného rozhodnutia stavby  kolaudácie stavby </w:t>
      </w:r>
      <w:r w:rsidRPr="00AD0679">
        <w:rPr>
          <w:rFonts w:ascii="Arial" w:hAnsi="Arial" w:cs="Arial"/>
          <w:szCs w:val="24"/>
        </w:rPr>
        <w:t>Trenčiansky luh - revitalizácia Rekreačno-vzdelávacej zóny.</w:t>
      </w:r>
    </w:p>
    <w:p w14:paraId="466619E3" w14:textId="77777777" w:rsidR="00216729" w:rsidRDefault="00216729" w:rsidP="00216729">
      <w:pPr>
        <w:spacing w:after="0"/>
        <w:ind w:left="426"/>
        <w:jc w:val="both"/>
        <w:rPr>
          <w:rFonts w:ascii="Arial" w:hAnsi="Arial" w:cs="Arial"/>
          <w:szCs w:val="24"/>
        </w:rPr>
      </w:pPr>
    </w:p>
    <w:p w14:paraId="55FBE3CB" w14:textId="77777777" w:rsidR="00216729" w:rsidRPr="006513C4" w:rsidRDefault="00216729" w:rsidP="00216729">
      <w:pPr>
        <w:spacing w:after="0"/>
        <w:ind w:left="568"/>
        <w:jc w:val="both"/>
        <w:rPr>
          <w:rFonts w:ascii="Arial" w:hAnsi="Arial" w:cs="Arial"/>
          <w:szCs w:val="24"/>
        </w:rPr>
      </w:pPr>
    </w:p>
    <w:p w14:paraId="3B5EC3C7" w14:textId="77777777" w:rsidR="00216729" w:rsidRPr="00D65132" w:rsidRDefault="00216729">
      <w:pPr>
        <w:numPr>
          <w:ilvl w:val="0"/>
          <w:numId w:val="29"/>
        </w:numPr>
        <w:spacing w:after="0" w:line="240" w:lineRule="auto"/>
        <w:ind w:left="567" w:hanging="567"/>
        <w:jc w:val="both"/>
        <w:rPr>
          <w:rFonts w:ascii="Arial" w:hAnsi="Arial" w:cs="Arial"/>
          <w:szCs w:val="24"/>
        </w:rPr>
      </w:pPr>
      <w:r w:rsidRPr="00D65132">
        <w:rPr>
          <w:rFonts w:ascii="Arial" w:hAnsi="Arial" w:cs="Arial"/>
          <w:szCs w:val="24"/>
        </w:rPr>
        <w:t>Faktúra je splatná do 30 dní odo dňa jej doručenia Objednávateľovi. Za deň úhrady sa považuje deň odpísania z účtu Objednávateľa na účet Zhotoviteľa.</w:t>
      </w:r>
    </w:p>
    <w:p w14:paraId="3D898BC0" w14:textId="77777777" w:rsidR="00216729" w:rsidRPr="004568FB" w:rsidRDefault="00216729" w:rsidP="00216729">
      <w:pPr>
        <w:spacing w:after="0"/>
        <w:jc w:val="both"/>
        <w:rPr>
          <w:rFonts w:ascii="Arial" w:hAnsi="Arial" w:cs="Arial"/>
          <w:szCs w:val="24"/>
        </w:rPr>
      </w:pPr>
    </w:p>
    <w:p w14:paraId="60C31226" w14:textId="77777777" w:rsidR="00216729" w:rsidRPr="004568FB" w:rsidRDefault="00216729">
      <w:pPr>
        <w:pStyle w:val="Odsekzoznamu"/>
        <w:numPr>
          <w:ilvl w:val="0"/>
          <w:numId w:val="29"/>
        </w:numPr>
        <w:spacing w:after="0" w:line="240" w:lineRule="auto"/>
        <w:ind w:hanging="720"/>
        <w:contextualSpacing w:val="0"/>
        <w:jc w:val="both"/>
        <w:rPr>
          <w:rFonts w:ascii="Arial" w:hAnsi="Arial" w:cs="Arial"/>
          <w:szCs w:val="24"/>
        </w:rPr>
      </w:pPr>
      <w:r w:rsidRPr="004568FB">
        <w:rPr>
          <w:rFonts w:ascii="Arial" w:hAnsi="Arial" w:cs="Arial"/>
          <w:szCs w:val="24"/>
        </w:rPr>
        <w:t xml:space="preserve">Faktúra musí obsahovať  údaje v súlade s platnou právnou úpravou. V prípade, že faktúra nebude obsahovať predpísané náležitosti, Objednávateľ je oprávnený vrátiť ju Zhotoviteľovi na doplnenie. V takom prípade sa preruší plynutie lehoty splatnosti a nová lehota splatnosti začne plynúť dňom doručenia opravenej faktúry Objednávateľovi. </w:t>
      </w:r>
      <w:bookmarkStart w:id="28" w:name="_Hlk510767519"/>
      <w:r w:rsidRPr="004568FB">
        <w:rPr>
          <w:rFonts w:ascii="Arial" w:hAnsi="Arial" w:cs="Arial"/>
          <w:szCs w:val="24"/>
        </w:rPr>
        <w:t>Podkladom pre vystavenie faktúry a jej súčasťou bude obojstranne podpísaný protokol o odovzdaní a prevzatí diela.</w:t>
      </w:r>
    </w:p>
    <w:p w14:paraId="369C2DFF" w14:textId="77777777" w:rsidR="00216729" w:rsidRPr="004568FB" w:rsidRDefault="00216729" w:rsidP="00216729">
      <w:pPr>
        <w:pStyle w:val="Odsekzoznamu"/>
        <w:spacing w:after="0"/>
        <w:jc w:val="both"/>
        <w:rPr>
          <w:rFonts w:ascii="Arial" w:hAnsi="Arial" w:cs="Arial"/>
          <w:szCs w:val="24"/>
        </w:rPr>
      </w:pPr>
      <w:r w:rsidRPr="004568FB">
        <w:rPr>
          <w:rFonts w:ascii="Arial" w:hAnsi="Arial" w:cs="Arial"/>
          <w:szCs w:val="24"/>
        </w:rPr>
        <w:t xml:space="preserve"> </w:t>
      </w:r>
      <w:bookmarkEnd w:id="28"/>
    </w:p>
    <w:p w14:paraId="209D6296"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w:t>
      </w:r>
    </w:p>
    <w:p w14:paraId="50DBCAE4"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Zodpovednosť za vady, záruka</w:t>
      </w:r>
    </w:p>
    <w:p w14:paraId="1B0361B9" w14:textId="77777777" w:rsidR="00216729" w:rsidRPr="004568FB" w:rsidRDefault="00216729" w:rsidP="00216729">
      <w:pPr>
        <w:spacing w:after="0"/>
        <w:rPr>
          <w:rFonts w:ascii="Arial" w:hAnsi="Arial" w:cs="Arial"/>
          <w:szCs w:val="24"/>
        </w:rPr>
      </w:pPr>
    </w:p>
    <w:p w14:paraId="6BC8C853"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Zhotoviteľ zodpovedá za vady, ktoré má </w:t>
      </w:r>
      <w:r>
        <w:rPr>
          <w:rFonts w:ascii="Arial" w:hAnsi="Arial" w:cs="Arial"/>
          <w:szCs w:val="24"/>
        </w:rPr>
        <w:t>D</w:t>
      </w:r>
      <w:r w:rsidRPr="004568FB">
        <w:rPr>
          <w:rFonts w:ascii="Arial" w:hAnsi="Arial" w:cs="Arial"/>
          <w:szCs w:val="24"/>
        </w:rPr>
        <w:t xml:space="preserve">ielo v čase jeho odovzdania Objednávateľovi. Za vady, ktoré sa prejavili po odovzdaní </w:t>
      </w:r>
      <w:r>
        <w:rPr>
          <w:rFonts w:ascii="Arial" w:hAnsi="Arial" w:cs="Arial"/>
          <w:szCs w:val="24"/>
        </w:rPr>
        <w:t>D</w:t>
      </w:r>
      <w:r w:rsidRPr="004568FB">
        <w:rPr>
          <w:rFonts w:ascii="Arial" w:hAnsi="Arial" w:cs="Arial"/>
          <w:szCs w:val="24"/>
        </w:rPr>
        <w:t>iela zodpovedá Zhotoviteľ vtedy, ak boli spôsobené porušením jeho povinností.</w:t>
      </w:r>
    </w:p>
    <w:p w14:paraId="10BA1B5B" w14:textId="77777777" w:rsidR="00216729" w:rsidRPr="004568FB" w:rsidRDefault="00216729" w:rsidP="00216729">
      <w:pPr>
        <w:spacing w:after="0"/>
        <w:ind w:left="720"/>
        <w:jc w:val="both"/>
        <w:rPr>
          <w:rFonts w:ascii="Arial" w:hAnsi="Arial" w:cs="Arial"/>
          <w:szCs w:val="24"/>
        </w:rPr>
      </w:pPr>
    </w:p>
    <w:p w14:paraId="4EB827A2"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Zhotoviteľ zodpovedá za projektové riešenie realizovaného </w:t>
      </w:r>
      <w:r>
        <w:rPr>
          <w:rFonts w:ascii="Arial" w:hAnsi="Arial" w:cs="Arial"/>
          <w:szCs w:val="24"/>
        </w:rPr>
        <w:t>D</w:t>
      </w:r>
      <w:r w:rsidRPr="004568FB">
        <w:rPr>
          <w:rFonts w:ascii="Arial" w:hAnsi="Arial" w:cs="Arial"/>
          <w:szCs w:val="24"/>
        </w:rPr>
        <w:t xml:space="preserve">iela po celú dobu existencie </w:t>
      </w:r>
      <w:r>
        <w:rPr>
          <w:rFonts w:ascii="Arial" w:hAnsi="Arial" w:cs="Arial"/>
          <w:szCs w:val="24"/>
        </w:rPr>
        <w:t>D</w:t>
      </w:r>
      <w:r w:rsidRPr="004568FB">
        <w:rPr>
          <w:rFonts w:ascii="Arial" w:hAnsi="Arial" w:cs="Arial"/>
          <w:szCs w:val="24"/>
        </w:rPr>
        <w:t>iela.</w:t>
      </w:r>
    </w:p>
    <w:p w14:paraId="09D546D3" w14:textId="77777777" w:rsidR="00216729" w:rsidRPr="004568FB" w:rsidRDefault="00216729" w:rsidP="00216729">
      <w:pPr>
        <w:pStyle w:val="Odsekzoznamu"/>
        <w:spacing w:after="0"/>
        <w:rPr>
          <w:rFonts w:ascii="Arial" w:hAnsi="Arial" w:cs="Arial"/>
          <w:szCs w:val="24"/>
        </w:rPr>
      </w:pPr>
    </w:p>
    <w:p w14:paraId="560ABF61"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Zhotoviteľ nezodpovedá za vady </w:t>
      </w:r>
      <w:r>
        <w:rPr>
          <w:rFonts w:ascii="Arial" w:hAnsi="Arial" w:cs="Arial"/>
          <w:szCs w:val="24"/>
        </w:rPr>
        <w:t>D</w:t>
      </w:r>
      <w:r w:rsidRPr="004568FB">
        <w:rPr>
          <w:rFonts w:ascii="Arial" w:hAnsi="Arial" w:cs="Arial"/>
          <w:szCs w:val="24"/>
        </w:rPr>
        <w:t xml:space="preserve">iela, ktoré boli spôsobené použitím podkladov poskytnutých Objednávateľom a Zhotoviteľ ani pri vynaložení všetkej starostlivosti nemohol zistiť ich nevhodnosť alebo na ňu Objednávateľa upozornil, ale ten na ich použití trval. </w:t>
      </w:r>
    </w:p>
    <w:p w14:paraId="755CC4F3" w14:textId="77777777" w:rsidR="00216729" w:rsidRPr="004568FB" w:rsidRDefault="00216729" w:rsidP="00216729">
      <w:pPr>
        <w:pStyle w:val="Odsekzoznamu"/>
        <w:spacing w:after="0"/>
        <w:rPr>
          <w:rFonts w:ascii="Arial" w:hAnsi="Arial" w:cs="Arial"/>
          <w:szCs w:val="24"/>
        </w:rPr>
      </w:pPr>
    </w:p>
    <w:p w14:paraId="02FCA0E2"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Pre prípad vady </w:t>
      </w:r>
      <w:r>
        <w:rPr>
          <w:rFonts w:ascii="Arial" w:hAnsi="Arial" w:cs="Arial"/>
          <w:szCs w:val="24"/>
        </w:rPr>
        <w:t>D</w:t>
      </w:r>
      <w:r w:rsidRPr="004568FB">
        <w:rPr>
          <w:rFonts w:ascii="Arial" w:hAnsi="Arial" w:cs="Arial"/>
          <w:szCs w:val="24"/>
        </w:rPr>
        <w:t xml:space="preserve">iela počas celej doby existencie </w:t>
      </w:r>
      <w:r>
        <w:rPr>
          <w:rFonts w:ascii="Arial" w:hAnsi="Arial" w:cs="Arial"/>
          <w:szCs w:val="24"/>
        </w:rPr>
        <w:t>D</w:t>
      </w:r>
      <w:r w:rsidRPr="004568FB">
        <w:rPr>
          <w:rFonts w:ascii="Arial" w:hAnsi="Arial" w:cs="Arial"/>
          <w:szCs w:val="24"/>
        </w:rPr>
        <w:t xml:space="preserve">iela, dojednávajú zmluvné strany právo Objednávateľa požadovať a povinnosť Zhotoviteľa poskytnúť bezplatné odstránenie vady. </w:t>
      </w:r>
    </w:p>
    <w:p w14:paraId="30B4A24B" w14:textId="77777777" w:rsidR="00216729" w:rsidRPr="004568FB" w:rsidRDefault="00216729" w:rsidP="00216729">
      <w:pPr>
        <w:pStyle w:val="Odsekzoznamu"/>
        <w:spacing w:after="0"/>
        <w:rPr>
          <w:rFonts w:ascii="Arial" w:hAnsi="Arial" w:cs="Arial"/>
          <w:szCs w:val="24"/>
        </w:rPr>
      </w:pPr>
    </w:p>
    <w:p w14:paraId="1CC2E6D3"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Zhotoviteľ sa zaväzuje prípadné vady </w:t>
      </w:r>
      <w:r>
        <w:rPr>
          <w:rFonts w:ascii="Arial" w:hAnsi="Arial" w:cs="Arial"/>
          <w:szCs w:val="24"/>
        </w:rPr>
        <w:t>D</w:t>
      </w:r>
      <w:r w:rsidRPr="004568FB">
        <w:rPr>
          <w:rFonts w:ascii="Arial" w:hAnsi="Arial" w:cs="Arial"/>
          <w:szCs w:val="24"/>
        </w:rPr>
        <w:t xml:space="preserve">iela odstrániť </w:t>
      </w:r>
      <w:r w:rsidRPr="004C166D">
        <w:rPr>
          <w:rFonts w:ascii="Arial" w:hAnsi="Arial" w:cs="Arial"/>
          <w:szCs w:val="24"/>
        </w:rPr>
        <w:t>najneskôr do 10 dní po</w:t>
      </w:r>
      <w:r w:rsidRPr="004568FB">
        <w:rPr>
          <w:rFonts w:ascii="Arial" w:hAnsi="Arial" w:cs="Arial"/>
          <w:szCs w:val="24"/>
        </w:rPr>
        <w:t xml:space="preserve"> uplatnení reklamácie Objednávateľom, ak nedôjde k dohode o inom termíne a ku ktorej sa zhotoví obojstranne potvrdený zápis.</w:t>
      </w:r>
    </w:p>
    <w:p w14:paraId="7C1DF362" w14:textId="77777777" w:rsidR="00216729" w:rsidRPr="004568FB" w:rsidRDefault="00216729" w:rsidP="00216729">
      <w:pPr>
        <w:pStyle w:val="Odsekzoznamu"/>
        <w:spacing w:after="0"/>
        <w:rPr>
          <w:rFonts w:ascii="Arial" w:hAnsi="Arial" w:cs="Arial"/>
          <w:szCs w:val="24"/>
        </w:rPr>
      </w:pPr>
    </w:p>
    <w:p w14:paraId="240EE26D"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Prípadnú reklamáciu vady </w:t>
      </w:r>
      <w:r>
        <w:rPr>
          <w:rFonts w:ascii="Arial" w:hAnsi="Arial" w:cs="Arial"/>
          <w:szCs w:val="24"/>
        </w:rPr>
        <w:t>Di</w:t>
      </w:r>
      <w:r w:rsidRPr="004568FB">
        <w:rPr>
          <w:rFonts w:ascii="Arial" w:hAnsi="Arial" w:cs="Arial"/>
          <w:szCs w:val="24"/>
        </w:rPr>
        <w:t>ela je Objednávateľ povinný uplatniť u Zhotoviteľa bezodkladne po zistení vady v písomnej forme.</w:t>
      </w:r>
    </w:p>
    <w:p w14:paraId="6A1131C2" w14:textId="77777777" w:rsidR="00216729" w:rsidRPr="004568FB" w:rsidRDefault="00216729" w:rsidP="00216729">
      <w:pPr>
        <w:pStyle w:val="Odsekzoznamu"/>
        <w:spacing w:after="0"/>
        <w:rPr>
          <w:rFonts w:ascii="Arial" w:hAnsi="Arial" w:cs="Arial"/>
          <w:szCs w:val="24"/>
        </w:rPr>
      </w:pPr>
    </w:p>
    <w:p w14:paraId="30AEC83A"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lastRenderedPageBreak/>
        <w:t xml:space="preserve">Za vadu </w:t>
      </w:r>
      <w:r>
        <w:rPr>
          <w:rFonts w:ascii="Arial" w:hAnsi="Arial" w:cs="Arial"/>
          <w:szCs w:val="24"/>
        </w:rPr>
        <w:t>D</w:t>
      </w:r>
      <w:r w:rsidRPr="004568FB">
        <w:rPr>
          <w:rFonts w:ascii="Arial" w:hAnsi="Arial" w:cs="Arial"/>
          <w:szCs w:val="24"/>
        </w:rPr>
        <w:t xml:space="preserve">iela sa považuje aj to, ak projektová dokumentácia obsahuje údaje odlišné od údajov zapísaných vo výkaze výmer. </w:t>
      </w:r>
    </w:p>
    <w:p w14:paraId="3C44305D" w14:textId="77777777" w:rsidR="00216729" w:rsidRPr="004568FB" w:rsidRDefault="00216729" w:rsidP="00216729">
      <w:pPr>
        <w:pStyle w:val="Odsekzoznamu"/>
        <w:spacing w:after="0"/>
        <w:rPr>
          <w:rFonts w:ascii="Arial" w:hAnsi="Arial" w:cs="Arial"/>
          <w:szCs w:val="24"/>
        </w:rPr>
      </w:pPr>
    </w:p>
    <w:p w14:paraId="1F002AB7" w14:textId="77777777" w:rsidR="00216729" w:rsidRPr="004568FB" w:rsidRDefault="00216729">
      <w:pPr>
        <w:pStyle w:val="Odsekzoznamu"/>
        <w:numPr>
          <w:ilvl w:val="0"/>
          <w:numId w:val="30"/>
        </w:numPr>
        <w:spacing w:after="0" w:line="240" w:lineRule="auto"/>
        <w:ind w:hanging="720"/>
        <w:contextualSpacing w:val="0"/>
        <w:rPr>
          <w:rFonts w:ascii="Arial" w:hAnsi="Arial" w:cs="Arial"/>
          <w:szCs w:val="24"/>
        </w:rPr>
      </w:pPr>
      <w:r w:rsidRPr="004568FB">
        <w:rPr>
          <w:rFonts w:ascii="Arial" w:hAnsi="Arial" w:cs="Arial"/>
          <w:szCs w:val="24"/>
        </w:rPr>
        <w:t>V prípade, ak Objednávateľ zistí chyby v projektovej dokumentácií a/alebo vo výkaze výmer, oznámi Zhotoviteľovi tieto chyby. V prípade, ak sa Zhotoviteľ v lehote do 2 dní od ich oznámenia k chybám nevyjadrí, má sa za to, že s nimi súhlasí a v lehote stanovenej v súlade s ods. 5 tohto článku ich odstráni.</w:t>
      </w:r>
    </w:p>
    <w:p w14:paraId="64737A88" w14:textId="77777777" w:rsidR="00216729" w:rsidRPr="004568FB" w:rsidRDefault="00216729" w:rsidP="00216729">
      <w:pPr>
        <w:spacing w:after="0"/>
        <w:ind w:left="720"/>
        <w:jc w:val="both"/>
        <w:rPr>
          <w:rFonts w:ascii="Arial" w:hAnsi="Arial" w:cs="Arial"/>
          <w:szCs w:val="24"/>
        </w:rPr>
      </w:pPr>
    </w:p>
    <w:p w14:paraId="3D309B42" w14:textId="77777777" w:rsidR="00216729" w:rsidRPr="004568FB" w:rsidRDefault="00216729" w:rsidP="00216729">
      <w:pPr>
        <w:spacing w:after="0"/>
        <w:rPr>
          <w:rFonts w:ascii="Arial" w:hAnsi="Arial" w:cs="Arial"/>
          <w:szCs w:val="24"/>
        </w:rPr>
      </w:pPr>
    </w:p>
    <w:p w14:paraId="0CC10361"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XI.</w:t>
      </w:r>
    </w:p>
    <w:p w14:paraId="63AB4FE4"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Zmluvné pokuty a náhrada škody</w:t>
      </w:r>
    </w:p>
    <w:p w14:paraId="3E24CBC0" w14:textId="77777777" w:rsidR="00216729" w:rsidRPr="004568FB" w:rsidRDefault="00216729" w:rsidP="00216729">
      <w:pPr>
        <w:spacing w:after="0"/>
        <w:rPr>
          <w:rFonts w:ascii="Arial" w:hAnsi="Arial" w:cs="Arial"/>
          <w:b/>
          <w:bCs/>
          <w:szCs w:val="24"/>
        </w:rPr>
      </w:pPr>
    </w:p>
    <w:p w14:paraId="24A94A23" w14:textId="30AE1070" w:rsidR="00216729" w:rsidRPr="004568FB" w:rsidRDefault="00216729">
      <w:pPr>
        <w:numPr>
          <w:ilvl w:val="0"/>
          <w:numId w:val="31"/>
        </w:numPr>
        <w:spacing w:after="0" w:line="240" w:lineRule="auto"/>
        <w:ind w:hanging="720"/>
        <w:jc w:val="both"/>
        <w:rPr>
          <w:rFonts w:ascii="Arial" w:hAnsi="Arial" w:cs="Arial"/>
          <w:szCs w:val="24"/>
        </w:rPr>
      </w:pPr>
      <w:r w:rsidRPr="004568FB">
        <w:rPr>
          <w:rFonts w:ascii="Arial" w:hAnsi="Arial" w:cs="Arial"/>
          <w:szCs w:val="24"/>
        </w:rPr>
        <w:t xml:space="preserve">V prípade, že Zhotoviteľ nedodá </w:t>
      </w:r>
      <w:r>
        <w:rPr>
          <w:rFonts w:ascii="Arial" w:hAnsi="Arial" w:cs="Arial"/>
          <w:szCs w:val="24"/>
        </w:rPr>
        <w:t>D</w:t>
      </w:r>
      <w:r w:rsidRPr="004568FB">
        <w:rPr>
          <w:rFonts w:ascii="Arial" w:hAnsi="Arial" w:cs="Arial"/>
          <w:szCs w:val="24"/>
        </w:rPr>
        <w:t>ielo</w:t>
      </w:r>
      <w:r>
        <w:rPr>
          <w:rFonts w:ascii="Arial" w:hAnsi="Arial" w:cs="Arial"/>
          <w:szCs w:val="24"/>
        </w:rPr>
        <w:t>, resp. jeho jednotlivé časti</w:t>
      </w:r>
      <w:r w:rsidRPr="004568FB">
        <w:rPr>
          <w:rFonts w:ascii="Arial" w:hAnsi="Arial" w:cs="Arial"/>
          <w:szCs w:val="24"/>
        </w:rPr>
        <w:t xml:space="preserve"> v dohodnutom termíne, Objednávateľ má právo na zmluvnú pokutu </w:t>
      </w:r>
      <w:r w:rsidRPr="005A1BE6">
        <w:rPr>
          <w:rFonts w:ascii="Arial" w:hAnsi="Arial" w:cs="Arial"/>
          <w:szCs w:val="24"/>
        </w:rPr>
        <w:t xml:space="preserve">vo </w:t>
      </w:r>
      <w:r w:rsidRPr="00FA2C63">
        <w:rPr>
          <w:rFonts w:ascii="Arial" w:hAnsi="Arial" w:cs="Arial"/>
          <w:szCs w:val="24"/>
        </w:rPr>
        <w:t xml:space="preserve">výške </w:t>
      </w:r>
      <w:r w:rsidR="00E3362E">
        <w:rPr>
          <w:rFonts w:ascii="Arial" w:hAnsi="Arial" w:cs="Arial"/>
          <w:szCs w:val="24"/>
        </w:rPr>
        <w:t>3</w:t>
      </w:r>
      <w:r w:rsidRPr="00FA2C63">
        <w:rPr>
          <w:rFonts w:ascii="Arial" w:hAnsi="Arial" w:cs="Arial"/>
          <w:szCs w:val="24"/>
        </w:rPr>
        <w:t xml:space="preserve">00,- € za každý aj začatý deň omeškania. Objednávateľ má tiež nárok na zmluvnú pokutu vo výške </w:t>
      </w:r>
      <w:r w:rsidR="00FA2C63">
        <w:rPr>
          <w:rFonts w:ascii="Arial" w:hAnsi="Arial" w:cs="Arial"/>
          <w:szCs w:val="24"/>
        </w:rPr>
        <w:t>2</w:t>
      </w:r>
      <w:r w:rsidRPr="00FA2C63">
        <w:rPr>
          <w:rFonts w:ascii="Arial" w:hAnsi="Arial" w:cs="Arial"/>
          <w:szCs w:val="24"/>
        </w:rPr>
        <w:t>.</w:t>
      </w:r>
      <w:r w:rsidR="00E3362E">
        <w:rPr>
          <w:rFonts w:ascii="Arial" w:hAnsi="Arial" w:cs="Arial"/>
          <w:szCs w:val="24"/>
        </w:rPr>
        <w:t>5</w:t>
      </w:r>
      <w:r w:rsidRPr="00FA2C63">
        <w:rPr>
          <w:rFonts w:ascii="Arial" w:hAnsi="Arial" w:cs="Arial"/>
          <w:szCs w:val="24"/>
        </w:rPr>
        <w:t>00,- € v prípade, ak Zhotov</w:t>
      </w:r>
      <w:r w:rsidRPr="004568FB">
        <w:rPr>
          <w:rFonts w:ascii="Arial" w:hAnsi="Arial" w:cs="Arial"/>
          <w:szCs w:val="24"/>
        </w:rPr>
        <w:t xml:space="preserve">iteľ (resp. určený zástupca Zhotoviteľa) neposkytne Objednávateľovi súčinnosť podľa článku XII. ods. 2 tejto zmluvy. Povinnosť uhradiť zmluvnú pokutu podľa predchádzajúcej vety môže byť uložená aj opakovane. </w:t>
      </w:r>
    </w:p>
    <w:p w14:paraId="0D8DDBD6" w14:textId="77777777" w:rsidR="00216729" w:rsidRPr="004568FB" w:rsidRDefault="00216729" w:rsidP="00216729">
      <w:pPr>
        <w:spacing w:after="0"/>
        <w:ind w:left="720"/>
        <w:jc w:val="both"/>
        <w:rPr>
          <w:rFonts w:ascii="Arial" w:hAnsi="Arial" w:cs="Arial"/>
          <w:szCs w:val="24"/>
        </w:rPr>
      </w:pPr>
    </w:p>
    <w:p w14:paraId="16376049" w14:textId="77777777" w:rsidR="00216729" w:rsidRPr="004568FB" w:rsidRDefault="00216729">
      <w:pPr>
        <w:numPr>
          <w:ilvl w:val="0"/>
          <w:numId w:val="31"/>
        </w:numPr>
        <w:spacing w:after="0" w:line="240" w:lineRule="auto"/>
        <w:ind w:hanging="720"/>
        <w:jc w:val="both"/>
        <w:rPr>
          <w:rFonts w:ascii="Arial" w:hAnsi="Arial" w:cs="Arial"/>
          <w:szCs w:val="24"/>
        </w:rPr>
      </w:pPr>
      <w:r w:rsidRPr="004568FB">
        <w:rPr>
          <w:rFonts w:ascii="Arial" w:hAnsi="Arial" w:cs="Arial"/>
          <w:szCs w:val="24"/>
        </w:rPr>
        <w:t xml:space="preserve">Objednávateľ má taktiež nárok na náhradu škody, ktorá mu vznikla z dôvodu nedodržania termínu odovzdania </w:t>
      </w:r>
      <w:r>
        <w:rPr>
          <w:rFonts w:ascii="Arial" w:hAnsi="Arial" w:cs="Arial"/>
          <w:szCs w:val="24"/>
        </w:rPr>
        <w:t>D</w:t>
      </w:r>
      <w:r w:rsidRPr="004568FB">
        <w:rPr>
          <w:rFonts w:ascii="Arial" w:hAnsi="Arial" w:cs="Arial"/>
          <w:szCs w:val="24"/>
        </w:rPr>
        <w:t>iela Zhotoviteľom, resp. z dôvodu odstúpenia Objednávateľa od zmluvy</w:t>
      </w:r>
      <w:r>
        <w:rPr>
          <w:rFonts w:ascii="Arial" w:hAnsi="Arial" w:cs="Arial"/>
          <w:szCs w:val="24"/>
        </w:rPr>
        <w:t>, a to v plnej výške spôsobenej škody bez ohľadu na sumu uhradenej zmluvnej pokuty</w:t>
      </w:r>
      <w:r w:rsidRPr="004568FB">
        <w:rPr>
          <w:rFonts w:ascii="Arial" w:hAnsi="Arial" w:cs="Arial"/>
          <w:szCs w:val="24"/>
        </w:rPr>
        <w:t>.</w:t>
      </w:r>
    </w:p>
    <w:p w14:paraId="65758531" w14:textId="77777777" w:rsidR="00216729" w:rsidRPr="004568FB" w:rsidRDefault="00216729" w:rsidP="00216729">
      <w:pPr>
        <w:pStyle w:val="Odsekzoznamu"/>
        <w:spacing w:after="0"/>
        <w:rPr>
          <w:rFonts w:ascii="Arial" w:hAnsi="Arial" w:cs="Arial"/>
          <w:szCs w:val="24"/>
        </w:rPr>
      </w:pPr>
    </w:p>
    <w:p w14:paraId="68839D3D" w14:textId="042F44F2" w:rsidR="00216729" w:rsidRPr="004568FB" w:rsidRDefault="00216729">
      <w:pPr>
        <w:numPr>
          <w:ilvl w:val="0"/>
          <w:numId w:val="31"/>
        </w:numPr>
        <w:spacing w:after="0" w:line="240" w:lineRule="auto"/>
        <w:ind w:hanging="720"/>
        <w:jc w:val="both"/>
        <w:rPr>
          <w:rFonts w:ascii="Arial" w:hAnsi="Arial" w:cs="Arial"/>
          <w:szCs w:val="24"/>
        </w:rPr>
      </w:pPr>
      <w:r w:rsidRPr="00E3362E">
        <w:rPr>
          <w:rFonts w:ascii="Arial" w:hAnsi="Arial" w:cs="Arial"/>
          <w:szCs w:val="24"/>
        </w:rPr>
        <w:t xml:space="preserve">Ak Zhotoviteľ neodstráni reklamované vady v lehote uvedenej v čl. X ods. 5 tejto zmluvy, resp. v inom dohodnutom termíne, </w:t>
      </w:r>
      <w:bookmarkStart w:id="29" w:name="_Hlk479165824"/>
      <w:r w:rsidRPr="00E3362E">
        <w:rPr>
          <w:rFonts w:ascii="Arial" w:hAnsi="Arial" w:cs="Arial"/>
          <w:szCs w:val="24"/>
        </w:rPr>
        <w:t xml:space="preserve">má Objednávateľ nárok na zmluvnú pokutu vo výške </w:t>
      </w:r>
      <w:r w:rsidR="00E3362E">
        <w:rPr>
          <w:rFonts w:ascii="Arial" w:hAnsi="Arial" w:cs="Arial"/>
          <w:szCs w:val="24"/>
        </w:rPr>
        <w:t>3</w:t>
      </w:r>
      <w:r w:rsidR="00AE5637" w:rsidRPr="00E3362E">
        <w:rPr>
          <w:rFonts w:ascii="Arial" w:hAnsi="Arial" w:cs="Arial"/>
        </w:rPr>
        <w:t>00</w:t>
      </w:r>
      <w:r w:rsidRPr="00E3362E">
        <w:rPr>
          <w:rFonts w:ascii="Arial" w:hAnsi="Arial" w:cs="Arial"/>
          <w:szCs w:val="24"/>
        </w:rPr>
        <w:t xml:space="preserve">,- € za každý </w:t>
      </w:r>
      <w:r w:rsidRPr="005A1BE6">
        <w:rPr>
          <w:rFonts w:ascii="Arial" w:hAnsi="Arial" w:cs="Arial"/>
          <w:szCs w:val="24"/>
        </w:rPr>
        <w:t xml:space="preserve">aj začatý deň oneskorenia </w:t>
      </w:r>
      <w:bookmarkEnd w:id="29"/>
      <w:r w:rsidRPr="005A1BE6">
        <w:rPr>
          <w:rFonts w:ascii="Arial" w:hAnsi="Arial" w:cs="Arial"/>
          <w:szCs w:val="24"/>
        </w:rPr>
        <w:t>odstránenia</w:t>
      </w:r>
      <w:r w:rsidRPr="004568FB">
        <w:rPr>
          <w:rFonts w:ascii="Arial" w:hAnsi="Arial" w:cs="Arial"/>
          <w:szCs w:val="24"/>
        </w:rPr>
        <w:t xml:space="preserve"> týchto vád. </w:t>
      </w:r>
    </w:p>
    <w:p w14:paraId="1C341157" w14:textId="77777777" w:rsidR="00216729" w:rsidRPr="004568FB" w:rsidRDefault="00216729" w:rsidP="00216729">
      <w:pPr>
        <w:pStyle w:val="Odsekzoznamu"/>
        <w:spacing w:after="0"/>
        <w:rPr>
          <w:rFonts w:ascii="Arial" w:hAnsi="Arial" w:cs="Arial"/>
          <w:szCs w:val="24"/>
        </w:rPr>
      </w:pPr>
    </w:p>
    <w:p w14:paraId="148A0AD4" w14:textId="77777777" w:rsidR="00216729" w:rsidRPr="004568FB" w:rsidRDefault="00216729">
      <w:pPr>
        <w:numPr>
          <w:ilvl w:val="0"/>
          <w:numId w:val="31"/>
        </w:numPr>
        <w:spacing w:after="0" w:line="240" w:lineRule="auto"/>
        <w:ind w:hanging="720"/>
        <w:jc w:val="both"/>
        <w:rPr>
          <w:rFonts w:ascii="Arial" w:hAnsi="Arial" w:cs="Arial"/>
          <w:szCs w:val="24"/>
        </w:rPr>
      </w:pPr>
      <w:r w:rsidRPr="004568FB">
        <w:rPr>
          <w:rFonts w:ascii="Arial" w:hAnsi="Arial" w:cs="Arial"/>
          <w:szCs w:val="24"/>
        </w:rPr>
        <w:t>V prípade omeškania Objednávateľa s úhradou faktúry, Zhotoviteľ má právo na úrok z omeškania vo výške 0,1 % z dlžnej sumy za každý aj začatý deň omeškania.</w:t>
      </w:r>
    </w:p>
    <w:p w14:paraId="0ECE20CA" w14:textId="77777777" w:rsidR="00216729" w:rsidRPr="004568FB" w:rsidRDefault="00216729" w:rsidP="00216729">
      <w:pPr>
        <w:spacing w:after="0"/>
        <w:rPr>
          <w:rFonts w:ascii="Arial" w:hAnsi="Arial" w:cs="Arial"/>
          <w:szCs w:val="24"/>
        </w:rPr>
      </w:pPr>
    </w:p>
    <w:p w14:paraId="14CC9A96" w14:textId="77777777" w:rsidR="00216729" w:rsidRPr="00216729" w:rsidRDefault="00216729">
      <w:pPr>
        <w:pStyle w:val="Odsekzoznamu"/>
        <w:numPr>
          <w:ilvl w:val="0"/>
          <w:numId w:val="31"/>
        </w:numPr>
        <w:autoSpaceDE w:val="0"/>
        <w:autoSpaceDN w:val="0"/>
        <w:adjustRightInd w:val="0"/>
        <w:spacing w:after="0" w:line="240" w:lineRule="auto"/>
        <w:ind w:left="709" w:hanging="709"/>
        <w:contextualSpacing w:val="0"/>
        <w:jc w:val="both"/>
        <w:rPr>
          <w:rFonts w:ascii="Arial" w:hAnsi="Arial" w:cs="Arial"/>
          <w:szCs w:val="24"/>
        </w:rPr>
      </w:pPr>
      <w:r w:rsidRPr="00216729">
        <w:rPr>
          <w:rFonts w:ascii="Arial" w:hAnsi="Arial" w:cs="Arial"/>
          <w:szCs w:val="24"/>
        </w:rPr>
        <w:t>Objednávateľ má nárok na náhradu škody,</w:t>
      </w:r>
      <w:r w:rsidRPr="004568FB">
        <w:rPr>
          <w:rFonts w:ascii="Arial" w:hAnsi="Arial" w:cs="Arial"/>
          <w:szCs w:val="24"/>
        </w:rPr>
        <w:t xml:space="preserve"> </w:t>
      </w:r>
      <w:r w:rsidRPr="00216729">
        <w:rPr>
          <w:rFonts w:ascii="Arial" w:hAnsi="Arial" w:cs="Arial"/>
          <w:szCs w:val="24"/>
        </w:rPr>
        <w:t>ktorá vznikla v dôsledku porušenia povinností vyplývajúcich z tejto zmluvy v plnej výške (napr. z dôvodu chyby projektovej dokumentácie a/alebo výkazu výmer).</w:t>
      </w:r>
    </w:p>
    <w:p w14:paraId="08531E9F" w14:textId="77777777" w:rsidR="00216729" w:rsidRPr="00216729" w:rsidRDefault="00216729" w:rsidP="00216729">
      <w:pPr>
        <w:pStyle w:val="Odsekzoznamu"/>
        <w:spacing w:after="0"/>
        <w:rPr>
          <w:rFonts w:ascii="Arial" w:hAnsi="Arial" w:cs="Arial"/>
          <w:szCs w:val="24"/>
        </w:rPr>
      </w:pPr>
    </w:p>
    <w:p w14:paraId="77CA8117" w14:textId="77777777" w:rsidR="00216729" w:rsidRPr="005326C6" w:rsidRDefault="00216729">
      <w:pPr>
        <w:numPr>
          <w:ilvl w:val="0"/>
          <w:numId w:val="31"/>
        </w:numPr>
        <w:spacing w:after="0" w:line="240" w:lineRule="auto"/>
        <w:ind w:hanging="720"/>
        <w:jc w:val="both"/>
        <w:rPr>
          <w:rFonts w:ascii="Arial" w:hAnsi="Arial" w:cs="Arial"/>
          <w:szCs w:val="24"/>
        </w:rPr>
      </w:pPr>
      <w:r w:rsidRPr="005326C6">
        <w:rPr>
          <w:rFonts w:ascii="Arial" w:hAnsi="Arial" w:cs="Arial"/>
          <w:szCs w:val="24"/>
        </w:rPr>
        <w:t xml:space="preserve">V prípade nezabezpečenia vykonávania spolupráce pri uskutočňovaní stavby a kolaudácii podľa čl. II ods. 3 tejto zmluvy má Objednávateľ nárok na zmluvnú pokutu vo výške 100,- € za každý aj začatý deň omeškania s plnením tejto povinnosti na základe e-mailovej požiadavky o poskytnutie súčinnosti alebo vykonanie autorského dohľadu, a to vo vzťahu ku každej takto doručenej požiadavke samostatne. </w:t>
      </w:r>
    </w:p>
    <w:p w14:paraId="2EC74C90" w14:textId="77777777" w:rsidR="00216729" w:rsidRPr="00216729" w:rsidRDefault="00216729" w:rsidP="00216729">
      <w:pPr>
        <w:pStyle w:val="Odsekzoznamu"/>
        <w:autoSpaceDE w:val="0"/>
        <w:autoSpaceDN w:val="0"/>
        <w:adjustRightInd w:val="0"/>
        <w:spacing w:after="0"/>
        <w:ind w:left="709"/>
        <w:jc w:val="both"/>
        <w:rPr>
          <w:rFonts w:ascii="Arial" w:hAnsi="Arial" w:cs="Arial"/>
          <w:szCs w:val="24"/>
        </w:rPr>
      </w:pPr>
    </w:p>
    <w:p w14:paraId="2ED0F7DF" w14:textId="77777777" w:rsidR="00216729" w:rsidRPr="004568FB" w:rsidRDefault="00216729" w:rsidP="00216729">
      <w:pPr>
        <w:pStyle w:val="Odsekzoznamu"/>
        <w:autoSpaceDE w:val="0"/>
        <w:autoSpaceDN w:val="0"/>
        <w:adjustRightInd w:val="0"/>
        <w:spacing w:after="0"/>
        <w:ind w:left="709" w:hanging="709"/>
        <w:jc w:val="both"/>
        <w:rPr>
          <w:rFonts w:ascii="Arial" w:hAnsi="Arial" w:cs="Arial"/>
          <w:b/>
          <w:bCs/>
          <w:szCs w:val="24"/>
        </w:rPr>
      </w:pPr>
    </w:p>
    <w:p w14:paraId="21C1EB66" w14:textId="77777777" w:rsidR="00216729" w:rsidRPr="005C7AF5" w:rsidRDefault="00216729" w:rsidP="00216729">
      <w:pPr>
        <w:pStyle w:val="Odsekzoznamu"/>
        <w:autoSpaceDE w:val="0"/>
        <w:autoSpaceDN w:val="0"/>
        <w:adjustRightInd w:val="0"/>
        <w:spacing w:after="0"/>
        <w:ind w:left="709" w:hanging="709"/>
        <w:jc w:val="center"/>
        <w:rPr>
          <w:rFonts w:ascii="Arial" w:hAnsi="Arial" w:cs="Arial"/>
          <w:b/>
          <w:bCs/>
          <w:szCs w:val="24"/>
        </w:rPr>
      </w:pPr>
      <w:r w:rsidRPr="005C7AF5">
        <w:rPr>
          <w:rFonts w:ascii="Arial" w:hAnsi="Arial" w:cs="Arial"/>
          <w:b/>
          <w:bCs/>
          <w:szCs w:val="24"/>
        </w:rPr>
        <w:t>čl. XII.</w:t>
      </w:r>
    </w:p>
    <w:p w14:paraId="2770632D" w14:textId="77777777" w:rsidR="00216729" w:rsidRPr="005C7AF5" w:rsidRDefault="00216729" w:rsidP="00216729">
      <w:pPr>
        <w:spacing w:after="0"/>
        <w:jc w:val="center"/>
        <w:rPr>
          <w:rFonts w:ascii="Arial" w:hAnsi="Arial" w:cs="Arial"/>
          <w:szCs w:val="24"/>
        </w:rPr>
      </w:pPr>
      <w:r w:rsidRPr="005C7AF5">
        <w:rPr>
          <w:rFonts w:ascii="Arial" w:hAnsi="Arial" w:cs="Arial"/>
          <w:b/>
          <w:bCs/>
          <w:szCs w:val="24"/>
        </w:rPr>
        <w:t>Spolupôsobenie Objednávateľa a Zhotoviteľa</w:t>
      </w:r>
    </w:p>
    <w:p w14:paraId="1D9974E4" w14:textId="77777777" w:rsidR="00216729" w:rsidRPr="005C7AF5" w:rsidRDefault="00216729" w:rsidP="00216729">
      <w:pPr>
        <w:spacing w:after="0"/>
        <w:jc w:val="both"/>
        <w:rPr>
          <w:rFonts w:ascii="Arial" w:hAnsi="Arial" w:cs="Arial"/>
          <w:szCs w:val="24"/>
        </w:rPr>
      </w:pPr>
    </w:p>
    <w:p w14:paraId="23260381" w14:textId="77777777" w:rsidR="00216729" w:rsidRPr="005C7AF5" w:rsidRDefault="00216729">
      <w:pPr>
        <w:pStyle w:val="Odsekzoznamu"/>
        <w:numPr>
          <w:ilvl w:val="0"/>
          <w:numId w:val="35"/>
        </w:numPr>
        <w:spacing w:after="0" w:line="240" w:lineRule="auto"/>
        <w:contextualSpacing w:val="0"/>
        <w:jc w:val="both"/>
        <w:rPr>
          <w:rFonts w:ascii="Arial" w:hAnsi="Arial" w:cs="Arial"/>
          <w:szCs w:val="24"/>
        </w:rPr>
      </w:pPr>
      <w:r w:rsidRPr="005C7AF5">
        <w:rPr>
          <w:rFonts w:ascii="Arial" w:hAnsi="Arial" w:cs="Arial"/>
          <w:szCs w:val="24"/>
        </w:rPr>
        <w:t xml:space="preserve">V prípade, ak sa v priebehu zhotovenia </w:t>
      </w:r>
      <w:r>
        <w:rPr>
          <w:rFonts w:ascii="Arial" w:hAnsi="Arial" w:cs="Arial"/>
          <w:szCs w:val="24"/>
        </w:rPr>
        <w:t>D</w:t>
      </w:r>
      <w:r w:rsidRPr="005C7AF5">
        <w:rPr>
          <w:rFonts w:ascii="Arial" w:hAnsi="Arial" w:cs="Arial"/>
          <w:szCs w:val="24"/>
        </w:rPr>
        <w:t>iela vyskytne potreba ďalších podkladov alebo spolupráce, Objednávateľ sa zaväzuje, že poskytne Zhotoviteľovi primerané spolupôsobenie na základe písomnej výzvy Zhotoviteľa, tak aby mohol byť dodržaný termín plnenia uvedený v čl. VII tejto zmluvy.</w:t>
      </w:r>
    </w:p>
    <w:p w14:paraId="046139F1" w14:textId="77777777" w:rsidR="00216729" w:rsidRPr="005C7AF5" w:rsidRDefault="00216729">
      <w:pPr>
        <w:pStyle w:val="Odsekzoznamu"/>
        <w:numPr>
          <w:ilvl w:val="0"/>
          <w:numId w:val="35"/>
        </w:numPr>
        <w:spacing w:after="0" w:line="240" w:lineRule="auto"/>
        <w:contextualSpacing w:val="0"/>
        <w:jc w:val="both"/>
        <w:rPr>
          <w:rFonts w:ascii="Arial" w:hAnsi="Arial" w:cs="Arial"/>
          <w:szCs w:val="24"/>
        </w:rPr>
      </w:pPr>
      <w:r w:rsidRPr="005C7AF5">
        <w:rPr>
          <w:rFonts w:ascii="Arial" w:hAnsi="Arial" w:cs="Arial"/>
          <w:szCs w:val="24"/>
        </w:rPr>
        <w:t xml:space="preserve">V prípade ak má byť projektová dokumentácia podkladom pre zadanie zákazky podľa zákona č. 343/2015 Z. z. o verejnom obstarávaní na zhotovenie iného </w:t>
      </w:r>
      <w:r>
        <w:rPr>
          <w:rFonts w:ascii="Arial" w:hAnsi="Arial" w:cs="Arial"/>
          <w:szCs w:val="24"/>
        </w:rPr>
        <w:t>d</w:t>
      </w:r>
      <w:r w:rsidRPr="005C7AF5">
        <w:rPr>
          <w:rFonts w:ascii="Arial" w:hAnsi="Arial" w:cs="Arial"/>
          <w:szCs w:val="24"/>
        </w:rPr>
        <w:t xml:space="preserve">iela, je Zhotoviteľ (resp. určený zástupca Zhotoviteľa), ktorý spĺňa kvalifikačné predpoklady podľa § 51 zákona č. 343/2015 Z. z. povinný v prípade požiadavky Objednávateľa poskytovať </w:t>
      </w:r>
      <w:r w:rsidRPr="005C7AF5">
        <w:rPr>
          <w:rFonts w:ascii="Arial" w:hAnsi="Arial" w:cs="Arial"/>
          <w:szCs w:val="24"/>
        </w:rPr>
        <w:lastRenderedPageBreak/>
        <w:t xml:space="preserve">Objednávateľovi súčinnosť spočívajúcu v povinnosti Zhotoviteľa (resp. určeného zástupcu Zhotoviteľa) byť členom komisie na vyhodnotenie ponúk zriadenej Objednávateľom, t. j. najmä sa riadne zúčastňovať všetkých zasadnutí komisie na vyhodnotenie ponúk a aktívne spolupracovať pri vyhodnocovaní ponúk jednotlivých uchádzačov. Zhotoviteľovi vzniká nárok na odmenu vo výške 50,00 € za každé jedno zasadnutie komisie, ktorého sa zúčastnil. </w:t>
      </w:r>
    </w:p>
    <w:p w14:paraId="20F8905E" w14:textId="77777777" w:rsidR="00216729" w:rsidRPr="00B04E60" w:rsidRDefault="00216729">
      <w:pPr>
        <w:pStyle w:val="Odsekzoznamu"/>
        <w:numPr>
          <w:ilvl w:val="0"/>
          <w:numId w:val="35"/>
        </w:numPr>
        <w:spacing w:after="0" w:line="240" w:lineRule="auto"/>
        <w:contextualSpacing w:val="0"/>
        <w:jc w:val="both"/>
        <w:rPr>
          <w:rFonts w:ascii="Arial" w:hAnsi="Arial" w:cs="Arial"/>
          <w:szCs w:val="24"/>
        </w:rPr>
      </w:pPr>
      <w:r w:rsidRPr="005C7AF5">
        <w:rPr>
          <w:rFonts w:ascii="Arial" w:hAnsi="Arial" w:cs="Arial"/>
        </w:rPr>
        <w:t>Zhotoviteľ nie je oprávnený podieľať sa na príprave ponúk uchádzačov predkladaných v zákazke zadávanej Objednávateľom podľa zákona č. 343/2015 Z. z. o verejnom obstarávaní, súťažným podkladom ktorej bude projektová dokumentácia (</w:t>
      </w:r>
      <w:r>
        <w:rPr>
          <w:rFonts w:ascii="Arial" w:hAnsi="Arial" w:cs="Arial"/>
        </w:rPr>
        <w:t>D</w:t>
      </w:r>
      <w:r w:rsidRPr="005C7AF5">
        <w:rPr>
          <w:rFonts w:ascii="Arial" w:hAnsi="Arial" w:cs="Arial"/>
        </w:rPr>
        <w:t>ielo zhotovené Zhotoviteľom podľa tejto Zmluvy), t. j. Zhotoviteľ je povinný zdržať sa akejkoľvek participácie na príprave takýchto súťažných ponúk. V prípade porušenia povinnosti Zhotoviteľa podľa predchádzajúcej vety má Objednávateľ nárok na úhradu zmluvnej pokuty vo výške 5.000,- €.</w:t>
      </w:r>
    </w:p>
    <w:p w14:paraId="7AC73A5D" w14:textId="68F6D42E" w:rsidR="00216729" w:rsidRPr="005A1BE6" w:rsidRDefault="00216729">
      <w:pPr>
        <w:pStyle w:val="Odsekzoznamu"/>
        <w:numPr>
          <w:ilvl w:val="0"/>
          <w:numId w:val="35"/>
        </w:numPr>
        <w:spacing w:after="0" w:line="240" w:lineRule="auto"/>
        <w:contextualSpacing w:val="0"/>
        <w:jc w:val="both"/>
        <w:rPr>
          <w:rFonts w:ascii="Arial" w:hAnsi="Arial" w:cs="Arial"/>
        </w:rPr>
      </w:pPr>
      <w:r w:rsidRPr="005A1BE6">
        <w:rPr>
          <w:rFonts w:ascii="Arial" w:hAnsi="Arial" w:cs="Arial"/>
        </w:rPr>
        <w:t xml:space="preserve">V prípade, ak medzi termínom odovzdania </w:t>
      </w:r>
      <w:r>
        <w:rPr>
          <w:rFonts w:ascii="Arial" w:hAnsi="Arial" w:cs="Arial"/>
        </w:rPr>
        <w:t>ktorejkoľvek časti</w:t>
      </w:r>
      <w:r w:rsidRPr="005A1BE6">
        <w:rPr>
          <w:rFonts w:ascii="Arial" w:hAnsi="Arial" w:cs="Arial"/>
        </w:rPr>
        <w:t xml:space="preserve"> </w:t>
      </w:r>
      <w:r>
        <w:rPr>
          <w:rFonts w:ascii="Arial" w:hAnsi="Arial" w:cs="Arial"/>
        </w:rPr>
        <w:t>D</w:t>
      </w:r>
      <w:r w:rsidRPr="005A1BE6">
        <w:rPr>
          <w:rFonts w:ascii="Arial" w:hAnsi="Arial" w:cs="Arial"/>
        </w:rPr>
        <w:t xml:space="preserve">iela Objednávateľovi podľa článku VII. ods. 2 tejto </w:t>
      </w:r>
      <w:r w:rsidRPr="002937FD">
        <w:rPr>
          <w:rFonts w:ascii="Arial" w:hAnsi="Arial" w:cs="Arial"/>
        </w:rPr>
        <w:t>Zmluvy a termínom plánovaného vyhlásenia zákazky Objednávateľa podľa zákona č. 343/2015 Z. z. o verejnom obstarávaní, podkladom pre zadanie ktorej má byť vypracované Dielo, resp. ktorákoľvek jeho časť podľa čl. VII ods. 2, uplynie doba dlhšia ako 3 mesiace, zaväzuje sa Zhotoviteľ uskutočniť aktualizáciu rozpočtu, ktorá je súčasťou krycieho listu projektovej dokumentácie, a to vždy do 7 dní odo dňa doručenia požiadavky Objednávateľa na aktualizáciu rozpočtu Zhotoviteľovi</w:t>
      </w:r>
      <w:r w:rsidR="00346541" w:rsidRPr="002937FD">
        <w:rPr>
          <w:rFonts w:ascii="Arial" w:hAnsi="Arial" w:cs="Arial"/>
        </w:rPr>
        <w:t xml:space="preserve">, pričom 1x je aktualizáciu povinný Zhotoviteľ vykonať bezplatne, a za každú prípadnú ďalšiu </w:t>
      </w:r>
      <w:bookmarkStart w:id="30" w:name="_Hlk126063844"/>
      <w:r w:rsidR="00346541" w:rsidRPr="002937FD">
        <w:rPr>
          <w:rFonts w:ascii="Arial" w:hAnsi="Arial" w:cs="Arial"/>
        </w:rPr>
        <w:t>požadovanú aktualizáciu má Zhotoviteľ nárok na odmenu vo výške 250,-€</w:t>
      </w:r>
      <w:r w:rsidRPr="002937FD">
        <w:rPr>
          <w:rFonts w:ascii="Arial" w:hAnsi="Arial" w:cs="Arial"/>
        </w:rPr>
        <w:t xml:space="preserve">. </w:t>
      </w:r>
      <w:bookmarkEnd w:id="30"/>
      <w:r w:rsidRPr="002937FD">
        <w:rPr>
          <w:rFonts w:ascii="Arial" w:hAnsi="Arial" w:cs="Arial"/>
        </w:rPr>
        <w:t xml:space="preserve">Objednávateľ má nárok na zmluvnú pokutu vo výške </w:t>
      </w:r>
      <w:r w:rsidR="002937FD" w:rsidRPr="002937FD">
        <w:rPr>
          <w:rFonts w:ascii="Arial" w:hAnsi="Arial" w:cs="Arial"/>
        </w:rPr>
        <w:t>25</w:t>
      </w:r>
      <w:r w:rsidRPr="002937FD">
        <w:rPr>
          <w:rFonts w:ascii="Arial" w:hAnsi="Arial" w:cs="Arial"/>
        </w:rPr>
        <w:t>0,00</w:t>
      </w:r>
      <w:r w:rsidR="00F27FD3" w:rsidRPr="002937FD">
        <w:rPr>
          <w:rFonts w:ascii="Arial" w:hAnsi="Arial" w:cs="Arial"/>
          <w:color w:val="FF0000"/>
        </w:rPr>
        <w:t xml:space="preserve"> </w:t>
      </w:r>
      <w:r w:rsidRPr="002937FD">
        <w:rPr>
          <w:rFonts w:ascii="Arial" w:hAnsi="Arial" w:cs="Arial"/>
        </w:rPr>
        <w:t>€ za každý aj začatý deň omeškania so splnením povinnosti podľa predchádzajúcej vety.</w:t>
      </w:r>
    </w:p>
    <w:p w14:paraId="48170848" w14:textId="77777777" w:rsidR="00216729" w:rsidRPr="004568FB" w:rsidRDefault="00216729" w:rsidP="00216729">
      <w:pPr>
        <w:pStyle w:val="Odsekzoznamu"/>
        <w:spacing w:after="0"/>
        <w:jc w:val="both"/>
        <w:rPr>
          <w:rFonts w:ascii="Arial" w:hAnsi="Arial" w:cs="Arial"/>
          <w:szCs w:val="24"/>
        </w:rPr>
      </w:pPr>
    </w:p>
    <w:p w14:paraId="36A58DCB"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XIII.</w:t>
      </w:r>
    </w:p>
    <w:p w14:paraId="083D8435" w14:textId="77777777" w:rsidR="00216729" w:rsidRPr="004568FB" w:rsidRDefault="00216729" w:rsidP="00216729">
      <w:pPr>
        <w:spacing w:after="0"/>
        <w:jc w:val="center"/>
        <w:rPr>
          <w:rFonts w:ascii="Arial" w:hAnsi="Arial" w:cs="Arial"/>
          <w:szCs w:val="24"/>
        </w:rPr>
      </w:pPr>
      <w:r w:rsidRPr="004568FB">
        <w:rPr>
          <w:rFonts w:ascii="Arial" w:hAnsi="Arial" w:cs="Arial"/>
          <w:b/>
          <w:bCs/>
          <w:szCs w:val="24"/>
        </w:rPr>
        <w:t>Odstúpenie od zmluvy</w:t>
      </w:r>
    </w:p>
    <w:p w14:paraId="3B05A877" w14:textId="77777777" w:rsidR="00216729" w:rsidRPr="004568FB" w:rsidRDefault="00216729" w:rsidP="00216729">
      <w:pPr>
        <w:spacing w:after="0"/>
        <w:rPr>
          <w:rFonts w:ascii="Arial" w:hAnsi="Arial" w:cs="Arial"/>
          <w:szCs w:val="24"/>
        </w:rPr>
      </w:pPr>
    </w:p>
    <w:p w14:paraId="631CB472" w14:textId="77777777" w:rsidR="00216729" w:rsidRPr="004568FB" w:rsidRDefault="00216729" w:rsidP="00216729">
      <w:pPr>
        <w:spacing w:after="0"/>
        <w:ind w:left="709" w:hanging="709"/>
        <w:jc w:val="both"/>
        <w:rPr>
          <w:rFonts w:ascii="Arial" w:hAnsi="Arial" w:cs="Arial"/>
          <w:szCs w:val="24"/>
        </w:rPr>
      </w:pPr>
      <w:r w:rsidRPr="004568FB">
        <w:rPr>
          <w:rFonts w:ascii="Arial" w:hAnsi="Arial" w:cs="Arial"/>
          <w:szCs w:val="24"/>
        </w:rPr>
        <w:t>1.</w:t>
      </w:r>
      <w:r w:rsidRPr="004568FB">
        <w:rPr>
          <w:rFonts w:ascii="Arial" w:hAnsi="Arial" w:cs="Arial"/>
          <w:szCs w:val="24"/>
        </w:rPr>
        <w:tab/>
        <w:t>Objednávateľ je oprávnený odstúpiť od zmluvy v prípade podstatného porušenia tejto zmluvy zo strany Zhotoviteľa. Zmluvné strany považujú za podstatné porušenie tejto zmluvy, najmä ak Zhotoviteľ:</w:t>
      </w:r>
    </w:p>
    <w:p w14:paraId="5F4363BC"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 xml:space="preserve">a/ bude meškať s termínom plnenia podľa tejto zmluvy </w:t>
      </w:r>
      <w:r w:rsidRPr="005767CA">
        <w:rPr>
          <w:rFonts w:ascii="Arial" w:hAnsi="Arial" w:cs="Arial"/>
          <w:szCs w:val="24"/>
        </w:rPr>
        <w:t>o viac ako 10 dní,</w:t>
      </w:r>
    </w:p>
    <w:p w14:paraId="375619D6"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 xml:space="preserve">b/ bude preukázateľne vykonávať práce </w:t>
      </w:r>
      <w:proofErr w:type="spellStart"/>
      <w:r w:rsidRPr="004568FB">
        <w:rPr>
          <w:rFonts w:ascii="Arial" w:hAnsi="Arial" w:cs="Arial"/>
          <w:szCs w:val="24"/>
        </w:rPr>
        <w:t>vadné</w:t>
      </w:r>
      <w:proofErr w:type="spellEnd"/>
      <w:r w:rsidRPr="004568FB">
        <w:rPr>
          <w:rFonts w:ascii="Arial" w:hAnsi="Arial" w:cs="Arial"/>
          <w:szCs w:val="24"/>
        </w:rPr>
        <w:t>, t. j.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7D29E7DA"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c/ v rozpore s  ustanovením tejto zmluvy prestal vykonávať práce na zhotovení diela, alebo inak prejavuje svoj úmysel nepokračovať v plnení tejto zmluvy,</w:t>
      </w:r>
    </w:p>
    <w:p w14:paraId="4BB0907A"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d/ bez  predchádzajúceho  súhlasu  Objednávateľa, prevedie všetky, alebo niektoré práva a záväzky vyplývajúce z tejto zmluvy na tretie osoby,</w:t>
      </w:r>
    </w:p>
    <w:p w14:paraId="4FA382F1"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e/ nezapracuje pripomienky dotknutých orgánov v termíne podľa čl. VI. ods. 3 tejto zmluvy, alebo nezapracuje pripomienky</w:t>
      </w:r>
      <w:r w:rsidRPr="004568FB">
        <w:t xml:space="preserve"> </w:t>
      </w:r>
      <w:r w:rsidRPr="004568FB">
        <w:rPr>
          <w:rFonts w:ascii="Arial" w:hAnsi="Arial" w:cs="Arial"/>
          <w:szCs w:val="24"/>
        </w:rPr>
        <w:t>Objednávateľa v termíne podľa čl. VI. ods. 6 tejto zmluvy</w:t>
      </w:r>
      <w:r>
        <w:rPr>
          <w:rFonts w:ascii="Arial" w:hAnsi="Arial" w:cs="Arial"/>
          <w:szCs w:val="24"/>
        </w:rPr>
        <w:t>,</w:t>
      </w:r>
    </w:p>
    <w:p w14:paraId="4EE34399"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f/ ak Zhotoviteľ neodstráni chyby medzi údajmi zapísanými v projektovej dokumentácii a výkaze výmer v lehote stanovenej v tejto zmluve</w:t>
      </w:r>
      <w:r>
        <w:rPr>
          <w:rFonts w:ascii="Arial" w:hAnsi="Arial" w:cs="Arial"/>
          <w:szCs w:val="24"/>
        </w:rPr>
        <w:t>,</w:t>
      </w:r>
    </w:p>
    <w:p w14:paraId="7FA51B92"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g/ neuskutoční prerokovanie rozpracovaného plnenia diela podľa čl. VI. ods. 4. písm. a)</w:t>
      </w:r>
      <w:r>
        <w:rPr>
          <w:rFonts w:ascii="Arial" w:hAnsi="Arial" w:cs="Arial"/>
          <w:szCs w:val="24"/>
        </w:rPr>
        <w:t>, b), c), d) a/alebo e)</w:t>
      </w:r>
      <w:r w:rsidRPr="004568FB">
        <w:rPr>
          <w:rFonts w:ascii="Arial" w:hAnsi="Arial" w:cs="Arial"/>
          <w:szCs w:val="24"/>
        </w:rPr>
        <w:t xml:space="preserve"> tejto zmluvy.</w:t>
      </w:r>
    </w:p>
    <w:p w14:paraId="7C1FABD1" w14:textId="77777777" w:rsidR="00216729" w:rsidRPr="004568FB" w:rsidRDefault="00216729" w:rsidP="00216729">
      <w:pPr>
        <w:spacing w:after="0"/>
        <w:ind w:left="993" w:hanging="284"/>
        <w:jc w:val="both"/>
        <w:rPr>
          <w:rFonts w:ascii="Arial" w:hAnsi="Arial" w:cs="Arial"/>
          <w:szCs w:val="24"/>
        </w:rPr>
      </w:pPr>
    </w:p>
    <w:p w14:paraId="660F73D3" w14:textId="77777777" w:rsidR="00216729" w:rsidRPr="004568FB" w:rsidRDefault="00216729" w:rsidP="00216729">
      <w:pPr>
        <w:spacing w:after="0"/>
        <w:ind w:left="709" w:hanging="709"/>
        <w:jc w:val="both"/>
        <w:rPr>
          <w:rFonts w:ascii="Arial" w:hAnsi="Arial" w:cs="Arial"/>
          <w:szCs w:val="24"/>
        </w:rPr>
      </w:pPr>
      <w:r w:rsidRPr="004568FB">
        <w:rPr>
          <w:rFonts w:ascii="Arial" w:hAnsi="Arial" w:cs="Arial"/>
          <w:szCs w:val="24"/>
        </w:rPr>
        <w:t xml:space="preserve">2.     Odstúpenie musí byť písomné a musí byť doručené druhej zmluvnej strane. Účinky odstúpenia nastávajú okamihom doručenia druhej zmluvnej strane.   </w:t>
      </w:r>
    </w:p>
    <w:p w14:paraId="79DB4C13" w14:textId="77777777" w:rsidR="00216729" w:rsidRPr="004568FB" w:rsidRDefault="00216729" w:rsidP="00216729">
      <w:pPr>
        <w:spacing w:after="0"/>
        <w:rPr>
          <w:rFonts w:ascii="Arial" w:hAnsi="Arial" w:cs="Arial"/>
          <w:szCs w:val="24"/>
        </w:rPr>
      </w:pPr>
    </w:p>
    <w:p w14:paraId="6D0280B7"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XIV.</w:t>
      </w:r>
    </w:p>
    <w:p w14:paraId="1410EA96"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lastRenderedPageBreak/>
        <w:t>Záverečné ustanovenia</w:t>
      </w:r>
    </w:p>
    <w:p w14:paraId="68044AF1" w14:textId="77777777" w:rsidR="00216729" w:rsidRPr="004568FB" w:rsidRDefault="00216729" w:rsidP="00216729">
      <w:pPr>
        <w:spacing w:after="0"/>
        <w:rPr>
          <w:rFonts w:ascii="Arial" w:hAnsi="Arial" w:cs="Arial"/>
          <w:szCs w:val="24"/>
        </w:rPr>
      </w:pPr>
    </w:p>
    <w:p w14:paraId="07BBE036" w14:textId="77777777" w:rsidR="00216729" w:rsidRPr="004568FB" w:rsidRDefault="00216729">
      <w:pPr>
        <w:numPr>
          <w:ilvl w:val="0"/>
          <w:numId w:val="32"/>
        </w:numPr>
        <w:spacing w:after="0" w:line="240" w:lineRule="auto"/>
        <w:ind w:hanging="720"/>
        <w:jc w:val="both"/>
        <w:rPr>
          <w:rFonts w:ascii="Arial" w:hAnsi="Arial" w:cs="Arial"/>
          <w:szCs w:val="24"/>
        </w:rPr>
      </w:pPr>
      <w:r w:rsidRPr="004568FB">
        <w:rPr>
          <w:rFonts w:ascii="Arial" w:hAnsi="Arial" w:cs="Arial"/>
          <w:szCs w:val="24"/>
        </w:rPr>
        <w:t xml:space="preserve">Zmluva nadobúda platnosť dňom jej podpísania oprávnenými zástupcami oboch zmluvných strán a účinnosť </w:t>
      </w:r>
      <w:r w:rsidRPr="004568FB">
        <w:rPr>
          <w:rFonts w:ascii="Arial" w:hAnsi="Arial" w:cs="Arial"/>
          <w:color w:val="070707"/>
          <w:szCs w:val="24"/>
        </w:rPr>
        <w:t>nadobudne v deň nasledujúci po dn</w:t>
      </w:r>
      <w:r w:rsidRPr="004568FB">
        <w:rPr>
          <w:rFonts w:ascii="Arial" w:hAnsi="Arial" w:cs="Arial"/>
          <w:color w:val="252525"/>
          <w:szCs w:val="24"/>
        </w:rPr>
        <w:t>i</w:t>
      </w:r>
      <w:r w:rsidRPr="004568FB">
        <w:rPr>
          <w:rFonts w:ascii="Arial" w:hAnsi="Arial" w:cs="Arial"/>
          <w:color w:val="070707"/>
          <w:szCs w:val="24"/>
        </w:rPr>
        <w:t>, v ktorom bude zm</w:t>
      </w:r>
      <w:r w:rsidRPr="004568FB">
        <w:rPr>
          <w:rFonts w:ascii="Arial" w:hAnsi="Arial" w:cs="Arial"/>
          <w:color w:val="252525"/>
          <w:szCs w:val="24"/>
        </w:rPr>
        <w:t>l</w:t>
      </w:r>
      <w:r w:rsidRPr="004568FB">
        <w:rPr>
          <w:rFonts w:ascii="Arial" w:hAnsi="Arial" w:cs="Arial"/>
          <w:color w:val="070707"/>
          <w:szCs w:val="24"/>
        </w:rPr>
        <w:t>uva zverejnená v súlade s § 47a ods</w:t>
      </w:r>
      <w:r w:rsidRPr="004568FB">
        <w:rPr>
          <w:rFonts w:ascii="Arial" w:hAnsi="Arial" w:cs="Arial"/>
          <w:color w:val="3E3E3E"/>
          <w:szCs w:val="24"/>
        </w:rPr>
        <w:t xml:space="preserve">. </w:t>
      </w:r>
      <w:r w:rsidRPr="004568FB">
        <w:rPr>
          <w:rFonts w:ascii="Arial" w:hAnsi="Arial" w:cs="Arial"/>
          <w:color w:val="070707"/>
          <w:szCs w:val="24"/>
        </w:rPr>
        <w:t xml:space="preserve">1 zákona č.40/1964 </w:t>
      </w:r>
      <w:proofErr w:type="spellStart"/>
      <w:r w:rsidRPr="004568FB">
        <w:rPr>
          <w:rFonts w:ascii="Arial" w:hAnsi="Arial" w:cs="Arial"/>
          <w:color w:val="070707"/>
          <w:szCs w:val="24"/>
        </w:rPr>
        <w:t>Zb</w:t>
      </w:r>
      <w:proofErr w:type="spellEnd"/>
      <w:r w:rsidRPr="004568FB">
        <w:rPr>
          <w:rFonts w:ascii="Arial" w:hAnsi="Arial" w:cs="Arial"/>
          <w:color w:val="070707"/>
          <w:szCs w:val="24"/>
        </w:rPr>
        <w:t xml:space="preserve"> Občiansky zákonník v platnom znení.</w:t>
      </w:r>
    </w:p>
    <w:p w14:paraId="4D95373B" w14:textId="77777777" w:rsidR="00216729" w:rsidRPr="004568FB" w:rsidRDefault="00216729" w:rsidP="00216729">
      <w:pPr>
        <w:spacing w:after="0"/>
        <w:ind w:left="720"/>
        <w:jc w:val="both"/>
        <w:rPr>
          <w:rFonts w:ascii="Arial" w:hAnsi="Arial" w:cs="Arial"/>
          <w:szCs w:val="24"/>
        </w:rPr>
      </w:pPr>
    </w:p>
    <w:p w14:paraId="7074B470" w14:textId="77777777" w:rsidR="00216729" w:rsidRPr="004568FB" w:rsidRDefault="00216729">
      <w:pPr>
        <w:numPr>
          <w:ilvl w:val="0"/>
          <w:numId w:val="32"/>
        </w:numPr>
        <w:spacing w:after="0" w:line="240" w:lineRule="auto"/>
        <w:ind w:hanging="720"/>
        <w:jc w:val="both"/>
        <w:rPr>
          <w:rFonts w:ascii="Arial" w:hAnsi="Arial" w:cs="Arial"/>
          <w:szCs w:val="24"/>
        </w:rPr>
      </w:pPr>
      <w:r w:rsidRPr="004568FB">
        <w:rPr>
          <w:rFonts w:ascii="Arial" w:hAnsi="Arial" w:cs="Arial"/>
          <w:szCs w:val="24"/>
        </w:rPr>
        <w:t>Túto zmluvu je možné meniť a dopĺňať len formou písomných dodatkov podpísaných oprávnenými zástupcami oboch zmluvných strán, ktoré budú tvoriť neoddeliteľnú súčasť tejto zmluvy.</w:t>
      </w:r>
    </w:p>
    <w:p w14:paraId="483B1D01" w14:textId="77777777" w:rsidR="00216729" w:rsidRPr="004568FB" w:rsidRDefault="00216729" w:rsidP="00216729">
      <w:pPr>
        <w:spacing w:after="0"/>
        <w:ind w:left="720"/>
        <w:jc w:val="both"/>
        <w:rPr>
          <w:rFonts w:ascii="Arial" w:hAnsi="Arial" w:cs="Arial"/>
          <w:szCs w:val="24"/>
        </w:rPr>
      </w:pPr>
    </w:p>
    <w:p w14:paraId="1ED493FF" w14:textId="77777777" w:rsidR="00216729" w:rsidRPr="004568FB" w:rsidRDefault="00216729">
      <w:pPr>
        <w:numPr>
          <w:ilvl w:val="0"/>
          <w:numId w:val="32"/>
        </w:numPr>
        <w:spacing w:after="0" w:line="240" w:lineRule="auto"/>
        <w:ind w:hanging="720"/>
        <w:jc w:val="both"/>
        <w:rPr>
          <w:rFonts w:ascii="Arial" w:hAnsi="Arial" w:cs="Arial"/>
          <w:szCs w:val="24"/>
        </w:rPr>
      </w:pPr>
      <w:r w:rsidRPr="004568FB">
        <w:rPr>
          <w:rFonts w:ascii="Arial" w:hAnsi="Arial" w:cs="Arial"/>
          <w:szCs w:val="24"/>
        </w:rPr>
        <w:t xml:space="preserve">Táto zmluva je vyhotovená v 5 rovnopisoch, z ktorých po jej podpísaní Objednávateľ obdrží tri  vyhotovenia a Zhotoviteľ dve vyhotovenia. </w:t>
      </w:r>
    </w:p>
    <w:p w14:paraId="5C3E4EF0" w14:textId="77777777" w:rsidR="00216729" w:rsidRPr="004568FB" w:rsidRDefault="00216729" w:rsidP="00216729">
      <w:pPr>
        <w:spacing w:after="0"/>
        <w:ind w:left="720"/>
        <w:jc w:val="both"/>
        <w:rPr>
          <w:rFonts w:ascii="Arial" w:hAnsi="Arial" w:cs="Arial"/>
          <w:szCs w:val="24"/>
        </w:rPr>
      </w:pPr>
    </w:p>
    <w:p w14:paraId="5D673AF5" w14:textId="77777777" w:rsidR="00216729" w:rsidRPr="004568FB" w:rsidRDefault="00216729">
      <w:pPr>
        <w:numPr>
          <w:ilvl w:val="0"/>
          <w:numId w:val="32"/>
        </w:numPr>
        <w:spacing w:after="0" w:line="240" w:lineRule="auto"/>
        <w:ind w:hanging="720"/>
        <w:jc w:val="both"/>
        <w:rPr>
          <w:rFonts w:ascii="Arial" w:hAnsi="Arial" w:cs="Arial"/>
          <w:szCs w:val="24"/>
        </w:rPr>
      </w:pPr>
      <w:r w:rsidRPr="004568FB">
        <w:rPr>
          <w:rFonts w:ascii="Arial" w:hAnsi="Arial" w:cs="Arial"/>
          <w:szCs w:val="24"/>
        </w:rPr>
        <w:t>Vzťahy touto zmluvou neupravené sa riadia ustanoveniami Obchodného zákonníka v platnom znení.</w:t>
      </w:r>
    </w:p>
    <w:p w14:paraId="5C4DA6D0" w14:textId="77777777" w:rsidR="00216729" w:rsidRPr="004568FB" w:rsidRDefault="00216729" w:rsidP="00216729">
      <w:pPr>
        <w:spacing w:after="0"/>
        <w:jc w:val="both"/>
        <w:rPr>
          <w:rFonts w:ascii="Arial" w:hAnsi="Arial" w:cs="Arial"/>
          <w:szCs w:val="24"/>
        </w:rPr>
      </w:pPr>
    </w:p>
    <w:p w14:paraId="2A05634A" w14:textId="77777777" w:rsidR="00216729" w:rsidRPr="004568FB" w:rsidRDefault="00216729" w:rsidP="00216729">
      <w:pPr>
        <w:spacing w:after="0"/>
        <w:jc w:val="both"/>
        <w:rPr>
          <w:rFonts w:ascii="Arial" w:hAnsi="Arial" w:cs="Arial"/>
          <w:szCs w:val="24"/>
        </w:rPr>
      </w:pPr>
    </w:p>
    <w:p w14:paraId="2BBECCAD" w14:textId="77777777" w:rsidR="00216729" w:rsidRPr="004568FB" w:rsidRDefault="00216729" w:rsidP="00216729">
      <w:pPr>
        <w:spacing w:after="0"/>
        <w:jc w:val="both"/>
        <w:rPr>
          <w:rFonts w:ascii="Arial" w:hAnsi="Arial" w:cs="Arial"/>
          <w:szCs w:val="24"/>
        </w:rPr>
      </w:pPr>
      <w:r w:rsidRPr="004568FB">
        <w:rPr>
          <w:rFonts w:ascii="Arial" w:hAnsi="Arial" w:cs="Arial"/>
          <w:szCs w:val="24"/>
        </w:rPr>
        <w:t>V Trenčíne , dňa ................</w:t>
      </w:r>
      <w:r w:rsidRPr="004568FB">
        <w:rPr>
          <w:rFonts w:ascii="Arial" w:hAnsi="Arial" w:cs="Arial"/>
          <w:szCs w:val="24"/>
        </w:rPr>
        <w:tab/>
        <w:t xml:space="preserve">                       V               , dňa ...................</w:t>
      </w:r>
    </w:p>
    <w:p w14:paraId="51BEC491" w14:textId="77777777" w:rsidR="00216729" w:rsidRPr="004568FB" w:rsidRDefault="00216729" w:rsidP="00216729">
      <w:pPr>
        <w:spacing w:after="0"/>
        <w:jc w:val="both"/>
        <w:rPr>
          <w:rFonts w:ascii="Arial" w:hAnsi="Arial" w:cs="Arial"/>
          <w:szCs w:val="24"/>
        </w:rPr>
      </w:pPr>
      <w:r w:rsidRPr="004568FB">
        <w:rPr>
          <w:rFonts w:ascii="Arial" w:hAnsi="Arial" w:cs="Arial"/>
          <w:szCs w:val="24"/>
        </w:rPr>
        <w:t xml:space="preserve">Objednávateľ: </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t>Zhotoviteľ:</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1E87BF9A" w14:textId="77777777" w:rsidR="00216729" w:rsidRPr="004568FB" w:rsidRDefault="00216729" w:rsidP="00216729">
      <w:pPr>
        <w:spacing w:after="0"/>
        <w:jc w:val="both"/>
        <w:rPr>
          <w:rFonts w:ascii="Arial" w:hAnsi="Arial" w:cs="Arial"/>
          <w:szCs w:val="24"/>
        </w:rPr>
      </w:pPr>
    </w:p>
    <w:p w14:paraId="58CE3103" w14:textId="77777777" w:rsidR="00216729" w:rsidRPr="004568FB" w:rsidRDefault="00216729" w:rsidP="00216729">
      <w:pPr>
        <w:pStyle w:val="Hlavika"/>
        <w:tabs>
          <w:tab w:val="left" w:pos="708"/>
        </w:tabs>
        <w:spacing w:after="0"/>
        <w:jc w:val="both"/>
        <w:rPr>
          <w:rFonts w:ascii="Arial" w:hAnsi="Arial" w:cs="Arial"/>
          <w:szCs w:val="24"/>
        </w:rPr>
      </w:pPr>
      <w:r w:rsidRPr="004568FB">
        <w:rPr>
          <w:rFonts w:ascii="Arial" w:hAnsi="Arial" w:cs="Arial"/>
          <w:szCs w:val="24"/>
        </w:rPr>
        <w:t xml:space="preserve">...........................................................             </w:t>
      </w:r>
      <w:r w:rsidRPr="004568FB">
        <w:rPr>
          <w:rFonts w:ascii="Arial" w:hAnsi="Arial" w:cs="Arial"/>
          <w:szCs w:val="24"/>
        </w:rPr>
        <w:tab/>
        <w:t xml:space="preserve">................................................................        </w:t>
      </w:r>
    </w:p>
    <w:p w14:paraId="793B3786" w14:textId="77777777" w:rsidR="00216729" w:rsidRPr="004568FB" w:rsidRDefault="00216729" w:rsidP="00216729">
      <w:pPr>
        <w:pStyle w:val="Hlavika"/>
        <w:tabs>
          <w:tab w:val="left" w:pos="708"/>
        </w:tabs>
        <w:spacing w:after="0"/>
        <w:jc w:val="both"/>
        <w:rPr>
          <w:rFonts w:ascii="Arial" w:hAnsi="Arial" w:cs="Arial"/>
          <w:szCs w:val="24"/>
        </w:rPr>
      </w:pPr>
      <w:r w:rsidRPr="004568FB">
        <w:rPr>
          <w:rFonts w:ascii="Arial" w:hAnsi="Arial" w:cs="Arial"/>
          <w:szCs w:val="24"/>
        </w:rPr>
        <w:t xml:space="preserve">         Mgr. Richard Rybníček</w:t>
      </w:r>
      <w:r w:rsidRPr="004568FB">
        <w:rPr>
          <w:rFonts w:ascii="Arial" w:hAnsi="Arial" w:cs="Arial"/>
          <w:szCs w:val="24"/>
        </w:rPr>
        <w:tab/>
        <w:t xml:space="preserve">                                 </w:t>
      </w:r>
    </w:p>
    <w:p w14:paraId="6FCDFE0C" w14:textId="77777777" w:rsidR="00216729" w:rsidRPr="004568FB" w:rsidRDefault="00216729" w:rsidP="00216729">
      <w:pPr>
        <w:pStyle w:val="Hlavika"/>
        <w:tabs>
          <w:tab w:val="left" w:pos="708"/>
        </w:tabs>
        <w:spacing w:after="0"/>
        <w:jc w:val="both"/>
        <w:rPr>
          <w:rFonts w:ascii="Arial" w:hAnsi="Arial" w:cs="Arial"/>
          <w:szCs w:val="24"/>
        </w:rPr>
      </w:pPr>
      <w:r w:rsidRPr="004568FB">
        <w:rPr>
          <w:rFonts w:ascii="Arial" w:hAnsi="Arial" w:cs="Arial"/>
          <w:szCs w:val="24"/>
        </w:rPr>
        <w:t xml:space="preserve">        primátor mesta Trenčín</w:t>
      </w:r>
      <w:r w:rsidRPr="004568FB">
        <w:rPr>
          <w:rFonts w:ascii="Arial" w:hAnsi="Arial" w:cs="Arial"/>
          <w:szCs w:val="24"/>
        </w:rPr>
        <w:tab/>
        <w:t xml:space="preserve">                                 </w:t>
      </w:r>
    </w:p>
    <w:p w14:paraId="4C9801A1" w14:textId="77777777" w:rsidR="00216729" w:rsidRPr="004568FB" w:rsidRDefault="00216729" w:rsidP="00216729">
      <w:pPr>
        <w:pStyle w:val="Hlavika"/>
        <w:tabs>
          <w:tab w:val="left" w:pos="708"/>
        </w:tabs>
        <w:rPr>
          <w:rFonts w:ascii="Arial" w:hAnsi="Arial" w:cs="Arial"/>
          <w:sz w:val="20"/>
        </w:rPr>
      </w:pPr>
    </w:p>
    <w:p w14:paraId="7E834D49" w14:textId="77777777" w:rsidR="00216729" w:rsidRPr="004568FB" w:rsidRDefault="00216729" w:rsidP="00216729">
      <w:pPr>
        <w:pStyle w:val="Hlavika"/>
        <w:tabs>
          <w:tab w:val="left" w:pos="708"/>
        </w:tabs>
        <w:rPr>
          <w:rFonts w:ascii="Arial" w:hAnsi="Arial" w:cs="Arial"/>
          <w:sz w:val="20"/>
        </w:rPr>
      </w:pPr>
    </w:p>
    <w:p w14:paraId="0E38D485" w14:textId="77777777" w:rsidR="00216729" w:rsidRPr="00002993" w:rsidRDefault="00216729" w:rsidP="00216729">
      <w:pPr>
        <w:pStyle w:val="Hlavika"/>
        <w:tabs>
          <w:tab w:val="left" w:pos="708"/>
        </w:tabs>
        <w:jc w:val="right"/>
        <w:rPr>
          <w:rFonts w:ascii="Arial" w:hAnsi="Arial" w:cs="Arial"/>
          <w:sz w:val="20"/>
        </w:rPr>
      </w:pPr>
      <w:r w:rsidRPr="004568FB">
        <w:rPr>
          <w:rFonts w:ascii="Arial" w:hAnsi="Arial" w:cs="Arial"/>
          <w:sz w:val="20"/>
        </w:rPr>
        <w:t>Príloha č. 1 – kalkulácia ceny</w:t>
      </w:r>
    </w:p>
    <w:p w14:paraId="6E7EFA7A" w14:textId="185C1787" w:rsidR="007629E2" w:rsidRDefault="007629E2" w:rsidP="00F73B56">
      <w:pPr>
        <w:pStyle w:val="Odsekzoznamu"/>
        <w:spacing w:after="0" w:line="240" w:lineRule="auto"/>
        <w:ind w:left="1134" w:hanging="1134"/>
        <w:rPr>
          <w:rFonts w:cs="Calibri"/>
          <w:bCs/>
          <w:color w:val="000000"/>
          <w:sz w:val="24"/>
          <w:szCs w:val="24"/>
          <w:lang w:eastAsia="sk-SK"/>
        </w:rPr>
      </w:pPr>
    </w:p>
    <w:p w14:paraId="1FFF5D9A" w14:textId="77777777" w:rsidR="007629E2" w:rsidRDefault="007629E2" w:rsidP="00F73B56">
      <w:pPr>
        <w:pStyle w:val="Odsekzoznamu"/>
        <w:spacing w:after="0" w:line="240" w:lineRule="auto"/>
        <w:ind w:left="1134" w:hanging="1134"/>
        <w:rPr>
          <w:rFonts w:cs="Calibri"/>
          <w:bCs/>
          <w:color w:val="000000"/>
          <w:sz w:val="24"/>
          <w:szCs w:val="24"/>
          <w:lang w:eastAsia="sk-SK"/>
        </w:rPr>
      </w:pPr>
    </w:p>
    <w:p w14:paraId="5AE496E6" w14:textId="0E7DD863" w:rsidR="00F73B56" w:rsidRDefault="00F73B56" w:rsidP="00F73B56">
      <w:pPr>
        <w:pStyle w:val="Odsekzoznamu"/>
        <w:spacing w:after="0" w:line="240" w:lineRule="auto"/>
        <w:ind w:left="1134" w:hanging="1134"/>
        <w:rPr>
          <w:rFonts w:cs="Calibri"/>
          <w:bCs/>
          <w:color w:val="000000"/>
          <w:sz w:val="24"/>
          <w:szCs w:val="24"/>
          <w:lang w:eastAsia="sk-SK"/>
        </w:rPr>
      </w:pPr>
    </w:p>
    <w:p w14:paraId="0CE317D9" w14:textId="7F16970D" w:rsidR="00F73B56" w:rsidRDefault="00F73B56" w:rsidP="00F73B56">
      <w:pPr>
        <w:pStyle w:val="Odsekzoznamu"/>
        <w:spacing w:after="0" w:line="240" w:lineRule="auto"/>
        <w:ind w:left="1134" w:hanging="1134"/>
        <w:rPr>
          <w:rFonts w:cs="Calibri"/>
          <w:bCs/>
          <w:color w:val="000000"/>
          <w:sz w:val="24"/>
          <w:szCs w:val="24"/>
          <w:lang w:eastAsia="sk-SK"/>
        </w:rPr>
      </w:pPr>
    </w:p>
    <w:p w14:paraId="20ADC8E8" w14:textId="4601376F" w:rsidR="00F73B56" w:rsidRDefault="00F73B56" w:rsidP="00F73B56">
      <w:pPr>
        <w:pStyle w:val="Odsekzoznamu"/>
        <w:spacing w:after="0" w:line="240" w:lineRule="auto"/>
        <w:ind w:left="1134" w:hanging="1134"/>
        <w:rPr>
          <w:rFonts w:cs="Calibri"/>
          <w:bCs/>
          <w:color w:val="000000"/>
          <w:sz w:val="24"/>
          <w:szCs w:val="24"/>
          <w:lang w:eastAsia="sk-SK"/>
        </w:rPr>
      </w:pPr>
    </w:p>
    <w:p w14:paraId="37B87E48" w14:textId="3BD16BA5" w:rsidR="00F73B56" w:rsidRDefault="00F73B56" w:rsidP="00F73B56">
      <w:pPr>
        <w:pStyle w:val="Odsekzoznamu"/>
        <w:spacing w:after="0" w:line="240" w:lineRule="auto"/>
        <w:ind w:left="1134" w:hanging="1134"/>
        <w:rPr>
          <w:rFonts w:cs="Calibri"/>
          <w:bCs/>
          <w:color w:val="000000"/>
          <w:sz w:val="24"/>
          <w:szCs w:val="24"/>
          <w:lang w:eastAsia="sk-SK"/>
        </w:rPr>
      </w:pPr>
    </w:p>
    <w:p w14:paraId="6C1B6A76" w14:textId="72D022AE" w:rsidR="00F73B56" w:rsidRDefault="00F73B56" w:rsidP="00F73B56">
      <w:pPr>
        <w:pStyle w:val="Odsekzoznamu"/>
        <w:spacing w:after="0" w:line="240" w:lineRule="auto"/>
        <w:ind w:left="1134" w:hanging="1134"/>
        <w:rPr>
          <w:rFonts w:cs="Calibri"/>
          <w:bCs/>
          <w:color w:val="000000"/>
          <w:sz w:val="24"/>
          <w:szCs w:val="24"/>
          <w:lang w:eastAsia="sk-SK"/>
        </w:rPr>
      </w:pPr>
    </w:p>
    <w:p w14:paraId="35CF6A1E" w14:textId="7126D2F1" w:rsidR="00F73B56" w:rsidRDefault="00F73B56" w:rsidP="00F73B56">
      <w:pPr>
        <w:pStyle w:val="Odsekzoznamu"/>
        <w:spacing w:after="0" w:line="240" w:lineRule="auto"/>
        <w:ind w:left="1134" w:hanging="1134"/>
        <w:rPr>
          <w:rFonts w:cs="Calibri"/>
          <w:bCs/>
          <w:color w:val="000000"/>
          <w:sz w:val="24"/>
          <w:szCs w:val="24"/>
          <w:lang w:eastAsia="sk-SK"/>
        </w:rPr>
      </w:pPr>
    </w:p>
    <w:p w14:paraId="797763C7" w14:textId="743BCFC9" w:rsidR="00F73B56" w:rsidRDefault="00F73B56" w:rsidP="00F73B56">
      <w:pPr>
        <w:pStyle w:val="Odsekzoznamu"/>
        <w:spacing w:after="0" w:line="240" w:lineRule="auto"/>
        <w:ind w:left="1134" w:hanging="1134"/>
        <w:rPr>
          <w:rFonts w:cs="Calibri"/>
          <w:bCs/>
          <w:color w:val="000000"/>
          <w:sz w:val="24"/>
          <w:szCs w:val="24"/>
          <w:lang w:eastAsia="sk-SK"/>
        </w:rPr>
      </w:pPr>
    </w:p>
    <w:p w14:paraId="359F5405" w14:textId="3C67235A" w:rsidR="00F73B56" w:rsidRDefault="00F73B56" w:rsidP="00F73B56">
      <w:pPr>
        <w:pStyle w:val="Odsekzoznamu"/>
        <w:spacing w:after="0" w:line="240" w:lineRule="auto"/>
        <w:ind w:left="1134" w:hanging="1134"/>
        <w:rPr>
          <w:rFonts w:cs="Calibri"/>
          <w:bCs/>
          <w:color w:val="000000"/>
          <w:sz w:val="24"/>
          <w:szCs w:val="24"/>
          <w:lang w:eastAsia="sk-SK"/>
        </w:rPr>
      </w:pPr>
    </w:p>
    <w:p w14:paraId="5BC3FDDF" w14:textId="08EF4D79" w:rsidR="00F73B56" w:rsidRDefault="00F73B56" w:rsidP="00F73B56">
      <w:pPr>
        <w:pStyle w:val="Odsekzoznamu"/>
        <w:spacing w:after="0" w:line="240" w:lineRule="auto"/>
        <w:ind w:left="1134" w:hanging="1134"/>
        <w:rPr>
          <w:rFonts w:cs="Calibri"/>
          <w:bCs/>
          <w:color w:val="000000"/>
          <w:sz w:val="24"/>
          <w:szCs w:val="24"/>
          <w:lang w:eastAsia="sk-SK"/>
        </w:rPr>
      </w:pPr>
    </w:p>
    <w:p w14:paraId="334C11FA" w14:textId="30B46362" w:rsidR="00682A86" w:rsidRDefault="00531828" w:rsidP="00682A86">
      <w:pPr>
        <w:pStyle w:val="Odsekzoznamu"/>
        <w:spacing w:after="0" w:line="240" w:lineRule="auto"/>
        <w:ind w:left="1134" w:hanging="1134"/>
        <w:rPr>
          <w:rFonts w:cs="Calibri"/>
          <w:bCs/>
          <w:color w:val="000000"/>
          <w:sz w:val="24"/>
          <w:szCs w:val="24"/>
          <w:lang w:eastAsia="sk-SK"/>
        </w:rPr>
      </w:pPr>
      <w:r>
        <w:rPr>
          <w:rFonts w:cs="Calibri"/>
          <w:bCs/>
          <w:color w:val="000000"/>
          <w:sz w:val="24"/>
          <w:szCs w:val="24"/>
          <w:lang w:eastAsia="sk-SK"/>
        </w:rPr>
        <w:br w:type="page"/>
      </w:r>
      <w:bookmarkStart w:id="31" w:name="_Hlk117774615"/>
    </w:p>
    <w:p w14:paraId="38C8359B" w14:textId="35FE4A2B" w:rsidR="008D3F67" w:rsidRDefault="00F73B56" w:rsidP="00B50EAB">
      <w:pPr>
        <w:pStyle w:val="Odsekzoznamu"/>
        <w:spacing w:after="0" w:line="240" w:lineRule="auto"/>
        <w:ind w:left="1134" w:hanging="1134"/>
        <w:rPr>
          <w:rFonts w:cs="Calibri"/>
        </w:rPr>
      </w:pPr>
      <w:r>
        <w:rPr>
          <w:rFonts w:cs="Calibri"/>
          <w:bCs/>
          <w:color w:val="000000"/>
          <w:sz w:val="24"/>
          <w:szCs w:val="24"/>
          <w:lang w:eastAsia="sk-SK"/>
        </w:rPr>
        <w:lastRenderedPageBreak/>
        <w:t xml:space="preserve">Príloha č. </w:t>
      </w:r>
      <w:r w:rsidR="00F11D4E">
        <w:rPr>
          <w:rFonts w:cs="Calibri"/>
          <w:bCs/>
          <w:color w:val="000000"/>
          <w:sz w:val="24"/>
          <w:szCs w:val="24"/>
          <w:lang w:eastAsia="sk-SK"/>
        </w:rPr>
        <w:t>6</w:t>
      </w:r>
      <w:r>
        <w:rPr>
          <w:rFonts w:cs="Calibri"/>
          <w:bCs/>
          <w:color w:val="000000"/>
          <w:sz w:val="24"/>
          <w:szCs w:val="24"/>
          <w:lang w:eastAsia="sk-SK"/>
        </w:rPr>
        <w:t>:</w:t>
      </w:r>
    </w:p>
    <w:p w14:paraId="73BD4DCD" w14:textId="77777777" w:rsidR="008D3F67" w:rsidRDefault="008D3F67" w:rsidP="00B50EAB">
      <w:pPr>
        <w:jc w:val="center"/>
        <w:rPr>
          <w:rFonts w:cs="Calibri"/>
          <w:b/>
          <w:bCs/>
          <w:color w:val="000000"/>
          <w:u w:val="single"/>
        </w:rPr>
      </w:pPr>
      <w:r>
        <w:rPr>
          <w:rFonts w:cs="Calibri"/>
          <w:b/>
          <w:bCs/>
          <w:caps/>
          <w:sz w:val="24"/>
          <w:u w:val="single"/>
        </w:rPr>
        <w:t xml:space="preserve">Návrh celkovej </w:t>
      </w:r>
      <w:r>
        <w:rPr>
          <w:rFonts w:cs="Calibri"/>
          <w:b/>
          <w:bCs/>
          <w:caps/>
          <w:color w:val="000000"/>
          <w:sz w:val="24"/>
          <w:u w:val="single"/>
        </w:rPr>
        <w:t>ceny za vypracovanie projektovej dokumentácie v Nadväzujúcej zákazke</w:t>
      </w:r>
    </w:p>
    <w:p w14:paraId="405EB127" w14:textId="7696BE59" w:rsidR="008D3F67" w:rsidRDefault="008D3F67" w:rsidP="00B50EAB">
      <w:pPr>
        <w:jc w:val="center"/>
        <w:rPr>
          <w:rFonts w:cs="Calibri"/>
          <w:b/>
          <w:bCs/>
          <w:sz w:val="24"/>
          <w:szCs w:val="24"/>
          <w:u w:val="single"/>
        </w:rPr>
      </w:pPr>
      <w:r>
        <w:rPr>
          <w:rFonts w:cs="Calibri"/>
          <w:bCs/>
          <w:color w:val="000000"/>
          <w:sz w:val="24"/>
          <w:szCs w:val="24"/>
        </w:rPr>
        <w:t xml:space="preserve">(cenu vypracuje </w:t>
      </w:r>
      <w:r w:rsidR="00A25E7F" w:rsidRPr="00A25E7F">
        <w:rPr>
          <w:rFonts w:cs="Calibri"/>
          <w:sz w:val="24"/>
          <w:szCs w:val="24"/>
        </w:rPr>
        <w:t>účastník</w:t>
      </w:r>
      <w:r>
        <w:rPr>
          <w:rFonts w:cs="Calibri"/>
          <w:bCs/>
          <w:color w:val="000000"/>
          <w:sz w:val="24"/>
          <w:szCs w:val="24"/>
        </w:rPr>
        <w:t xml:space="preserve"> v súlade so špecifikáciou požadovaných častí PD a činností bližšie popísanou v čl. 14 súťažných podmienok k tejto zákazke)</w:t>
      </w:r>
    </w:p>
    <w:p w14:paraId="3680E179" w14:textId="66A142C3" w:rsidR="008D3F67" w:rsidRPr="002937FD" w:rsidRDefault="008D3F67" w:rsidP="00B50EAB">
      <w:pPr>
        <w:tabs>
          <w:tab w:val="left" w:pos="9639"/>
        </w:tabs>
        <w:jc w:val="center"/>
        <w:rPr>
          <w:rFonts w:cs="Calibri"/>
          <w:b/>
          <w:bCs/>
          <w:sz w:val="24"/>
          <w:szCs w:val="24"/>
        </w:rPr>
      </w:pPr>
      <w:r>
        <w:rPr>
          <w:rFonts w:cs="Calibri"/>
          <w:bCs/>
          <w:sz w:val="24"/>
          <w:szCs w:val="24"/>
        </w:rPr>
        <w:t xml:space="preserve">Zákazka </w:t>
      </w:r>
      <w:r w:rsidRPr="002937FD">
        <w:rPr>
          <w:rFonts w:cs="Calibri"/>
          <w:bCs/>
          <w:sz w:val="24"/>
          <w:szCs w:val="24"/>
        </w:rPr>
        <w:t>na poskytnutie služieb:</w:t>
      </w:r>
    </w:p>
    <w:p w14:paraId="5CDA145A" w14:textId="4990CB7F" w:rsidR="008D3F67" w:rsidRPr="002937FD" w:rsidRDefault="008D3F67" w:rsidP="00B50EAB">
      <w:pPr>
        <w:jc w:val="center"/>
        <w:rPr>
          <w:rFonts w:cs="Calibri"/>
          <w:b/>
          <w:bCs/>
          <w:iCs/>
          <w:sz w:val="24"/>
          <w:szCs w:val="24"/>
        </w:rPr>
      </w:pPr>
      <w:r w:rsidRPr="002937FD">
        <w:rPr>
          <w:rFonts w:cs="Calibri"/>
          <w:b/>
          <w:bCs/>
          <w:iCs/>
          <w:sz w:val="24"/>
          <w:szCs w:val="24"/>
        </w:rPr>
        <w:t>„</w:t>
      </w:r>
      <w:r w:rsidR="00745BE8" w:rsidRPr="002937FD">
        <w:rPr>
          <w:rFonts w:cs="Calibri"/>
          <w:b/>
          <w:bCs/>
          <w:iCs/>
          <w:sz w:val="24"/>
          <w:szCs w:val="24"/>
        </w:rPr>
        <w:t>Trenčiansky luh -</w:t>
      </w:r>
      <w:r w:rsidRPr="002937FD">
        <w:rPr>
          <w:rFonts w:cs="Calibri"/>
          <w:b/>
          <w:bCs/>
          <w:iCs/>
          <w:sz w:val="24"/>
          <w:szCs w:val="24"/>
        </w:rPr>
        <w:t xml:space="preserve"> revitalizácia </w:t>
      </w:r>
      <w:r w:rsidR="00745BE8" w:rsidRPr="002937FD">
        <w:rPr>
          <w:rFonts w:cs="Calibri"/>
          <w:b/>
          <w:bCs/>
          <w:iCs/>
          <w:sz w:val="24"/>
          <w:szCs w:val="24"/>
        </w:rPr>
        <w:t>Rekreačno-vzdelávacej zóny</w:t>
      </w:r>
      <w:r w:rsidRPr="002937FD">
        <w:rPr>
          <w:rFonts w:cs="Calibri"/>
          <w:b/>
          <w:bCs/>
          <w:iCs/>
          <w:sz w:val="24"/>
          <w:szCs w:val="24"/>
        </w:rPr>
        <w:t>"</w:t>
      </w:r>
    </w:p>
    <w:p w14:paraId="32BEB10F" w14:textId="77777777" w:rsidR="008D3F67" w:rsidRPr="002937FD" w:rsidRDefault="008D3F67" w:rsidP="00B50EAB">
      <w:pPr>
        <w:spacing w:line="276" w:lineRule="auto"/>
        <w:jc w:val="center"/>
        <w:rPr>
          <w:rFonts w:cs="Calibri"/>
          <w:b/>
          <w:sz w:val="24"/>
          <w:szCs w:val="24"/>
        </w:rPr>
      </w:pPr>
      <w:r w:rsidRPr="002937FD">
        <w:rPr>
          <w:rFonts w:cs="Calibri"/>
          <w:bCs/>
          <w:color w:val="000000"/>
          <w:sz w:val="24"/>
          <w:szCs w:val="24"/>
        </w:rPr>
        <w:t xml:space="preserve">vyhlásená  </w:t>
      </w:r>
      <w:r w:rsidRPr="002937FD">
        <w:rPr>
          <w:rFonts w:cs="Calibri"/>
          <w:sz w:val="24"/>
          <w:szCs w:val="24"/>
        </w:rPr>
        <w:t>Mestom Trenčín, Mierové nám. č. 1/2, 911 64 Trenčín, IČO: 00 312 037</w:t>
      </w:r>
    </w:p>
    <w:p w14:paraId="5D1D31A4" w14:textId="35EC44BE" w:rsidR="008D3F67" w:rsidRPr="002937FD" w:rsidRDefault="008D3F67" w:rsidP="008D3F67">
      <w:pPr>
        <w:rPr>
          <w:rFonts w:cs="Calibri"/>
          <w:b/>
          <w:sz w:val="24"/>
          <w:szCs w:val="24"/>
        </w:rPr>
      </w:pPr>
      <w:r w:rsidRPr="002937FD">
        <w:rPr>
          <w:rFonts w:cs="Calibri"/>
          <w:sz w:val="24"/>
          <w:szCs w:val="24"/>
        </w:rPr>
        <w:t xml:space="preserve">Kritérium: </w:t>
      </w:r>
      <w:r w:rsidR="00B50EAB" w:rsidRPr="002937FD">
        <w:rPr>
          <w:rFonts w:cs="Calibri"/>
          <w:sz w:val="24"/>
          <w:szCs w:val="24"/>
        </w:rPr>
        <w:t xml:space="preserve"> </w:t>
      </w:r>
      <w:r w:rsidRPr="002937FD">
        <w:rPr>
          <w:rFonts w:cs="Calibri"/>
          <w:sz w:val="24"/>
          <w:szCs w:val="24"/>
        </w:rPr>
        <w:t xml:space="preserve">Cena celkom za celý predmet nadväzujúcej zákazky </w:t>
      </w:r>
      <w:r w:rsidR="00B50EAB" w:rsidRPr="002937FD">
        <w:rPr>
          <w:rFonts w:cs="Calibri"/>
          <w:sz w:val="24"/>
          <w:szCs w:val="24"/>
        </w:rPr>
        <w:t>v € s DPH</w:t>
      </w:r>
      <w:r w:rsidRPr="002937FD">
        <w:rPr>
          <w:rFonts w:cs="Calibri"/>
          <w:sz w:val="24"/>
          <w:szCs w:val="24"/>
        </w:rPr>
        <w:t xml:space="preserve"> </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4"/>
        <w:gridCol w:w="1630"/>
        <w:gridCol w:w="1560"/>
        <w:gridCol w:w="1559"/>
      </w:tblGrid>
      <w:tr w:rsidR="008D3F67" w:rsidRPr="002937FD" w14:paraId="4EB7CC66" w14:textId="77777777" w:rsidTr="00B450B1">
        <w:trPr>
          <w:trHeight w:val="438"/>
        </w:trPr>
        <w:tc>
          <w:tcPr>
            <w:tcW w:w="4674" w:type="dxa"/>
            <w:shd w:val="clear" w:color="auto" w:fill="BFBFBF"/>
          </w:tcPr>
          <w:p w14:paraId="577A8F22" w14:textId="77777777" w:rsidR="008D3F67" w:rsidRPr="002937FD" w:rsidRDefault="008D3F67" w:rsidP="00984F7E">
            <w:pPr>
              <w:spacing w:after="0"/>
              <w:rPr>
                <w:rFonts w:cs="Calibri"/>
                <w:b/>
              </w:rPr>
            </w:pPr>
          </w:p>
          <w:p w14:paraId="13D1EDF6" w14:textId="77777777" w:rsidR="008D3F67" w:rsidRPr="002937FD" w:rsidRDefault="008D3F67" w:rsidP="00984F7E">
            <w:pPr>
              <w:spacing w:after="0"/>
              <w:rPr>
                <w:rFonts w:cs="Calibri"/>
                <w:b/>
              </w:rPr>
            </w:pPr>
            <w:r w:rsidRPr="002937FD">
              <w:rPr>
                <w:rFonts w:cs="Calibri"/>
                <w:b/>
              </w:rPr>
              <w:t>Stupeň projektovej dokumentácie</w:t>
            </w:r>
          </w:p>
          <w:p w14:paraId="77A2AB57" w14:textId="77777777" w:rsidR="008D3F67" w:rsidRPr="002937FD" w:rsidRDefault="008D3F67" w:rsidP="00984F7E">
            <w:pPr>
              <w:spacing w:after="0"/>
              <w:rPr>
                <w:rFonts w:cs="Calibri"/>
                <w:b/>
              </w:rPr>
            </w:pPr>
          </w:p>
        </w:tc>
        <w:tc>
          <w:tcPr>
            <w:tcW w:w="1630" w:type="dxa"/>
            <w:shd w:val="clear" w:color="auto" w:fill="BFBFBF"/>
          </w:tcPr>
          <w:p w14:paraId="3694128E" w14:textId="77777777" w:rsidR="008D3F67" w:rsidRPr="002937FD" w:rsidRDefault="008D3F67" w:rsidP="00984F7E">
            <w:pPr>
              <w:spacing w:after="0"/>
              <w:jc w:val="center"/>
              <w:rPr>
                <w:rFonts w:cs="Calibri"/>
                <w:b/>
              </w:rPr>
            </w:pPr>
          </w:p>
          <w:p w14:paraId="6998A56E" w14:textId="77777777" w:rsidR="008D3F67" w:rsidRPr="002937FD" w:rsidRDefault="008D3F67" w:rsidP="00984F7E">
            <w:pPr>
              <w:spacing w:after="0"/>
              <w:jc w:val="center"/>
              <w:rPr>
                <w:rFonts w:cs="Calibri"/>
                <w:b/>
              </w:rPr>
            </w:pPr>
            <w:r w:rsidRPr="002937FD">
              <w:rPr>
                <w:rFonts w:cs="Calibri"/>
                <w:b/>
              </w:rPr>
              <w:t>cena bez DPH</w:t>
            </w:r>
          </w:p>
        </w:tc>
        <w:tc>
          <w:tcPr>
            <w:tcW w:w="1560" w:type="dxa"/>
            <w:shd w:val="clear" w:color="auto" w:fill="BFBFBF"/>
          </w:tcPr>
          <w:p w14:paraId="200F509E" w14:textId="77777777" w:rsidR="008D3F67" w:rsidRPr="002937FD" w:rsidRDefault="008D3F67" w:rsidP="00984F7E">
            <w:pPr>
              <w:spacing w:after="0"/>
              <w:jc w:val="center"/>
              <w:rPr>
                <w:rFonts w:cs="Calibri"/>
                <w:b/>
              </w:rPr>
            </w:pPr>
          </w:p>
          <w:p w14:paraId="06948735" w14:textId="77777777" w:rsidR="008D3F67" w:rsidRPr="002937FD" w:rsidRDefault="008D3F67" w:rsidP="00984F7E">
            <w:pPr>
              <w:spacing w:after="0"/>
              <w:jc w:val="center"/>
              <w:rPr>
                <w:rFonts w:cs="Calibri"/>
                <w:b/>
              </w:rPr>
            </w:pPr>
            <w:r w:rsidRPr="002937FD">
              <w:rPr>
                <w:rFonts w:cs="Calibri"/>
                <w:b/>
              </w:rPr>
              <w:t>DPH 20 %</w:t>
            </w:r>
          </w:p>
        </w:tc>
        <w:tc>
          <w:tcPr>
            <w:tcW w:w="1559" w:type="dxa"/>
            <w:shd w:val="clear" w:color="auto" w:fill="BFBFBF"/>
          </w:tcPr>
          <w:p w14:paraId="0B13AC83" w14:textId="77777777" w:rsidR="008D3F67" w:rsidRPr="002937FD" w:rsidRDefault="008D3F67" w:rsidP="00984F7E">
            <w:pPr>
              <w:spacing w:after="0"/>
              <w:jc w:val="center"/>
              <w:rPr>
                <w:rFonts w:cs="Calibri"/>
                <w:b/>
              </w:rPr>
            </w:pPr>
          </w:p>
          <w:p w14:paraId="0CCDD02B" w14:textId="77777777" w:rsidR="008D3F67" w:rsidRPr="002937FD" w:rsidRDefault="008D3F67" w:rsidP="00984F7E">
            <w:pPr>
              <w:spacing w:after="0"/>
              <w:jc w:val="center"/>
              <w:rPr>
                <w:rFonts w:cs="Calibri"/>
                <w:b/>
              </w:rPr>
            </w:pPr>
            <w:r w:rsidRPr="002937FD">
              <w:rPr>
                <w:rFonts w:cs="Calibri"/>
                <w:b/>
              </w:rPr>
              <w:t>Cena spolu s DPH</w:t>
            </w:r>
          </w:p>
        </w:tc>
      </w:tr>
      <w:tr w:rsidR="008D3F67" w:rsidRPr="002937FD" w14:paraId="271A77BA" w14:textId="77777777" w:rsidTr="00B450B1">
        <w:tc>
          <w:tcPr>
            <w:tcW w:w="4674" w:type="dxa"/>
            <w:shd w:val="clear" w:color="auto" w:fill="BFBFBF"/>
          </w:tcPr>
          <w:p w14:paraId="7C294988" w14:textId="77777777" w:rsidR="008D3F67" w:rsidRPr="002937FD" w:rsidRDefault="008D3F67" w:rsidP="00984F7E">
            <w:pPr>
              <w:spacing w:after="0"/>
              <w:rPr>
                <w:rFonts w:cs="Calibri"/>
                <w:b/>
                <w:i/>
                <w:iCs/>
              </w:rPr>
            </w:pPr>
          </w:p>
          <w:p w14:paraId="56F6D67F" w14:textId="2CD6907A" w:rsidR="008D3F67" w:rsidRPr="002937FD" w:rsidRDefault="00745BE8" w:rsidP="00984F7E">
            <w:pPr>
              <w:spacing w:after="0"/>
              <w:rPr>
                <w:rFonts w:cs="Calibri"/>
                <w:b/>
                <w:i/>
                <w:iCs/>
              </w:rPr>
            </w:pPr>
            <w:r w:rsidRPr="002937FD">
              <w:rPr>
                <w:rFonts w:cs="Calibri"/>
                <w:i/>
                <w:iCs/>
              </w:rPr>
              <w:t>Krajinársko-a</w:t>
            </w:r>
            <w:r w:rsidR="008D3F67" w:rsidRPr="002937FD">
              <w:rPr>
                <w:rFonts w:cs="Calibri"/>
                <w:i/>
                <w:iCs/>
              </w:rPr>
              <w:t xml:space="preserve">rchitektonická štúdia </w:t>
            </w:r>
          </w:p>
        </w:tc>
        <w:tc>
          <w:tcPr>
            <w:tcW w:w="1630" w:type="dxa"/>
            <w:shd w:val="clear" w:color="auto" w:fill="auto"/>
          </w:tcPr>
          <w:p w14:paraId="568FBC26" w14:textId="2F4855C0" w:rsidR="008D3F67" w:rsidRPr="002937FD" w:rsidRDefault="008D3F67" w:rsidP="00984F7E">
            <w:pPr>
              <w:spacing w:after="0"/>
              <w:jc w:val="center"/>
              <w:rPr>
                <w:rFonts w:cs="Calibri"/>
                <w:bCs/>
              </w:rPr>
            </w:pPr>
          </w:p>
        </w:tc>
        <w:tc>
          <w:tcPr>
            <w:tcW w:w="1560" w:type="dxa"/>
            <w:shd w:val="clear" w:color="auto" w:fill="auto"/>
          </w:tcPr>
          <w:p w14:paraId="6331DADD" w14:textId="77777777" w:rsidR="008D3F67" w:rsidRPr="002937FD" w:rsidRDefault="008D3F67" w:rsidP="00984F7E">
            <w:pPr>
              <w:spacing w:after="0"/>
              <w:jc w:val="center"/>
              <w:rPr>
                <w:rFonts w:cs="Calibri"/>
                <w:bCs/>
              </w:rPr>
            </w:pPr>
          </w:p>
        </w:tc>
        <w:tc>
          <w:tcPr>
            <w:tcW w:w="1559" w:type="dxa"/>
            <w:shd w:val="clear" w:color="auto" w:fill="auto"/>
          </w:tcPr>
          <w:p w14:paraId="0AA6410E" w14:textId="77777777" w:rsidR="008D3F67" w:rsidRPr="002937FD" w:rsidRDefault="008D3F67" w:rsidP="00984F7E">
            <w:pPr>
              <w:spacing w:after="0"/>
              <w:jc w:val="center"/>
              <w:rPr>
                <w:rFonts w:cs="Calibri"/>
                <w:bCs/>
              </w:rPr>
            </w:pPr>
          </w:p>
        </w:tc>
      </w:tr>
      <w:tr w:rsidR="008D3F67" w:rsidRPr="002937FD" w14:paraId="694E3480" w14:textId="77777777" w:rsidTr="00B450B1">
        <w:tc>
          <w:tcPr>
            <w:tcW w:w="4674" w:type="dxa"/>
            <w:shd w:val="clear" w:color="auto" w:fill="BFBFBF"/>
          </w:tcPr>
          <w:p w14:paraId="3D6FD28B" w14:textId="77777777" w:rsidR="008D3F67" w:rsidRPr="002937FD" w:rsidRDefault="008D3F67" w:rsidP="00984F7E">
            <w:pPr>
              <w:tabs>
                <w:tab w:val="left" w:pos="133"/>
              </w:tabs>
              <w:spacing w:after="0"/>
              <w:ind w:hanging="5"/>
              <w:rPr>
                <w:rFonts w:cs="Calibri"/>
                <w:b/>
                <w:i/>
                <w:iCs/>
              </w:rPr>
            </w:pPr>
          </w:p>
          <w:p w14:paraId="05ECEC47" w14:textId="3C5FF437" w:rsidR="008D3F67" w:rsidRPr="002937FD" w:rsidRDefault="008D3F67" w:rsidP="00984F7E">
            <w:pPr>
              <w:tabs>
                <w:tab w:val="left" w:pos="133"/>
              </w:tabs>
              <w:spacing w:after="0"/>
              <w:ind w:hanging="5"/>
              <w:rPr>
                <w:rFonts w:cs="Calibri"/>
                <w:b/>
                <w:i/>
                <w:iCs/>
              </w:rPr>
            </w:pPr>
            <w:r w:rsidRPr="002937FD">
              <w:rPr>
                <w:rFonts w:cs="Calibri"/>
                <w:i/>
                <w:iCs/>
              </w:rPr>
              <w:t>Časť D</w:t>
            </w:r>
            <w:r w:rsidR="00745BE8" w:rsidRPr="002937FD">
              <w:rPr>
                <w:rFonts w:cs="Calibri"/>
                <w:i/>
                <w:iCs/>
              </w:rPr>
              <w:t>UR</w:t>
            </w:r>
            <w:r w:rsidR="00F27FD3" w:rsidRPr="002937FD">
              <w:rPr>
                <w:rFonts w:cs="Calibri"/>
                <w:i/>
                <w:iCs/>
              </w:rPr>
              <w:t xml:space="preserve"> </w:t>
            </w:r>
            <w:r w:rsidRPr="002937FD">
              <w:rPr>
                <w:rFonts w:cs="Calibri"/>
                <w:i/>
                <w:iCs/>
              </w:rPr>
              <w:t xml:space="preserve">- dokumentácia pre </w:t>
            </w:r>
            <w:r w:rsidR="00745BE8" w:rsidRPr="002937FD">
              <w:rPr>
                <w:rFonts w:cs="Calibri"/>
                <w:i/>
                <w:iCs/>
              </w:rPr>
              <w:t>územné rozhodnutie</w:t>
            </w:r>
          </w:p>
        </w:tc>
        <w:tc>
          <w:tcPr>
            <w:tcW w:w="1630" w:type="dxa"/>
          </w:tcPr>
          <w:p w14:paraId="6D3101BC" w14:textId="050E7534" w:rsidR="008D3F67" w:rsidRPr="002937FD" w:rsidRDefault="008D3F67" w:rsidP="00984F7E">
            <w:pPr>
              <w:spacing w:after="0"/>
              <w:jc w:val="center"/>
              <w:rPr>
                <w:rFonts w:cs="Calibri"/>
                <w:b/>
              </w:rPr>
            </w:pPr>
          </w:p>
        </w:tc>
        <w:tc>
          <w:tcPr>
            <w:tcW w:w="1560" w:type="dxa"/>
          </w:tcPr>
          <w:p w14:paraId="0C1C6E01" w14:textId="77777777" w:rsidR="008D3F67" w:rsidRPr="002937FD" w:rsidRDefault="008D3F67" w:rsidP="00984F7E">
            <w:pPr>
              <w:spacing w:after="0"/>
              <w:jc w:val="center"/>
              <w:rPr>
                <w:rFonts w:cs="Calibri"/>
                <w:b/>
              </w:rPr>
            </w:pPr>
          </w:p>
        </w:tc>
        <w:tc>
          <w:tcPr>
            <w:tcW w:w="1559" w:type="dxa"/>
          </w:tcPr>
          <w:p w14:paraId="39B4D4A3" w14:textId="77777777" w:rsidR="008D3F67" w:rsidRPr="002937FD" w:rsidRDefault="008D3F67" w:rsidP="00984F7E">
            <w:pPr>
              <w:spacing w:after="0"/>
              <w:jc w:val="center"/>
              <w:rPr>
                <w:rFonts w:cs="Calibri"/>
                <w:b/>
              </w:rPr>
            </w:pPr>
          </w:p>
        </w:tc>
      </w:tr>
      <w:tr w:rsidR="00745BE8" w:rsidRPr="002937FD" w14:paraId="4EBBDDB2" w14:textId="77777777" w:rsidTr="00745BE8">
        <w:trPr>
          <w:trHeight w:val="649"/>
        </w:trPr>
        <w:tc>
          <w:tcPr>
            <w:tcW w:w="4674" w:type="dxa"/>
            <w:shd w:val="clear" w:color="auto" w:fill="BFBFBF"/>
          </w:tcPr>
          <w:p w14:paraId="077481EF" w14:textId="77777777" w:rsidR="00745BE8" w:rsidRPr="002937FD" w:rsidRDefault="00745BE8" w:rsidP="00745BE8">
            <w:pPr>
              <w:spacing w:after="0"/>
              <w:rPr>
                <w:rFonts w:cs="Calibri"/>
                <w:i/>
                <w:iCs/>
              </w:rPr>
            </w:pPr>
          </w:p>
          <w:p w14:paraId="7EF73723" w14:textId="5D4CFDE0" w:rsidR="00745BE8" w:rsidRPr="002937FD" w:rsidRDefault="00745BE8" w:rsidP="00745BE8">
            <w:pPr>
              <w:spacing w:after="0"/>
              <w:rPr>
                <w:rFonts w:cs="Calibri"/>
                <w:b/>
                <w:i/>
                <w:iCs/>
              </w:rPr>
            </w:pPr>
            <w:r w:rsidRPr="002937FD">
              <w:rPr>
                <w:rFonts w:cs="Calibri"/>
                <w:i/>
                <w:iCs/>
              </w:rPr>
              <w:t>Časť DSP</w:t>
            </w:r>
            <w:r w:rsidR="00F27FD3" w:rsidRPr="002937FD">
              <w:rPr>
                <w:rFonts w:cs="Calibri"/>
                <w:i/>
                <w:iCs/>
              </w:rPr>
              <w:t xml:space="preserve"> </w:t>
            </w:r>
            <w:r w:rsidRPr="002937FD">
              <w:rPr>
                <w:rFonts w:cs="Calibri"/>
                <w:i/>
                <w:iCs/>
              </w:rPr>
              <w:t>- dokumentácia pre stavebné povolenie</w:t>
            </w:r>
          </w:p>
        </w:tc>
        <w:tc>
          <w:tcPr>
            <w:tcW w:w="1630" w:type="dxa"/>
          </w:tcPr>
          <w:p w14:paraId="6D0B2DA0" w14:textId="77777777" w:rsidR="00745BE8" w:rsidRPr="002937FD" w:rsidRDefault="00745BE8" w:rsidP="00984F7E">
            <w:pPr>
              <w:spacing w:after="0"/>
              <w:jc w:val="center"/>
              <w:rPr>
                <w:rFonts w:cs="Calibri"/>
                <w:b/>
              </w:rPr>
            </w:pPr>
          </w:p>
        </w:tc>
        <w:tc>
          <w:tcPr>
            <w:tcW w:w="1560" w:type="dxa"/>
          </w:tcPr>
          <w:p w14:paraId="60E25353" w14:textId="77777777" w:rsidR="00745BE8" w:rsidRPr="002937FD" w:rsidRDefault="00745BE8" w:rsidP="00984F7E">
            <w:pPr>
              <w:spacing w:after="0"/>
              <w:jc w:val="center"/>
              <w:rPr>
                <w:rFonts w:cs="Calibri"/>
                <w:b/>
              </w:rPr>
            </w:pPr>
          </w:p>
        </w:tc>
        <w:tc>
          <w:tcPr>
            <w:tcW w:w="1559" w:type="dxa"/>
          </w:tcPr>
          <w:p w14:paraId="65A38F43" w14:textId="77777777" w:rsidR="00745BE8" w:rsidRPr="002937FD" w:rsidRDefault="00745BE8" w:rsidP="00984F7E">
            <w:pPr>
              <w:spacing w:after="0"/>
              <w:jc w:val="center"/>
              <w:rPr>
                <w:rFonts w:cs="Calibri"/>
                <w:b/>
              </w:rPr>
            </w:pPr>
          </w:p>
        </w:tc>
      </w:tr>
      <w:tr w:rsidR="008D3F67" w:rsidRPr="002937FD" w14:paraId="6E9A3802" w14:textId="77777777" w:rsidTr="00B450B1">
        <w:tc>
          <w:tcPr>
            <w:tcW w:w="4674" w:type="dxa"/>
            <w:shd w:val="clear" w:color="auto" w:fill="BFBFBF"/>
          </w:tcPr>
          <w:p w14:paraId="7840F0AF" w14:textId="77777777" w:rsidR="008D3F67" w:rsidRPr="002937FD" w:rsidRDefault="008D3F67" w:rsidP="00984F7E">
            <w:pPr>
              <w:spacing w:after="0"/>
              <w:ind w:left="-8" w:hanging="5"/>
              <w:rPr>
                <w:rFonts w:cs="Calibri"/>
                <w:b/>
                <w:i/>
                <w:iCs/>
              </w:rPr>
            </w:pPr>
          </w:p>
          <w:p w14:paraId="6E5E4FC6" w14:textId="4828B8F9" w:rsidR="008D3F67" w:rsidRPr="002937FD" w:rsidRDefault="008D3F67" w:rsidP="00984F7E">
            <w:pPr>
              <w:spacing w:after="0"/>
              <w:ind w:left="-8" w:hanging="5"/>
              <w:rPr>
                <w:rFonts w:cs="Calibri"/>
                <w:b/>
                <w:i/>
                <w:iCs/>
              </w:rPr>
            </w:pPr>
            <w:r w:rsidRPr="002937FD">
              <w:rPr>
                <w:rFonts w:cs="Calibri"/>
                <w:i/>
                <w:iCs/>
              </w:rPr>
              <w:t>Časť DRS</w:t>
            </w:r>
            <w:r w:rsidR="00F27FD3" w:rsidRPr="002937FD">
              <w:rPr>
                <w:rFonts w:cs="Calibri"/>
                <w:i/>
                <w:iCs/>
              </w:rPr>
              <w:t xml:space="preserve"> </w:t>
            </w:r>
            <w:r w:rsidRPr="002937FD">
              <w:rPr>
                <w:rFonts w:cs="Calibri"/>
                <w:i/>
                <w:iCs/>
              </w:rPr>
              <w:t>- dokumentácia pre realizáciu stavby</w:t>
            </w:r>
            <w:r w:rsidR="005F69B2" w:rsidRPr="002937FD">
              <w:rPr>
                <w:rFonts w:cs="Calibri"/>
                <w:i/>
                <w:iCs/>
              </w:rPr>
              <w:t xml:space="preserve"> </w:t>
            </w:r>
          </w:p>
        </w:tc>
        <w:tc>
          <w:tcPr>
            <w:tcW w:w="1630" w:type="dxa"/>
          </w:tcPr>
          <w:p w14:paraId="332755D8" w14:textId="77777777" w:rsidR="008D3F67" w:rsidRPr="002937FD" w:rsidRDefault="008D3F67" w:rsidP="00984F7E">
            <w:pPr>
              <w:spacing w:after="0"/>
              <w:jc w:val="center"/>
              <w:rPr>
                <w:rFonts w:cs="Calibri"/>
                <w:b/>
              </w:rPr>
            </w:pPr>
          </w:p>
        </w:tc>
        <w:tc>
          <w:tcPr>
            <w:tcW w:w="1560" w:type="dxa"/>
          </w:tcPr>
          <w:p w14:paraId="0714FD23" w14:textId="77777777" w:rsidR="008D3F67" w:rsidRPr="002937FD" w:rsidRDefault="008D3F67" w:rsidP="00984F7E">
            <w:pPr>
              <w:spacing w:after="0"/>
              <w:jc w:val="center"/>
              <w:rPr>
                <w:rFonts w:cs="Calibri"/>
                <w:b/>
              </w:rPr>
            </w:pPr>
          </w:p>
        </w:tc>
        <w:tc>
          <w:tcPr>
            <w:tcW w:w="1559" w:type="dxa"/>
          </w:tcPr>
          <w:p w14:paraId="4B3FEDFF" w14:textId="77777777" w:rsidR="008D3F67" w:rsidRPr="002937FD" w:rsidRDefault="008D3F67" w:rsidP="00984F7E">
            <w:pPr>
              <w:spacing w:after="0"/>
              <w:jc w:val="center"/>
              <w:rPr>
                <w:rFonts w:cs="Calibri"/>
                <w:b/>
              </w:rPr>
            </w:pPr>
          </w:p>
        </w:tc>
      </w:tr>
      <w:tr w:rsidR="008D3F67" w:rsidRPr="008D3F67" w14:paraId="44AFD320" w14:textId="77777777" w:rsidTr="00B450B1">
        <w:tc>
          <w:tcPr>
            <w:tcW w:w="4674" w:type="dxa"/>
            <w:shd w:val="clear" w:color="auto" w:fill="BFBFBF"/>
          </w:tcPr>
          <w:p w14:paraId="2D63A5E8" w14:textId="77777777" w:rsidR="008D3F67" w:rsidRPr="002937FD" w:rsidRDefault="008D3F67" w:rsidP="00984F7E">
            <w:pPr>
              <w:spacing w:after="0"/>
              <w:rPr>
                <w:rFonts w:cs="Calibri"/>
                <w:b/>
                <w:i/>
                <w:iCs/>
              </w:rPr>
            </w:pPr>
          </w:p>
          <w:p w14:paraId="62E06E73" w14:textId="2363666A" w:rsidR="008D3F67" w:rsidRPr="001D306C" w:rsidRDefault="005B52DE" w:rsidP="00984F7E">
            <w:pPr>
              <w:spacing w:after="0"/>
              <w:rPr>
                <w:rFonts w:cs="Calibri"/>
                <w:b/>
                <w:i/>
                <w:iCs/>
              </w:rPr>
            </w:pPr>
            <w:r w:rsidRPr="002937FD">
              <w:rPr>
                <w:rFonts w:eastAsia="Times New Roman"/>
                <w:i/>
                <w:iCs/>
              </w:rPr>
              <w:t>Spolupráca pri uskutočňovaní stavby a kolaudácii</w:t>
            </w:r>
          </w:p>
        </w:tc>
        <w:tc>
          <w:tcPr>
            <w:tcW w:w="1630" w:type="dxa"/>
          </w:tcPr>
          <w:p w14:paraId="56FA2252" w14:textId="77777777" w:rsidR="008D3F67" w:rsidRDefault="008D3F67" w:rsidP="00984F7E">
            <w:pPr>
              <w:spacing w:after="0"/>
              <w:jc w:val="center"/>
              <w:rPr>
                <w:rFonts w:cs="Calibri"/>
                <w:b/>
              </w:rPr>
            </w:pPr>
          </w:p>
        </w:tc>
        <w:tc>
          <w:tcPr>
            <w:tcW w:w="1560" w:type="dxa"/>
          </w:tcPr>
          <w:p w14:paraId="550376E2" w14:textId="77777777" w:rsidR="008D3F67" w:rsidRDefault="008D3F67" w:rsidP="00984F7E">
            <w:pPr>
              <w:spacing w:after="0"/>
              <w:jc w:val="center"/>
              <w:rPr>
                <w:rFonts w:cs="Calibri"/>
                <w:b/>
              </w:rPr>
            </w:pPr>
          </w:p>
        </w:tc>
        <w:tc>
          <w:tcPr>
            <w:tcW w:w="1559" w:type="dxa"/>
          </w:tcPr>
          <w:p w14:paraId="00F4A6CE" w14:textId="77777777" w:rsidR="008D3F67" w:rsidRDefault="008D3F67" w:rsidP="00984F7E">
            <w:pPr>
              <w:spacing w:after="0"/>
              <w:jc w:val="center"/>
              <w:rPr>
                <w:rFonts w:cs="Calibri"/>
                <w:b/>
              </w:rPr>
            </w:pPr>
          </w:p>
        </w:tc>
      </w:tr>
      <w:tr w:rsidR="008D3F67" w:rsidRPr="008D3F67" w14:paraId="68AD8C55" w14:textId="77777777" w:rsidTr="00B450B1">
        <w:tc>
          <w:tcPr>
            <w:tcW w:w="4674" w:type="dxa"/>
            <w:tcBorders>
              <w:top w:val="single" w:sz="4" w:space="0" w:color="auto"/>
              <w:left w:val="single" w:sz="4" w:space="0" w:color="auto"/>
              <w:bottom w:val="single" w:sz="4" w:space="0" w:color="auto"/>
              <w:right w:val="single" w:sz="4" w:space="0" w:color="auto"/>
            </w:tcBorders>
            <w:shd w:val="clear" w:color="auto" w:fill="BFBFBF"/>
          </w:tcPr>
          <w:p w14:paraId="28434580" w14:textId="77777777" w:rsidR="008D3F67" w:rsidRPr="001D306C" w:rsidRDefault="008D3F67" w:rsidP="00984F7E">
            <w:pPr>
              <w:spacing w:after="0"/>
              <w:rPr>
                <w:rFonts w:cs="Calibri"/>
                <w:bCs/>
              </w:rPr>
            </w:pPr>
          </w:p>
          <w:p w14:paraId="37CDFA65" w14:textId="63278FC8" w:rsidR="008D3F67" w:rsidRPr="001D306C" w:rsidRDefault="008D3F67" w:rsidP="00984F7E">
            <w:pPr>
              <w:spacing w:after="0"/>
              <w:rPr>
                <w:rFonts w:cs="Calibri"/>
                <w:bCs/>
                <w:i/>
                <w:iCs/>
              </w:rPr>
            </w:pPr>
            <w:r w:rsidRPr="001D306C">
              <w:rPr>
                <w:rFonts w:cs="Calibri"/>
                <w:bCs/>
                <w:i/>
                <w:iCs/>
              </w:rPr>
              <w:t xml:space="preserve">Cena celkom za celý predmet </w:t>
            </w:r>
            <w:r w:rsidR="00B450B1" w:rsidRPr="001D306C">
              <w:rPr>
                <w:rFonts w:cs="Calibri"/>
                <w:bCs/>
                <w:i/>
                <w:iCs/>
              </w:rPr>
              <w:t>N</w:t>
            </w:r>
            <w:r w:rsidRPr="001D306C">
              <w:rPr>
                <w:rFonts w:cs="Calibri"/>
                <w:bCs/>
                <w:i/>
                <w:iCs/>
              </w:rPr>
              <w:t>adväzujúcej zákazky</w:t>
            </w:r>
          </w:p>
        </w:tc>
        <w:tc>
          <w:tcPr>
            <w:tcW w:w="1630" w:type="dxa"/>
            <w:tcBorders>
              <w:top w:val="single" w:sz="4" w:space="0" w:color="auto"/>
              <w:left w:val="single" w:sz="4" w:space="0" w:color="auto"/>
              <w:bottom w:val="single" w:sz="4" w:space="0" w:color="auto"/>
              <w:right w:val="single" w:sz="4" w:space="0" w:color="auto"/>
            </w:tcBorders>
          </w:tcPr>
          <w:p w14:paraId="740BC5B0" w14:textId="77777777" w:rsidR="008D3F67" w:rsidRDefault="008D3F67" w:rsidP="00984F7E">
            <w:pPr>
              <w:spacing w:after="0"/>
              <w:jc w:val="center"/>
              <w:rPr>
                <w:rFonts w:cs="Calibri"/>
                <w:b/>
              </w:rPr>
            </w:pPr>
          </w:p>
        </w:tc>
        <w:tc>
          <w:tcPr>
            <w:tcW w:w="1560" w:type="dxa"/>
            <w:tcBorders>
              <w:top w:val="single" w:sz="4" w:space="0" w:color="auto"/>
              <w:left w:val="single" w:sz="4" w:space="0" w:color="auto"/>
              <w:bottom w:val="single" w:sz="4" w:space="0" w:color="auto"/>
              <w:right w:val="single" w:sz="4" w:space="0" w:color="auto"/>
            </w:tcBorders>
          </w:tcPr>
          <w:p w14:paraId="02ABD858" w14:textId="77777777" w:rsidR="008D3F67" w:rsidRDefault="008D3F67" w:rsidP="00984F7E">
            <w:pPr>
              <w:spacing w:after="0"/>
              <w:jc w:val="center"/>
              <w:rPr>
                <w:rFonts w:cs="Calibri"/>
                <w:b/>
              </w:rPr>
            </w:pPr>
          </w:p>
        </w:tc>
        <w:tc>
          <w:tcPr>
            <w:tcW w:w="1559" w:type="dxa"/>
            <w:tcBorders>
              <w:top w:val="single" w:sz="4" w:space="0" w:color="auto"/>
              <w:left w:val="single" w:sz="4" w:space="0" w:color="auto"/>
              <w:bottom w:val="single" w:sz="4" w:space="0" w:color="auto"/>
              <w:right w:val="single" w:sz="4" w:space="0" w:color="auto"/>
            </w:tcBorders>
          </w:tcPr>
          <w:p w14:paraId="15974E8F" w14:textId="77777777" w:rsidR="008D3F67" w:rsidRDefault="008D3F67" w:rsidP="00984F7E">
            <w:pPr>
              <w:spacing w:after="0"/>
              <w:jc w:val="center"/>
              <w:rPr>
                <w:rFonts w:cs="Calibri"/>
                <w:b/>
              </w:rPr>
            </w:pPr>
          </w:p>
        </w:tc>
      </w:tr>
    </w:tbl>
    <w:p w14:paraId="04B5AA40" w14:textId="0958A94C" w:rsidR="008D3F67" w:rsidRDefault="008D3F67" w:rsidP="00B450B1">
      <w:pPr>
        <w:pStyle w:val="Text"/>
        <w:rPr>
          <w:rFonts w:ascii="Calibri" w:hAnsi="Calibri" w:cs="Calibri"/>
          <w:sz w:val="22"/>
        </w:rPr>
      </w:pPr>
      <w:r>
        <w:rPr>
          <w:rFonts w:ascii="Calibri" w:hAnsi="Calibri" w:cs="Calibri"/>
          <w:sz w:val="22"/>
        </w:rPr>
        <w:t xml:space="preserve">Ak </w:t>
      </w:r>
      <w:r w:rsidR="00014D12" w:rsidRPr="00014D12">
        <w:rPr>
          <w:rFonts w:ascii="Calibri" w:hAnsi="Calibri" w:cs="Calibri"/>
          <w:szCs w:val="24"/>
        </w:rPr>
        <w:t>účastník</w:t>
      </w:r>
      <w:r>
        <w:rPr>
          <w:rFonts w:ascii="Calibri" w:hAnsi="Calibri" w:cs="Calibri"/>
          <w:sz w:val="22"/>
        </w:rPr>
        <w:t xml:space="preserve"> nie je platcom DPH, uvedie pre sadzbu DPH slovné spojenie „Neaplikuje sa“. Takýto </w:t>
      </w:r>
      <w:r w:rsidR="00014D12" w:rsidRPr="00F15AD6">
        <w:rPr>
          <w:rFonts w:ascii="Calibri" w:hAnsi="Calibri" w:cs="Calibri"/>
          <w:sz w:val="22"/>
        </w:rPr>
        <w:t>účastník</w:t>
      </w:r>
      <w:r>
        <w:rPr>
          <w:rFonts w:ascii="Calibri" w:hAnsi="Calibri" w:cs="Calibri"/>
          <w:sz w:val="22"/>
        </w:rPr>
        <w:t xml:space="preserve"> týmto prehlasuje, že v prípade zmeny postavenia na platcu DPH je ním predložená cena konečná a nemenná a bude považovaná za cenu na úrovni s DPH.</w:t>
      </w:r>
    </w:p>
    <w:p w14:paraId="3B7D4272" w14:textId="77777777" w:rsidR="00B450B1" w:rsidRDefault="00B450B1" w:rsidP="00B450B1">
      <w:pPr>
        <w:pStyle w:val="Text"/>
        <w:rPr>
          <w:rFonts w:ascii="Calibri" w:hAnsi="Calibri" w:cs="Calibri"/>
          <w:sz w:val="22"/>
        </w:rPr>
      </w:pPr>
    </w:p>
    <w:p w14:paraId="6AEE8FE2" w14:textId="55B820F0" w:rsidR="008D3F67" w:rsidRDefault="008D3F67" w:rsidP="00B450B1">
      <w:pPr>
        <w:spacing w:after="0"/>
        <w:outlineLvl w:val="0"/>
        <w:rPr>
          <w:rFonts w:cs="Calibri"/>
          <w:b/>
          <w:u w:val="single"/>
        </w:rPr>
      </w:pPr>
      <w:r>
        <w:rPr>
          <w:rFonts w:cs="Calibri"/>
          <w:u w:val="single"/>
        </w:rPr>
        <w:t xml:space="preserve">Ponuková cena </w:t>
      </w:r>
      <w:r w:rsidR="00F15AD6" w:rsidRPr="00F15AD6">
        <w:rPr>
          <w:rFonts w:cs="Calibri"/>
          <w:u w:val="single"/>
        </w:rPr>
        <w:t>účastníka</w:t>
      </w:r>
      <w:r>
        <w:rPr>
          <w:rFonts w:cs="Calibri"/>
          <w:u w:val="single"/>
        </w:rPr>
        <w:t xml:space="preserve"> musí zahŕňať všetky náklady súvisiace s plnením predmetu zákazky. </w:t>
      </w:r>
    </w:p>
    <w:p w14:paraId="14D5FAE6" w14:textId="77777777" w:rsidR="00984F7E" w:rsidRDefault="00984F7E" w:rsidP="00B450B1">
      <w:pPr>
        <w:spacing w:after="0"/>
        <w:rPr>
          <w:rFonts w:cs="Calibri"/>
          <w:bCs/>
          <w:sz w:val="24"/>
          <w:szCs w:val="20"/>
        </w:rPr>
      </w:pPr>
    </w:p>
    <w:p w14:paraId="5BDB9434" w14:textId="194CA8B1" w:rsidR="00176A8E" w:rsidRDefault="00176A8E" w:rsidP="00B450B1">
      <w:pPr>
        <w:spacing w:after="0"/>
        <w:rPr>
          <w:rFonts w:cs="Calibri"/>
          <w:bCs/>
          <w:sz w:val="24"/>
          <w:szCs w:val="20"/>
        </w:rPr>
      </w:pPr>
    </w:p>
    <w:p w14:paraId="2CF051E3" w14:textId="1A82452A" w:rsidR="00176A8E" w:rsidRDefault="00176A8E" w:rsidP="00B450B1">
      <w:pPr>
        <w:spacing w:after="0"/>
        <w:rPr>
          <w:rFonts w:cs="Calibri"/>
          <w:bCs/>
          <w:sz w:val="24"/>
          <w:szCs w:val="20"/>
        </w:rPr>
      </w:pPr>
    </w:p>
    <w:p w14:paraId="12A40B9E" w14:textId="77777777" w:rsidR="00176A8E" w:rsidRDefault="00176A8E" w:rsidP="00B450B1">
      <w:pPr>
        <w:spacing w:after="0"/>
        <w:rPr>
          <w:rFonts w:cs="Calibri"/>
          <w:bCs/>
          <w:sz w:val="24"/>
          <w:szCs w:val="20"/>
        </w:rPr>
      </w:pPr>
    </w:p>
    <w:p w14:paraId="0E1CC97A" w14:textId="723B2F1E" w:rsidR="008D3F67" w:rsidRDefault="008D3F67" w:rsidP="00176A8E">
      <w:pPr>
        <w:spacing w:after="0"/>
        <w:rPr>
          <w:rFonts w:cs="Calibri"/>
          <w:b/>
          <w:bCs/>
          <w:sz w:val="24"/>
          <w:szCs w:val="20"/>
        </w:rPr>
      </w:pPr>
      <w:r>
        <w:rPr>
          <w:rFonts w:cs="Calibri"/>
          <w:bCs/>
          <w:sz w:val="24"/>
          <w:szCs w:val="20"/>
        </w:rPr>
        <w:t>V ............................... dňa ..................</w:t>
      </w:r>
      <w:r w:rsidR="00176A8E">
        <w:rPr>
          <w:rFonts w:cs="Calibri"/>
          <w:b/>
          <w:bCs/>
          <w:sz w:val="24"/>
          <w:szCs w:val="20"/>
        </w:rPr>
        <w:t xml:space="preserve">                         </w:t>
      </w:r>
      <w:r>
        <w:rPr>
          <w:rFonts w:cs="Calibri"/>
          <w:bCs/>
          <w:sz w:val="24"/>
          <w:szCs w:val="20"/>
        </w:rPr>
        <w:t>.............................................................</w:t>
      </w:r>
    </w:p>
    <w:p w14:paraId="58CA7982" w14:textId="75BA22D2" w:rsidR="008D3F67" w:rsidRDefault="008D3F67" w:rsidP="00B450B1">
      <w:pPr>
        <w:autoSpaceDE w:val="0"/>
        <w:autoSpaceDN w:val="0"/>
        <w:adjustRightInd w:val="0"/>
        <w:spacing w:after="0"/>
        <w:ind w:left="5205"/>
        <w:rPr>
          <w:rFonts w:cs="Calibri"/>
          <w:b/>
          <w:color w:val="000000"/>
        </w:rPr>
      </w:pPr>
      <w:r>
        <w:rPr>
          <w:rFonts w:cs="Calibri"/>
          <w:color w:val="000000"/>
        </w:rPr>
        <w:t xml:space="preserve">meno, priezvisko a podpis </w:t>
      </w:r>
      <w:r w:rsidR="00984F7E">
        <w:rPr>
          <w:rFonts w:cs="Calibri"/>
          <w:color w:val="000000"/>
        </w:rPr>
        <w:t>účastníka</w:t>
      </w:r>
    </w:p>
    <w:p w14:paraId="66F32A9B" w14:textId="77777777" w:rsidR="00B450B1" w:rsidRDefault="00B450B1" w:rsidP="00B450B1">
      <w:pPr>
        <w:autoSpaceDE w:val="0"/>
        <w:autoSpaceDN w:val="0"/>
        <w:adjustRightInd w:val="0"/>
        <w:spacing w:after="0"/>
        <w:rPr>
          <w:rFonts w:cs="Calibri"/>
        </w:rPr>
      </w:pPr>
    </w:p>
    <w:p w14:paraId="35DB7F78" w14:textId="4814F476" w:rsidR="008D3F67" w:rsidRDefault="008D3F67" w:rsidP="00B450B1">
      <w:pPr>
        <w:autoSpaceDE w:val="0"/>
        <w:autoSpaceDN w:val="0"/>
        <w:adjustRightInd w:val="0"/>
        <w:spacing w:after="0"/>
        <w:rPr>
          <w:rFonts w:cs="Calibri"/>
        </w:rPr>
      </w:pPr>
      <w:r>
        <w:rPr>
          <w:rFonts w:cs="Calibri"/>
        </w:rPr>
        <w:t xml:space="preserve">Upozornenie pre </w:t>
      </w:r>
      <w:r w:rsidR="00984F7E">
        <w:rPr>
          <w:rFonts w:cs="Calibri"/>
        </w:rPr>
        <w:t>účastníkov</w:t>
      </w:r>
      <w:r>
        <w:rPr>
          <w:rFonts w:cs="Calibri"/>
        </w:rPr>
        <w:t>:</w:t>
      </w:r>
    </w:p>
    <w:p w14:paraId="40B5E2DB" w14:textId="10012A8A" w:rsidR="008D3F67" w:rsidRDefault="008D3F67" w:rsidP="00B450B1">
      <w:pPr>
        <w:spacing w:after="0"/>
        <w:jc w:val="both"/>
        <w:rPr>
          <w:rFonts w:cs="Calibri"/>
        </w:rPr>
      </w:pPr>
      <w:r>
        <w:rPr>
          <w:rFonts w:cs="Calibri"/>
        </w:rPr>
        <w:t xml:space="preserve">V prípade, ak ponuková cena </w:t>
      </w:r>
      <w:r w:rsidR="00984F7E">
        <w:rPr>
          <w:rFonts w:cs="Calibri"/>
        </w:rPr>
        <w:t>účastníka</w:t>
      </w:r>
      <w:r>
        <w:rPr>
          <w:rFonts w:cs="Calibri"/>
        </w:rPr>
        <w:t xml:space="preserve"> vrátane DPH bude vyššia ako predpokladaná hodnota zákazky určená v</w:t>
      </w:r>
      <w:r w:rsidR="00B450B1">
        <w:rPr>
          <w:rFonts w:cs="Calibri"/>
        </w:rPr>
        <w:t xml:space="preserve">yhlasovateľom </w:t>
      </w:r>
      <w:r>
        <w:rPr>
          <w:rFonts w:cs="Calibri"/>
        </w:rPr>
        <w:t xml:space="preserve">s DPH, </w:t>
      </w:r>
      <w:r w:rsidR="00BB5C37">
        <w:rPr>
          <w:rFonts w:cs="Calibri"/>
        </w:rPr>
        <w:t>bud</w:t>
      </w:r>
      <w:r>
        <w:rPr>
          <w:rFonts w:cs="Calibri"/>
        </w:rPr>
        <w:t xml:space="preserve">e </w:t>
      </w:r>
      <w:r w:rsidR="00B450B1">
        <w:rPr>
          <w:rFonts w:cs="Calibri"/>
        </w:rPr>
        <w:t>vyhlasovateľ</w:t>
      </w:r>
      <w:r>
        <w:rPr>
          <w:rFonts w:cs="Calibri"/>
        </w:rPr>
        <w:t xml:space="preserve"> považovať takúto ponuku za neprijateľnú a má právo neprijať ju. Navrhovanú cenu je potrebné </w:t>
      </w:r>
      <w:r>
        <w:rPr>
          <w:rFonts w:cs="Calibri"/>
          <w:bCs/>
        </w:rPr>
        <w:t>určiť najviac na 2 desatinné miesta</w:t>
      </w:r>
      <w:r>
        <w:rPr>
          <w:rFonts w:cs="Calibri"/>
        </w:rPr>
        <w:t xml:space="preserve">. Ak </w:t>
      </w:r>
      <w:r w:rsidR="00F15AD6" w:rsidRPr="00F15AD6">
        <w:rPr>
          <w:rFonts w:cs="Calibri"/>
        </w:rPr>
        <w:t>účastník</w:t>
      </w:r>
      <w:r>
        <w:rPr>
          <w:rFonts w:cs="Calibri"/>
        </w:rPr>
        <w:t xml:space="preserve"> určí jeho ponukovú cenu len na jedno desatinné miesto, platí, že na mieste druhého desatinného čísla je 0. </w:t>
      </w:r>
    </w:p>
    <w:bookmarkEnd w:id="31"/>
    <w:p w14:paraId="12B8EC63" w14:textId="2253DEA8" w:rsidR="00813784" w:rsidRPr="002937FD" w:rsidRDefault="00F73B56" w:rsidP="00176CFE">
      <w:pPr>
        <w:spacing w:after="0"/>
        <w:jc w:val="both"/>
        <w:rPr>
          <w:rFonts w:cs="Calibri"/>
          <w:bCs/>
          <w:color w:val="000000"/>
          <w:sz w:val="24"/>
          <w:szCs w:val="24"/>
          <w:lang w:eastAsia="sk-SK"/>
        </w:rPr>
      </w:pPr>
      <w:r>
        <w:rPr>
          <w:rFonts w:cs="Calibri"/>
          <w:bCs/>
          <w:color w:val="000000"/>
          <w:sz w:val="24"/>
          <w:szCs w:val="24"/>
          <w:lang w:eastAsia="sk-SK"/>
        </w:rPr>
        <w:lastRenderedPageBreak/>
        <w:t xml:space="preserve">Príloha </w:t>
      </w:r>
      <w:r w:rsidRPr="002937FD">
        <w:rPr>
          <w:rFonts w:cs="Calibri"/>
          <w:bCs/>
          <w:color w:val="000000"/>
          <w:sz w:val="24"/>
          <w:szCs w:val="24"/>
          <w:lang w:eastAsia="sk-SK"/>
        </w:rPr>
        <w:t xml:space="preserve">č. </w:t>
      </w:r>
      <w:r w:rsidR="00F11D4E">
        <w:rPr>
          <w:rFonts w:cs="Calibri"/>
          <w:bCs/>
          <w:color w:val="000000"/>
          <w:sz w:val="24"/>
          <w:szCs w:val="24"/>
          <w:lang w:eastAsia="sk-SK"/>
        </w:rPr>
        <w:t>7</w:t>
      </w:r>
      <w:r w:rsidRPr="002937FD">
        <w:rPr>
          <w:rFonts w:cs="Calibri"/>
          <w:bCs/>
          <w:color w:val="000000"/>
          <w:sz w:val="24"/>
          <w:szCs w:val="24"/>
          <w:lang w:eastAsia="sk-SK"/>
        </w:rPr>
        <w:t>:</w:t>
      </w:r>
      <w:r w:rsidR="00ED0EB5" w:rsidRPr="002937FD">
        <w:rPr>
          <w:rFonts w:cs="Calibri"/>
          <w:bCs/>
          <w:color w:val="000000"/>
          <w:sz w:val="24"/>
          <w:szCs w:val="24"/>
          <w:lang w:eastAsia="sk-SK"/>
        </w:rPr>
        <w:t xml:space="preserve"> </w:t>
      </w:r>
      <w:r w:rsidR="00813784" w:rsidRPr="002937FD">
        <w:rPr>
          <w:rFonts w:cs="Calibri"/>
          <w:bCs/>
          <w:color w:val="000000"/>
          <w:sz w:val="24"/>
          <w:szCs w:val="24"/>
          <w:lang w:eastAsia="sk-SK"/>
        </w:rPr>
        <w:t xml:space="preserve">Súťažné pomôcky: </w:t>
      </w:r>
    </w:p>
    <w:p w14:paraId="0887747A" w14:textId="77777777" w:rsidR="00745BE8" w:rsidRPr="002937FD" w:rsidRDefault="00745BE8" w:rsidP="00745BE8">
      <w:pPr>
        <w:spacing w:after="0" w:line="240" w:lineRule="auto"/>
        <w:ind w:firstLine="708"/>
        <w:rPr>
          <w:rFonts w:cs="Calibri"/>
          <w:sz w:val="24"/>
          <w:szCs w:val="24"/>
          <w:lang w:eastAsia="sk-SK"/>
        </w:rPr>
      </w:pPr>
      <w:r w:rsidRPr="002937FD">
        <w:rPr>
          <w:rFonts w:cs="Calibri"/>
          <w:sz w:val="24"/>
          <w:szCs w:val="24"/>
          <w:lang w:eastAsia="sk-SK"/>
        </w:rPr>
        <w:t>SP1:</w:t>
      </w:r>
      <w:r w:rsidRPr="002937FD">
        <w:rPr>
          <w:rFonts w:cs="Calibri"/>
          <w:sz w:val="24"/>
          <w:szCs w:val="24"/>
          <w:lang w:eastAsia="sk-SK"/>
        </w:rPr>
        <w:tab/>
      </w:r>
      <w:proofErr w:type="spellStart"/>
      <w:r w:rsidRPr="002937FD">
        <w:rPr>
          <w:rFonts w:cs="Calibri"/>
          <w:sz w:val="24"/>
          <w:szCs w:val="24"/>
          <w:lang w:eastAsia="sk-SK"/>
        </w:rPr>
        <w:t>ortofotomapa</w:t>
      </w:r>
      <w:proofErr w:type="spellEnd"/>
      <w:r w:rsidRPr="002937FD">
        <w:rPr>
          <w:rFonts w:cs="Calibri"/>
          <w:sz w:val="24"/>
          <w:szCs w:val="24"/>
          <w:lang w:eastAsia="sk-SK"/>
        </w:rPr>
        <w:t xml:space="preserve"> - riešené územie (</w:t>
      </w:r>
      <w:proofErr w:type="spellStart"/>
      <w:r w:rsidRPr="002937FD">
        <w:rPr>
          <w:rFonts w:cs="Calibri"/>
          <w:sz w:val="24"/>
          <w:szCs w:val="24"/>
          <w:lang w:eastAsia="sk-SK"/>
        </w:rPr>
        <w:t>tif</w:t>
      </w:r>
      <w:proofErr w:type="spellEnd"/>
      <w:r w:rsidRPr="002937FD">
        <w:rPr>
          <w:rFonts w:cs="Calibri"/>
          <w:sz w:val="24"/>
          <w:szCs w:val="24"/>
          <w:lang w:eastAsia="sk-SK"/>
        </w:rPr>
        <w:t>)</w:t>
      </w:r>
    </w:p>
    <w:p w14:paraId="4F8C280A" w14:textId="77777777" w:rsidR="00745BE8" w:rsidRPr="002937FD" w:rsidRDefault="00745BE8" w:rsidP="00745BE8">
      <w:pPr>
        <w:spacing w:after="0" w:line="240" w:lineRule="auto"/>
        <w:ind w:left="1413" w:hanging="705"/>
        <w:rPr>
          <w:rFonts w:cs="Calibri"/>
          <w:sz w:val="24"/>
          <w:szCs w:val="24"/>
          <w:lang w:eastAsia="sk-SK"/>
        </w:rPr>
      </w:pPr>
      <w:r w:rsidRPr="002937FD">
        <w:rPr>
          <w:rFonts w:cs="Calibri"/>
          <w:sz w:val="24"/>
          <w:szCs w:val="24"/>
          <w:lang w:eastAsia="sk-SK"/>
        </w:rPr>
        <w:t>SP2:</w:t>
      </w:r>
      <w:r w:rsidRPr="002937FD">
        <w:rPr>
          <w:rFonts w:cs="Calibri"/>
          <w:sz w:val="24"/>
          <w:szCs w:val="24"/>
          <w:lang w:eastAsia="sk-SK"/>
        </w:rPr>
        <w:tab/>
      </w:r>
      <w:r w:rsidRPr="002937FD">
        <w:rPr>
          <w:rFonts w:cs="Calibri"/>
          <w:sz w:val="24"/>
          <w:szCs w:val="24"/>
          <w:lang w:eastAsia="sk-SK"/>
        </w:rPr>
        <w:tab/>
        <w:t>výrez z technickej mapy (</w:t>
      </w:r>
      <w:proofErr w:type="spellStart"/>
      <w:r w:rsidRPr="002937FD">
        <w:rPr>
          <w:rFonts w:cs="Calibri"/>
          <w:sz w:val="24"/>
          <w:szCs w:val="24"/>
          <w:lang w:eastAsia="sk-SK"/>
        </w:rPr>
        <w:t>dwg</w:t>
      </w:r>
      <w:proofErr w:type="spellEnd"/>
      <w:r w:rsidRPr="002937FD">
        <w:rPr>
          <w:rFonts w:cs="Calibri"/>
          <w:sz w:val="24"/>
          <w:szCs w:val="24"/>
          <w:lang w:eastAsia="sk-SK"/>
        </w:rPr>
        <w:t>/</w:t>
      </w:r>
      <w:proofErr w:type="spellStart"/>
      <w:r w:rsidRPr="002937FD">
        <w:rPr>
          <w:rFonts w:cs="Calibri"/>
          <w:sz w:val="24"/>
          <w:szCs w:val="24"/>
          <w:lang w:eastAsia="sk-SK"/>
        </w:rPr>
        <w:t>dgn</w:t>
      </w:r>
      <w:proofErr w:type="spellEnd"/>
      <w:r w:rsidRPr="002937FD">
        <w:rPr>
          <w:rFonts w:cs="Calibri"/>
          <w:sz w:val="24"/>
          <w:szCs w:val="24"/>
          <w:lang w:eastAsia="sk-SK"/>
        </w:rPr>
        <w:t>),výrez z katastrálnej mapy (</w:t>
      </w:r>
      <w:proofErr w:type="spellStart"/>
      <w:r w:rsidRPr="002937FD">
        <w:rPr>
          <w:rFonts w:cs="Calibri"/>
          <w:sz w:val="24"/>
          <w:szCs w:val="24"/>
          <w:lang w:eastAsia="sk-SK"/>
        </w:rPr>
        <w:t>dwg</w:t>
      </w:r>
      <w:proofErr w:type="spellEnd"/>
      <w:r w:rsidRPr="002937FD">
        <w:rPr>
          <w:rFonts w:cs="Calibri"/>
          <w:sz w:val="24"/>
          <w:szCs w:val="24"/>
          <w:lang w:eastAsia="sk-SK"/>
        </w:rPr>
        <w:t>/</w:t>
      </w:r>
      <w:proofErr w:type="spellStart"/>
      <w:r w:rsidRPr="002937FD">
        <w:rPr>
          <w:rFonts w:cs="Calibri"/>
          <w:sz w:val="24"/>
          <w:szCs w:val="24"/>
          <w:lang w:eastAsia="sk-SK"/>
        </w:rPr>
        <w:t>dgn</w:t>
      </w:r>
      <w:proofErr w:type="spellEnd"/>
      <w:r w:rsidRPr="002937FD">
        <w:rPr>
          <w:rFonts w:cs="Calibri"/>
          <w:sz w:val="24"/>
          <w:szCs w:val="24"/>
          <w:lang w:eastAsia="sk-SK"/>
        </w:rPr>
        <w:t>), výrez z </w:t>
      </w:r>
      <w:proofErr w:type="spellStart"/>
      <w:r w:rsidRPr="002937FD">
        <w:rPr>
          <w:rFonts w:cs="Calibri"/>
          <w:sz w:val="24"/>
          <w:szCs w:val="24"/>
          <w:lang w:eastAsia="sk-SK"/>
        </w:rPr>
        <w:t>ortofotomapy</w:t>
      </w:r>
      <w:proofErr w:type="spellEnd"/>
      <w:r w:rsidRPr="002937FD">
        <w:rPr>
          <w:rFonts w:cs="Calibri"/>
          <w:sz w:val="24"/>
          <w:szCs w:val="24"/>
          <w:lang w:eastAsia="sk-SK"/>
        </w:rPr>
        <w:t xml:space="preserve"> (</w:t>
      </w:r>
      <w:proofErr w:type="spellStart"/>
      <w:r w:rsidRPr="002937FD">
        <w:rPr>
          <w:rFonts w:cs="Calibri"/>
          <w:sz w:val="24"/>
          <w:szCs w:val="24"/>
          <w:lang w:eastAsia="sk-SK"/>
        </w:rPr>
        <w:t>jpg</w:t>
      </w:r>
      <w:proofErr w:type="spellEnd"/>
      <w:r w:rsidRPr="002937FD">
        <w:rPr>
          <w:rFonts w:cs="Calibri"/>
          <w:sz w:val="24"/>
          <w:szCs w:val="24"/>
          <w:lang w:eastAsia="sk-SK"/>
        </w:rPr>
        <w:t>/</w:t>
      </w:r>
      <w:proofErr w:type="spellStart"/>
      <w:r w:rsidRPr="002937FD">
        <w:rPr>
          <w:rFonts w:cs="Calibri"/>
          <w:sz w:val="24"/>
          <w:szCs w:val="24"/>
          <w:lang w:eastAsia="sk-SK"/>
        </w:rPr>
        <w:t>jgw</w:t>
      </w:r>
      <w:proofErr w:type="spellEnd"/>
      <w:r w:rsidRPr="002937FD">
        <w:rPr>
          <w:rFonts w:cs="Calibri"/>
          <w:sz w:val="24"/>
          <w:szCs w:val="24"/>
          <w:lang w:eastAsia="sk-SK"/>
        </w:rPr>
        <w:t>), 3 D (LOD2) model (</w:t>
      </w:r>
      <w:proofErr w:type="spellStart"/>
      <w:r w:rsidRPr="002937FD">
        <w:rPr>
          <w:rFonts w:cs="Calibri"/>
          <w:sz w:val="24"/>
          <w:szCs w:val="24"/>
          <w:lang w:eastAsia="sk-SK"/>
        </w:rPr>
        <w:t>skp</w:t>
      </w:r>
      <w:proofErr w:type="spellEnd"/>
      <w:r w:rsidRPr="002937FD">
        <w:rPr>
          <w:rFonts w:cs="Calibri"/>
          <w:sz w:val="24"/>
          <w:szCs w:val="24"/>
          <w:lang w:eastAsia="sk-SK"/>
        </w:rPr>
        <w:t>)</w:t>
      </w:r>
    </w:p>
    <w:p w14:paraId="4EE8D88E" w14:textId="6E56F296" w:rsidR="00745BE8" w:rsidRPr="002937FD" w:rsidRDefault="00745BE8" w:rsidP="00745BE8">
      <w:pPr>
        <w:spacing w:after="0" w:line="240" w:lineRule="auto"/>
        <w:ind w:left="1413" w:hanging="705"/>
        <w:rPr>
          <w:rFonts w:cs="Calibri"/>
          <w:sz w:val="24"/>
          <w:szCs w:val="24"/>
          <w:lang w:eastAsia="sk-SK"/>
        </w:rPr>
      </w:pPr>
      <w:r w:rsidRPr="002937FD">
        <w:rPr>
          <w:rFonts w:cs="Calibri"/>
          <w:sz w:val="24"/>
          <w:szCs w:val="24"/>
          <w:lang w:eastAsia="sk-SK"/>
        </w:rPr>
        <w:t>SP3:</w:t>
      </w:r>
      <w:r w:rsidRPr="002937FD">
        <w:rPr>
          <w:rFonts w:cs="Calibri"/>
          <w:sz w:val="24"/>
          <w:szCs w:val="24"/>
          <w:lang w:eastAsia="sk-SK"/>
        </w:rPr>
        <w:tab/>
      </w:r>
      <w:r w:rsidRPr="002937FD">
        <w:rPr>
          <w:rFonts w:cs="Calibri"/>
          <w:sz w:val="24"/>
          <w:szCs w:val="24"/>
          <w:lang w:eastAsia="sk-SK"/>
        </w:rPr>
        <w:tab/>
        <w:t xml:space="preserve">inventarizácia drevín - poloha stromov a krov a ich popis - druh + základné taxonomické a </w:t>
      </w:r>
      <w:proofErr w:type="spellStart"/>
      <w:r w:rsidRPr="002937FD">
        <w:rPr>
          <w:rFonts w:cs="Calibri"/>
          <w:sz w:val="24"/>
          <w:szCs w:val="24"/>
          <w:lang w:eastAsia="sk-SK"/>
        </w:rPr>
        <w:t>dendrometrické</w:t>
      </w:r>
      <w:proofErr w:type="spellEnd"/>
      <w:r w:rsidRPr="002937FD">
        <w:rPr>
          <w:rFonts w:cs="Calibri"/>
          <w:sz w:val="24"/>
          <w:szCs w:val="24"/>
          <w:lang w:eastAsia="sk-SK"/>
        </w:rPr>
        <w:t xml:space="preserve">  parametre stromov a krov (</w:t>
      </w:r>
      <w:proofErr w:type="spellStart"/>
      <w:r w:rsidRPr="002937FD">
        <w:rPr>
          <w:rFonts w:cs="Calibri"/>
          <w:sz w:val="24"/>
          <w:szCs w:val="24"/>
          <w:lang w:eastAsia="sk-SK"/>
        </w:rPr>
        <w:t>dwg</w:t>
      </w:r>
      <w:proofErr w:type="spellEnd"/>
      <w:r w:rsidRPr="002937FD">
        <w:rPr>
          <w:rFonts w:cs="Calibri"/>
          <w:sz w:val="24"/>
          <w:szCs w:val="24"/>
          <w:lang w:eastAsia="sk-SK"/>
        </w:rPr>
        <w:t xml:space="preserve">, </w:t>
      </w:r>
      <w:proofErr w:type="spellStart"/>
      <w:r w:rsidR="000C122A">
        <w:rPr>
          <w:rFonts w:cs="Calibri"/>
          <w:sz w:val="24"/>
          <w:szCs w:val="24"/>
          <w:lang w:eastAsia="sk-SK"/>
        </w:rPr>
        <w:t>pdf</w:t>
      </w:r>
      <w:proofErr w:type="spellEnd"/>
      <w:r w:rsidRPr="002937FD">
        <w:rPr>
          <w:rFonts w:cs="Calibri"/>
          <w:sz w:val="24"/>
          <w:szCs w:val="24"/>
          <w:lang w:eastAsia="sk-SK"/>
        </w:rPr>
        <w:t>)</w:t>
      </w:r>
    </w:p>
    <w:p w14:paraId="55C8A005" w14:textId="77777777" w:rsidR="00745BE8" w:rsidRPr="000C122A" w:rsidRDefault="00745BE8" w:rsidP="00745BE8">
      <w:pPr>
        <w:spacing w:after="0" w:line="240" w:lineRule="auto"/>
        <w:ind w:left="1276" w:hanging="568"/>
        <w:rPr>
          <w:rFonts w:cs="Calibri"/>
          <w:sz w:val="24"/>
          <w:szCs w:val="24"/>
          <w:lang w:eastAsia="sk-SK"/>
        </w:rPr>
      </w:pPr>
      <w:r w:rsidRPr="000C122A">
        <w:rPr>
          <w:rFonts w:cs="Calibri"/>
          <w:sz w:val="24"/>
          <w:szCs w:val="24"/>
          <w:lang w:eastAsia="sk-SK"/>
        </w:rPr>
        <w:t>SP4:</w:t>
      </w:r>
      <w:r w:rsidRPr="000C122A">
        <w:rPr>
          <w:rFonts w:cs="Calibri"/>
          <w:sz w:val="24"/>
          <w:szCs w:val="24"/>
          <w:lang w:eastAsia="sk-SK"/>
        </w:rPr>
        <w:tab/>
      </w:r>
      <w:r w:rsidRPr="000C122A">
        <w:rPr>
          <w:rFonts w:cs="Calibri"/>
          <w:sz w:val="24"/>
          <w:szCs w:val="24"/>
          <w:lang w:eastAsia="sk-SK"/>
        </w:rPr>
        <w:tab/>
        <w:t>VZN mesta Trenčín č. 9/2021 - Obecné chránené územie Trenčiansky luh (</w:t>
      </w:r>
      <w:proofErr w:type="spellStart"/>
      <w:r w:rsidRPr="000C122A">
        <w:rPr>
          <w:rFonts w:cs="Calibri"/>
          <w:sz w:val="24"/>
          <w:szCs w:val="24"/>
          <w:lang w:eastAsia="sk-SK"/>
        </w:rPr>
        <w:t>pdf</w:t>
      </w:r>
      <w:proofErr w:type="spellEnd"/>
      <w:r w:rsidRPr="000C122A">
        <w:rPr>
          <w:rFonts w:cs="Calibri"/>
          <w:sz w:val="24"/>
          <w:szCs w:val="24"/>
          <w:lang w:eastAsia="sk-SK"/>
        </w:rPr>
        <w:t>)</w:t>
      </w:r>
    </w:p>
    <w:p w14:paraId="0CAFB0E4" w14:textId="0C176636" w:rsidR="00745BE8" w:rsidRPr="000C122A" w:rsidRDefault="00745BE8" w:rsidP="00745BE8">
      <w:pPr>
        <w:spacing w:after="0" w:line="240" w:lineRule="auto"/>
        <w:ind w:left="1276" w:hanging="567"/>
        <w:rPr>
          <w:rFonts w:cs="Calibri"/>
          <w:sz w:val="24"/>
          <w:szCs w:val="24"/>
          <w:lang w:eastAsia="sk-SK"/>
        </w:rPr>
      </w:pPr>
      <w:r w:rsidRPr="000C122A">
        <w:rPr>
          <w:rFonts w:cs="Calibri"/>
          <w:sz w:val="24"/>
          <w:szCs w:val="24"/>
          <w:lang w:eastAsia="sk-SK"/>
        </w:rPr>
        <w:t>SP5:</w:t>
      </w:r>
      <w:r w:rsidRPr="000C122A">
        <w:rPr>
          <w:rFonts w:cs="Calibri"/>
          <w:sz w:val="24"/>
          <w:szCs w:val="24"/>
          <w:lang w:eastAsia="sk-SK"/>
        </w:rPr>
        <w:tab/>
      </w:r>
      <w:r w:rsidRPr="000C122A">
        <w:rPr>
          <w:rFonts w:cs="Calibri"/>
          <w:sz w:val="24"/>
          <w:szCs w:val="24"/>
          <w:lang w:eastAsia="sk-SK"/>
        </w:rPr>
        <w:tab/>
        <w:t>fotodokumentácia, video</w:t>
      </w:r>
      <w:r w:rsidR="002260FB">
        <w:rPr>
          <w:rFonts w:cs="Calibri"/>
          <w:sz w:val="24"/>
          <w:szCs w:val="24"/>
          <w:lang w:eastAsia="sk-SK"/>
        </w:rPr>
        <w:t xml:space="preserve"> (</w:t>
      </w:r>
      <w:proofErr w:type="spellStart"/>
      <w:r w:rsidR="002260FB">
        <w:rPr>
          <w:rFonts w:cs="Calibri"/>
          <w:sz w:val="24"/>
          <w:szCs w:val="24"/>
          <w:lang w:eastAsia="sk-SK"/>
        </w:rPr>
        <w:t>jpg</w:t>
      </w:r>
      <w:proofErr w:type="spellEnd"/>
      <w:r w:rsidR="002260FB">
        <w:rPr>
          <w:rFonts w:cs="Calibri"/>
          <w:sz w:val="24"/>
          <w:szCs w:val="24"/>
          <w:lang w:eastAsia="sk-SK"/>
        </w:rPr>
        <w:t>,</w:t>
      </w:r>
      <w:r w:rsidR="000D3AA4">
        <w:rPr>
          <w:rFonts w:cs="Calibri"/>
          <w:sz w:val="24"/>
          <w:szCs w:val="24"/>
          <w:lang w:eastAsia="sk-SK"/>
        </w:rPr>
        <w:t xml:space="preserve"> </w:t>
      </w:r>
      <w:proofErr w:type="spellStart"/>
      <w:r w:rsidR="000D3AA4">
        <w:rPr>
          <w:rFonts w:cs="Calibri"/>
          <w:sz w:val="24"/>
          <w:szCs w:val="24"/>
          <w:lang w:eastAsia="sk-SK"/>
        </w:rPr>
        <w:t>tif</w:t>
      </w:r>
      <w:proofErr w:type="spellEnd"/>
      <w:r w:rsidR="000D3AA4">
        <w:rPr>
          <w:rFonts w:cs="Calibri"/>
          <w:sz w:val="24"/>
          <w:szCs w:val="24"/>
          <w:lang w:eastAsia="sk-SK"/>
        </w:rPr>
        <w:t>,</w:t>
      </w:r>
      <w:r w:rsidR="002260FB">
        <w:rPr>
          <w:rFonts w:cs="Calibri"/>
          <w:sz w:val="24"/>
          <w:szCs w:val="24"/>
          <w:lang w:eastAsia="sk-SK"/>
        </w:rPr>
        <w:t xml:space="preserve"> mp4)</w:t>
      </w:r>
    </w:p>
    <w:p w14:paraId="2AE557DF" w14:textId="137A920E" w:rsidR="00E87B00" w:rsidRPr="00FA4C8E" w:rsidRDefault="00E87B00" w:rsidP="00E87B00">
      <w:pPr>
        <w:spacing w:after="0" w:line="240" w:lineRule="auto"/>
        <w:ind w:left="1276" w:hanging="567"/>
        <w:rPr>
          <w:rFonts w:cs="Calibri"/>
          <w:sz w:val="24"/>
          <w:szCs w:val="24"/>
          <w:lang w:eastAsia="sk-SK"/>
        </w:rPr>
      </w:pPr>
      <w:r w:rsidRPr="000C122A">
        <w:rPr>
          <w:rFonts w:cs="Calibri"/>
          <w:sz w:val="24"/>
          <w:szCs w:val="24"/>
          <w:lang w:eastAsia="sk-SK"/>
        </w:rPr>
        <w:t>SP6:</w:t>
      </w:r>
      <w:r w:rsidRPr="000C122A">
        <w:rPr>
          <w:rFonts w:cs="Calibri"/>
          <w:sz w:val="24"/>
          <w:szCs w:val="24"/>
          <w:lang w:eastAsia="sk-SK"/>
        </w:rPr>
        <w:tab/>
      </w:r>
      <w:r w:rsidRPr="000C122A">
        <w:rPr>
          <w:rFonts w:cs="Calibri"/>
          <w:sz w:val="24"/>
          <w:szCs w:val="24"/>
          <w:lang w:eastAsia="sk-SK"/>
        </w:rPr>
        <w:tab/>
      </w:r>
      <w:proofErr w:type="spellStart"/>
      <w:r w:rsidR="006A379D" w:rsidRPr="000C122A">
        <w:rPr>
          <w:rFonts w:cs="Calibri"/>
          <w:sz w:val="24"/>
          <w:szCs w:val="24"/>
          <w:lang w:eastAsia="sk-SK"/>
        </w:rPr>
        <w:t>múses</w:t>
      </w:r>
      <w:proofErr w:type="spellEnd"/>
      <w:r w:rsidR="002260FB">
        <w:rPr>
          <w:rFonts w:cs="Calibri"/>
          <w:sz w:val="24"/>
          <w:szCs w:val="24"/>
          <w:lang w:eastAsia="sk-SK"/>
        </w:rPr>
        <w:t xml:space="preserve"> (</w:t>
      </w:r>
      <w:proofErr w:type="spellStart"/>
      <w:r w:rsidR="002260FB">
        <w:rPr>
          <w:rFonts w:cs="Calibri"/>
          <w:sz w:val="24"/>
          <w:szCs w:val="24"/>
          <w:lang w:eastAsia="sk-SK"/>
        </w:rPr>
        <w:t>doc</w:t>
      </w:r>
      <w:proofErr w:type="spellEnd"/>
      <w:r w:rsidR="002260FB">
        <w:rPr>
          <w:rFonts w:cs="Calibri"/>
          <w:sz w:val="24"/>
          <w:szCs w:val="24"/>
          <w:lang w:eastAsia="sk-SK"/>
        </w:rPr>
        <w:t>)</w:t>
      </w:r>
    </w:p>
    <w:p w14:paraId="7A0848FF" w14:textId="77777777" w:rsidR="00E87B00" w:rsidRDefault="00E87B00" w:rsidP="00745BE8">
      <w:pPr>
        <w:spacing w:after="0" w:line="240" w:lineRule="auto"/>
        <w:ind w:left="1276" w:hanging="567"/>
        <w:rPr>
          <w:rFonts w:cs="Calibri"/>
          <w:sz w:val="24"/>
          <w:szCs w:val="24"/>
          <w:lang w:eastAsia="sk-SK"/>
        </w:rPr>
      </w:pPr>
    </w:p>
    <w:p w14:paraId="2116F37B" w14:textId="77777777" w:rsidR="00745BE8" w:rsidRPr="00813784" w:rsidRDefault="00745BE8" w:rsidP="00176CFE">
      <w:pPr>
        <w:spacing w:after="0"/>
        <w:jc w:val="both"/>
        <w:rPr>
          <w:rFonts w:cs="Calibri"/>
          <w:color w:val="000000"/>
          <w:sz w:val="24"/>
          <w:szCs w:val="24"/>
          <w:lang w:eastAsia="sk-SK"/>
        </w:rPr>
      </w:pPr>
    </w:p>
    <w:p w14:paraId="25CD8438" w14:textId="77777777" w:rsidR="00540A21" w:rsidRPr="00212E05" w:rsidRDefault="00540A21" w:rsidP="00465853">
      <w:pPr>
        <w:spacing w:after="0"/>
        <w:rPr>
          <w:rFonts w:cs="Calibri"/>
          <w:sz w:val="24"/>
          <w:szCs w:val="24"/>
        </w:rPr>
      </w:pPr>
    </w:p>
    <w:sectPr w:rsidR="00540A21" w:rsidRPr="00212E05" w:rsidSect="00790C07">
      <w:footerReference w:type="default" r:id="rId39"/>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F040" w14:textId="77777777" w:rsidR="004F64B9" w:rsidRDefault="004F64B9" w:rsidP="00212E05">
      <w:pPr>
        <w:spacing w:after="0" w:line="240" w:lineRule="auto"/>
      </w:pPr>
      <w:r>
        <w:separator/>
      </w:r>
    </w:p>
  </w:endnote>
  <w:endnote w:type="continuationSeparator" w:id="0">
    <w:p w14:paraId="227BB157" w14:textId="77777777" w:rsidR="004F64B9" w:rsidRDefault="004F64B9" w:rsidP="0021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Komora">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cGrotesk-Regular">
    <w:altName w:val="Yu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97CC" w14:textId="592F17F9" w:rsidR="00212E05" w:rsidRDefault="00212E05">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028743FD" w14:textId="77777777" w:rsidR="00212E05" w:rsidRDefault="00212E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B5D9" w14:textId="77777777" w:rsidR="004F64B9" w:rsidRDefault="004F64B9" w:rsidP="00212E05">
      <w:pPr>
        <w:spacing w:after="0" w:line="240" w:lineRule="auto"/>
      </w:pPr>
      <w:r>
        <w:separator/>
      </w:r>
    </w:p>
  </w:footnote>
  <w:footnote w:type="continuationSeparator" w:id="0">
    <w:p w14:paraId="62BAF725" w14:textId="77777777" w:rsidR="004F64B9" w:rsidRDefault="004F64B9" w:rsidP="00212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A39"/>
    <w:multiLevelType w:val="hybridMultilevel"/>
    <w:tmpl w:val="9D3CB39A"/>
    <w:lvl w:ilvl="0" w:tplc="FFFFFFFF">
      <w:start w:val="1"/>
      <w:numFmt w:val="decimal"/>
      <w:lvlText w:val="%1)"/>
      <w:lvlJc w:val="left"/>
      <w:pPr>
        <w:ind w:left="218" w:hanging="360"/>
      </w:pPr>
      <w:rPr>
        <w:rFonts w:cs="Times New Roman" w:hint="default"/>
      </w:rPr>
    </w:lvl>
    <w:lvl w:ilvl="1" w:tplc="FFFFFFFF" w:tentative="1">
      <w:start w:val="1"/>
      <w:numFmt w:val="lowerLetter"/>
      <w:lvlText w:val="%2."/>
      <w:lvlJc w:val="left"/>
      <w:pPr>
        <w:ind w:left="938" w:hanging="360"/>
      </w:pPr>
      <w:rPr>
        <w:rFonts w:cs="Times New Roman"/>
      </w:rPr>
    </w:lvl>
    <w:lvl w:ilvl="2" w:tplc="FFFFFFFF" w:tentative="1">
      <w:start w:val="1"/>
      <w:numFmt w:val="lowerRoman"/>
      <w:lvlText w:val="%3."/>
      <w:lvlJc w:val="right"/>
      <w:pPr>
        <w:ind w:left="1658" w:hanging="180"/>
      </w:pPr>
      <w:rPr>
        <w:rFonts w:cs="Times New Roman"/>
      </w:rPr>
    </w:lvl>
    <w:lvl w:ilvl="3" w:tplc="FFFFFFFF" w:tentative="1">
      <w:start w:val="1"/>
      <w:numFmt w:val="decimal"/>
      <w:lvlText w:val="%4."/>
      <w:lvlJc w:val="left"/>
      <w:pPr>
        <w:ind w:left="2378" w:hanging="360"/>
      </w:pPr>
      <w:rPr>
        <w:rFonts w:cs="Times New Roman"/>
      </w:rPr>
    </w:lvl>
    <w:lvl w:ilvl="4" w:tplc="FFFFFFFF" w:tentative="1">
      <w:start w:val="1"/>
      <w:numFmt w:val="lowerLetter"/>
      <w:lvlText w:val="%5."/>
      <w:lvlJc w:val="left"/>
      <w:pPr>
        <w:ind w:left="3098" w:hanging="360"/>
      </w:pPr>
      <w:rPr>
        <w:rFonts w:cs="Times New Roman"/>
      </w:rPr>
    </w:lvl>
    <w:lvl w:ilvl="5" w:tplc="FFFFFFFF" w:tentative="1">
      <w:start w:val="1"/>
      <w:numFmt w:val="lowerRoman"/>
      <w:lvlText w:val="%6."/>
      <w:lvlJc w:val="right"/>
      <w:pPr>
        <w:ind w:left="3818" w:hanging="180"/>
      </w:pPr>
      <w:rPr>
        <w:rFonts w:cs="Times New Roman"/>
      </w:rPr>
    </w:lvl>
    <w:lvl w:ilvl="6" w:tplc="FFFFFFFF" w:tentative="1">
      <w:start w:val="1"/>
      <w:numFmt w:val="decimal"/>
      <w:lvlText w:val="%7."/>
      <w:lvlJc w:val="left"/>
      <w:pPr>
        <w:ind w:left="4538" w:hanging="360"/>
      </w:pPr>
      <w:rPr>
        <w:rFonts w:cs="Times New Roman"/>
      </w:rPr>
    </w:lvl>
    <w:lvl w:ilvl="7" w:tplc="FFFFFFFF" w:tentative="1">
      <w:start w:val="1"/>
      <w:numFmt w:val="lowerLetter"/>
      <w:lvlText w:val="%8."/>
      <w:lvlJc w:val="left"/>
      <w:pPr>
        <w:ind w:left="5258" w:hanging="360"/>
      </w:pPr>
      <w:rPr>
        <w:rFonts w:cs="Times New Roman"/>
      </w:rPr>
    </w:lvl>
    <w:lvl w:ilvl="8" w:tplc="FFFFFFFF" w:tentative="1">
      <w:start w:val="1"/>
      <w:numFmt w:val="lowerRoman"/>
      <w:lvlText w:val="%9."/>
      <w:lvlJc w:val="right"/>
      <w:pPr>
        <w:ind w:left="5978" w:hanging="180"/>
      </w:pPr>
      <w:rPr>
        <w:rFonts w:cs="Times New Roman"/>
      </w:rPr>
    </w:lvl>
  </w:abstractNum>
  <w:abstractNum w:abstractNumId="1" w15:restartNumberingAfterBreak="0">
    <w:nsid w:val="0A3D683C"/>
    <w:multiLevelType w:val="multilevel"/>
    <w:tmpl w:val="0852AF94"/>
    <w:lvl w:ilvl="0">
      <w:start w:val="10"/>
      <w:numFmt w:val="decimal"/>
      <w:lvlText w:val="%1"/>
      <w:lvlJc w:val="left"/>
      <w:pPr>
        <w:ind w:left="600" w:hanging="600"/>
      </w:pPr>
      <w:rPr>
        <w:rFonts w:hint="default"/>
        <w:color w:val="000000"/>
      </w:rPr>
    </w:lvl>
    <w:lvl w:ilvl="1">
      <w:start w:val="1"/>
      <w:numFmt w:val="decimal"/>
      <w:lvlText w:val="%1.%2"/>
      <w:lvlJc w:val="left"/>
      <w:pPr>
        <w:ind w:left="816" w:hanging="600"/>
      </w:pPr>
      <w:rPr>
        <w:rFonts w:hint="default"/>
        <w:color w:val="000000"/>
      </w:rPr>
    </w:lvl>
    <w:lvl w:ilvl="2">
      <w:start w:val="1"/>
      <w:numFmt w:val="decimal"/>
      <w:lvlText w:val="%1.%2.%3"/>
      <w:lvlJc w:val="left"/>
      <w:pPr>
        <w:ind w:left="1152" w:hanging="720"/>
      </w:pPr>
      <w:rPr>
        <w:rFonts w:hint="default"/>
        <w:color w:val="000000"/>
      </w:rPr>
    </w:lvl>
    <w:lvl w:ilvl="3">
      <w:start w:val="1"/>
      <w:numFmt w:val="decimal"/>
      <w:lvlText w:val="%1.%2.%3.%4"/>
      <w:lvlJc w:val="left"/>
      <w:pPr>
        <w:ind w:left="1368" w:hanging="720"/>
      </w:pPr>
      <w:rPr>
        <w:rFonts w:hint="default"/>
        <w:color w:val="000000"/>
      </w:rPr>
    </w:lvl>
    <w:lvl w:ilvl="4">
      <w:start w:val="1"/>
      <w:numFmt w:val="decimal"/>
      <w:lvlText w:val="%1.%2.%3.%4.%5"/>
      <w:lvlJc w:val="left"/>
      <w:pPr>
        <w:ind w:left="1944" w:hanging="1080"/>
      </w:pPr>
      <w:rPr>
        <w:rFonts w:hint="default"/>
        <w:color w:val="000000"/>
      </w:rPr>
    </w:lvl>
    <w:lvl w:ilvl="5">
      <w:start w:val="1"/>
      <w:numFmt w:val="decimal"/>
      <w:lvlText w:val="%1.%2.%3.%4.%5.%6"/>
      <w:lvlJc w:val="left"/>
      <w:pPr>
        <w:ind w:left="2160" w:hanging="1080"/>
      </w:pPr>
      <w:rPr>
        <w:rFonts w:hint="default"/>
        <w:color w:val="000000"/>
      </w:rPr>
    </w:lvl>
    <w:lvl w:ilvl="6">
      <w:start w:val="1"/>
      <w:numFmt w:val="decimal"/>
      <w:lvlText w:val="%1.%2.%3.%4.%5.%6.%7"/>
      <w:lvlJc w:val="left"/>
      <w:pPr>
        <w:ind w:left="2736" w:hanging="1440"/>
      </w:pPr>
      <w:rPr>
        <w:rFonts w:hint="default"/>
        <w:color w:val="000000"/>
      </w:rPr>
    </w:lvl>
    <w:lvl w:ilvl="7">
      <w:start w:val="1"/>
      <w:numFmt w:val="decimal"/>
      <w:lvlText w:val="%1.%2.%3.%4.%5.%6.%7.%8"/>
      <w:lvlJc w:val="left"/>
      <w:pPr>
        <w:ind w:left="2952" w:hanging="1440"/>
      </w:pPr>
      <w:rPr>
        <w:rFonts w:hint="default"/>
        <w:color w:val="000000"/>
      </w:rPr>
    </w:lvl>
    <w:lvl w:ilvl="8">
      <w:start w:val="1"/>
      <w:numFmt w:val="decimal"/>
      <w:lvlText w:val="%1.%2.%3.%4.%5.%6.%7.%8.%9"/>
      <w:lvlJc w:val="left"/>
      <w:pPr>
        <w:ind w:left="3528" w:hanging="1800"/>
      </w:pPr>
      <w:rPr>
        <w:rFonts w:hint="default"/>
        <w:color w:val="000000"/>
      </w:rPr>
    </w:lvl>
  </w:abstractNum>
  <w:abstractNum w:abstractNumId="2" w15:restartNumberingAfterBreak="0">
    <w:nsid w:val="0BE50C40"/>
    <w:multiLevelType w:val="hybridMultilevel"/>
    <w:tmpl w:val="9D3CB39A"/>
    <w:lvl w:ilvl="0" w:tplc="8F9A6CB4">
      <w:start w:val="1"/>
      <w:numFmt w:val="decimal"/>
      <w:lvlText w:val="%1)"/>
      <w:lvlJc w:val="left"/>
      <w:pPr>
        <w:ind w:left="218" w:hanging="360"/>
      </w:pPr>
      <w:rPr>
        <w:rFonts w:cs="Times New Roman" w:hint="default"/>
      </w:rPr>
    </w:lvl>
    <w:lvl w:ilvl="1" w:tplc="041B0019" w:tentative="1">
      <w:start w:val="1"/>
      <w:numFmt w:val="lowerLetter"/>
      <w:lvlText w:val="%2."/>
      <w:lvlJc w:val="left"/>
      <w:pPr>
        <w:ind w:left="938" w:hanging="360"/>
      </w:pPr>
      <w:rPr>
        <w:rFonts w:cs="Times New Roman"/>
      </w:rPr>
    </w:lvl>
    <w:lvl w:ilvl="2" w:tplc="041B001B" w:tentative="1">
      <w:start w:val="1"/>
      <w:numFmt w:val="lowerRoman"/>
      <w:lvlText w:val="%3."/>
      <w:lvlJc w:val="right"/>
      <w:pPr>
        <w:ind w:left="1658" w:hanging="180"/>
      </w:pPr>
      <w:rPr>
        <w:rFonts w:cs="Times New Roman"/>
      </w:rPr>
    </w:lvl>
    <w:lvl w:ilvl="3" w:tplc="041B000F" w:tentative="1">
      <w:start w:val="1"/>
      <w:numFmt w:val="decimal"/>
      <w:lvlText w:val="%4."/>
      <w:lvlJc w:val="left"/>
      <w:pPr>
        <w:ind w:left="2378" w:hanging="360"/>
      </w:pPr>
      <w:rPr>
        <w:rFonts w:cs="Times New Roman"/>
      </w:rPr>
    </w:lvl>
    <w:lvl w:ilvl="4" w:tplc="041B0019" w:tentative="1">
      <w:start w:val="1"/>
      <w:numFmt w:val="lowerLetter"/>
      <w:lvlText w:val="%5."/>
      <w:lvlJc w:val="left"/>
      <w:pPr>
        <w:ind w:left="3098" w:hanging="360"/>
      </w:pPr>
      <w:rPr>
        <w:rFonts w:cs="Times New Roman"/>
      </w:rPr>
    </w:lvl>
    <w:lvl w:ilvl="5" w:tplc="041B001B" w:tentative="1">
      <w:start w:val="1"/>
      <w:numFmt w:val="lowerRoman"/>
      <w:lvlText w:val="%6."/>
      <w:lvlJc w:val="right"/>
      <w:pPr>
        <w:ind w:left="3818" w:hanging="180"/>
      </w:pPr>
      <w:rPr>
        <w:rFonts w:cs="Times New Roman"/>
      </w:rPr>
    </w:lvl>
    <w:lvl w:ilvl="6" w:tplc="041B000F" w:tentative="1">
      <w:start w:val="1"/>
      <w:numFmt w:val="decimal"/>
      <w:lvlText w:val="%7."/>
      <w:lvlJc w:val="left"/>
      <w:pPr>
        <w:ind w:left="4538" w:hanging="360"/>
      </w:pPr>
      <w:rPr>
        <w:rFonts w:cs="Times New Roman"/>
      </w:rPr>
    </w:lvl>
    <w:lvl w:ilvl="7" w:tplc="041B0019" w:tentative="1">
      <w:start w:val="1"/>
      <w:numFmt w:val="lowerLetter"/>
      <w:lvlText w:val="%8."/>
      <w:lvlJc w:val="left"/>
      <w:pPr>
        <w:ind w:left="5258" w:hanging="360"/>
      </w:pPr>
      <w:rPr>
        <w:rFonts w:cs="Times New Roman"/>
      </w:rPr>
    </w:lvl>
    <w:lvl w:ilvl="8" w:tplc="041B001B" w:tentative="1">
      <w:start w:val="1"/>
      <w:numFmt w:val="lowerRoman"/>
      <w:lvlText w:val="%9."/>
      <w:lvlJc w:val="right"/>
      <w:pPr>
        <w:ind w:left="5978" w:hanging="180"/>
      </w:pPr>
      <w:rPr>
        <w:rFonts w:cs="Times New Roman"/>
      </w:rPr>
    </w:lvl>
  </w:abstractNum>
  <w:abstractNum w:abstractNumId="3" w15:restartNumberingAfterBreak="0">
    <w:nsid w:val="0CA42720"/>
    <w:multiLevelType w:val="hybridMultilevel"/>
    <w:tmpl w:val="442E110E"/>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F55756B"/>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8EB1BC6"/>
    <w:multiLevelType w:val="hybridMultilevel"/>
    <w:tmpl w:val="4EFC98D0"/>
    <w:lvl w:ilvl="0" w:tplc="041B000F">
      <w:start w:val="1"/>
      <w:numFmt w:val="decimal"/>
      <w:lvlText w:val="%1."/>
      <w:lvlJc w:val="left"/>
      <w:pPr>
        <w:ind w:left="36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9AF730E"/>
    <w:multiLevelType w:val="hybridMultilevel"/>
    <w:tmpl w:val="7F4894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F427C4"/>
    <w:multiLevelType w:val="hybridMultilevel"/>
    <w:tmpl w:val="1E620436"/>
    <w:lvl w:ilvl="0" w:tplc="041B0017">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 w15:restartNumberingAfterBreak="0">
    <w:nsid w:val="1CE362F2"/>
    <w:multiLevelType w:val="multilevel"/>
    <w:tmpl w:val="22A8CC6C"/>
    <w:lvl w:ilvl="0">
      <w:start w:val="11"/>
      <w:numFmt w:val="decimal"/>
      <w:lvlText w:val="%1."/>
      <w:lvlJc w:val="left"/>
      <w:pPr>
        <w:ind w:left="420" w:hanging="420"/>
      </w:pPr>
      <w:rPr>
        <w:rFonts w:cs="Times New Roman" w:hint="default"/>
        <w:sz w:val="24"/>
        <w:szCs w:val="24"/>
      </w:rPr>
    </w:lvl>
    <w:lvl w:ilvl="1">
      <w:start w:val="1"/>
      <w:numFmt w:val="decimal"/>
      <w:isLgl/>
      <w:lvlText w:val="%1.%2"/>
      <w:lvlJc w:val="left"/>
      <w:pPr>
        <w:ind w:left="720" w:hanging="720"/>
      </w:pPr>
      <w:rPr>
        <w:rFonts w:ascii="Arial" w:hAnsi="Arial" w:cs="Arial" w:hint="default"/>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9" w15:restartNumberingAfterBreak="0">
    <w:nsid w:val="1F276334"/>
    <w:multiLevelType w:val="hybridMultilevel"/>
    <w:tmpl w:val="071C1E80"/>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08F484E"/>
    <w:multiLevelType w:val="hybridMultilevel"/>
    <w:tmpl w:val="44BE8F24"/>
    <w:lvl w:ilvl="0" w:tplc="7DFC88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FC0F27"/>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17259FC"/>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2DD27DC"/>
    <w:multiLevelType w:val="hybridMultilevel"/>
    <w:tmpl w:val="4F5013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BC1886"/>
    <w:multiLevelType w:val="multilevel"/>
    <w:tmpl w:val="CBAE4CD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915" w:hanging="43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5" w15:restartNumberingAfterBreak="0">
    <w:nsid w:val="28643260"/>
    <w:multiLevelType w:val="hybridMultilevel"/>
    <w:tmpl w:val="9B302228"/>
    <w:lvl w:ilvl="0" w:tplc="B3A69196">
      <w:start w:val="10"/>
      <w:numFmt w:val="bullet"/>
      <w:lvlText w:val="-"/>
      <w:lvlJc w:val="left"/>
      <w:pPr>
        <w:ind w:left="720" w:hanging="360"/>
      </w:pPr>
      <w:rPr>
        <w:rFonts w:ascii="Komora" w:eastAsia="Times New Roman" w:hAnsi="Komor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5F0802"/>
    <w:multiLevelType w:val="hybridMultilevel"/>
    <w:tmpl w:val="53B0D882"/>
    <w:lvl w:ilvl="0" w:tplc="FFFFFFFF">
      <w:start w:val="1"/>
      <w:numFmt w:val="decimal"/>
      <w:lvlText w:val="%1."/>
      <w:lvlJc w:val="left"/>
      <w:pPr>
        <w:ind w:left="786" w:hanging="360"/>
      </w:pPr>
      <w:rPr>
        <w:rFonts w:cs="Times New Roman"/>
      </w:rPr>
    </w:lvl>
    <w:lvl w:ilvl="1" w:tplc="FFFFFFFF">
      <w:start w:val="1"/>
      <w:numFmt w:val="lowerLetter"/>
      <w:lvlText w:val="%2."/>
      <w:lvlJc w:val="left"/>
      <w:pPr>
        <w:ind w:left="1506" w:hanging="360"/>
      </w:pPr>
      <w:rPr>
        <w:rFonts w:cs="Times New Roman"/>
      </w:rPr>
    </w:lvl>
    <w:lvl w:ilvl="2" w:tplc="FFFFFFFF">
      <w:start w:val="1"/>
      <w:numFmt w:val="lowerRoman"/>
      <w:lvlText w:val="%3."/>
      <w:lvlJc w:val="right"/>
      <w:pPr>
        <w:ind w:left="2226" w:hanging="18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17" w15:restartNumberingAfterBreak="0">
    <w:nsid w:val="307D56A1"/>
    <w:multiLevelType w:val="hybridMultilevel"/>
    <w:tmpl w:val="B966F6D0"/>
    <w:lvl w:ilvl="0" w:tplc="041B0017">
      <w:start w:val="1"/>
      <w:numFmt w:val="lowerLetter"/>
      <w:lvlText w:val="%1)"/>
      <w:lvlJc w:val="left"/>
      <w:pPr>
        <w:ind w:left="1287" w:hanging="360"/>
      </w:pPr>
    </w:lvl>
    <w:lvl w:ilvl="1" w:tplc="24E2632E">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31E37ED3"/>
    <w:multiLevelType w:val="hybridMultilevel"/>
    <w:tmpl w:val="048A85DE"/>
    <w:lvl w:ilvl="0" w:tplc="3000DF10">
      <w:start w:val="1"/>
      <w:numFmt w:val="lowerLetter"/>
      <w:lvlText w:val="%1)"/>
      <w:lvlJc w:val="left"/>
      <w:pPr>
        <w:ind w:left="1080" w:hanging="360"/>
      </w:pPr>
      <w:rPr>
        <w:rFonts w:hint="default"/>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3D4ACC"/>
    <w:multiLevelType w:val="hybridMultilevel"/>
    <w:tmpl w:val="B43AA9D2"/>
    <w:lvl w:ilvl="0" w:tplc="1186BB36">
      <w:start w:val="1"/>
      <w:numFmt w:val="lowerLetter"/>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0" w15:restartNumberingAfterBreak="0">
    <w:nsid w:val="3534375F"/>
    <w:multiLevelType w:val="multilevel"/>
    <w:tmpl w:val="F3582546"/>
    <w:lvl w:ilvl="0">
      <w:start w:val="11"/>
      <w:numFmt w:val="decimal"/>
      <w:lvlText w:val="%1"/>
      <w:lvlJc w:val="left"/>
      <w:pPr>
        <w:ind w:left="600" w:hanging="600"/>
      </w:pPr>
      <w:rPr>
        <w:rFonts w:hint="default"/>
      </w:rPr>
    </w:lvl>
    <w:lvl w:ilvl="1">
      <w:start w:val="7"/>
      <w:numFmt w:val="decimal"/>
      <w:lvlText w:val="%1.%2"/>
      <w:lvlJc w:val="left"/>
      <w:pPr>
        <w:ind w:left="813" w:hanging="60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36441800"/>
    <w:multiLevelType w:val="multilevel"/>
    <w:tmpl w:val="4886CD30"/>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F363213"/>
    <w:multiLevelType w:val="multilevel"/>
    <w:tmpl w:val="6D20CFDC"/>
    <w:lvl w:ilvl="0">
      <w:start w:val="4"/>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44510D56"/>
    <w:multiLevelType w:val="hybridMultilevel"/>
    <w:tmpl w:val="53B0D882"/>
    <w:lvl w:ilvl="0" w:tplc="655CE46A">
      <w:start w:val="1"/>
      <w:numFmt w:val="decimal"/>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24" w15:restartNumberingAfterBreak="0">
    <w:nsid w:val="4665548F"/>
    <w:multiLevelType w:val="multilevel"/>
    <w:tmpl w:val="AA249D4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5" w15:restartNumberingAfterBreak="0">
    <w:nsid w:val="4B7F038F"/>
    <w:multiLevelType w:val="hybridMultilevel"/>
    <w:tmpl w:val="5BF8C904"/>
    <w:lvl w:ilvl="0" w:tplc="EC96E27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50977BB0"/>
    <w:multiLevelType w:val="hybridMultilevel"/>
    <w:tmpl w:val="CC741648"/>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D12485F"/>
    <w:multiLevelType w:val="hybridMultilevel"/>
    <w:tmpl w:val="9D3CB39A"/>
    <w:lvl w:ilvl="0" w:tplc="FFFFFFFF">
      <w:start w:val="1"/>
      <w:numFmt w:val="decimal"/>
      <w:lvlText w:val="%1)"/>
      <w:lvlJc w:val="left"/>
      <w:pPr>
        <w:ind w:left="218" w:hanging="360"/>
      </w:pPr>
      <w:rPr>
        <w:rFonts w:cs="Times New Roman" w:hint="default"/>
      </w:rPr>
    </w:lvl>
    <w:lvl w:ilvl="1" w:tplc="FFFFFFFF" w:tentative="1">
      <w:start w:val="1"/>
      <w:numFmt w:val="lowerLetter"/>
      <w:lvlText w:val="%2."/>
      <w:lvlJc w:val="left"/>
      <w:pPr>
        <w:ind w:left="938" w:hanging="360"/>
      </w:pPr>
      <w:rPr>
        <w:rFonts w:cs="Times New Roman"/>
      </w:rPr>
    </w:lvl>
    <w:lvl w:ilvl="2" w:tplc="FFFFFFFF" w:tentative="1">
      <w:start w:val="1"/>
      <w:numFmt w:val="lowerRoman"/>
      <w:lvlText w:val="%3."/>
      <w:lvlJc w:val="right"/>
      <w:pPr>
        <w:ind w:left="1658" w:hanging="180"/>
      </w:pPr>
      <w:rPr>
        <w:rFonts w:cs="Times New Roman"/>
      </w:rPr>
    </w:lvl>
    <w:lvl w:ilvl="3" w:tplc="FFFFFFFF" w:tentative="1">
      <w:start w:val="1"/>
      <w:numFmt w:val="decimal"/>
      <w:lvlText w:val="%4."/>
      <w:lvlJc w:val="left"/>
      <w:pPr>
        <w:ind w:left="2378" w:hanging="360"/>
      </w:pPr>
      <w:rPr>
        <w:rFonts w:cs="Times New Roman"/>
      </w:rPr>
    </w:lvl>
    <w:lvl w:ilvl="4" w:tplc="FFFFFFFF" w:tentative="1">
      <w:start w:val="1"/>
      <w:numFmt w:val="lowerLetter"/>
      <w:lvlText w:val="%5."/>
      <w:lvlJc w:val="left"/>
      <w:pPr>
        <w:ind w:left="3098" w:hanging="360"/>
      </w:pPr>
      <w:rPr>
        <w:rFonts w:cs="Times New Roman"/>
      </w:rPr>
    </w:lvl>
    <w:lvl w:ilvl="5" w:tplc="FFFFFFFF" w:tentative="1">
      <w:start w:val="1"/>
      <w:numFmt w:val="lowerRoman"/>
      <w:lvlText w:val="%6."/>
      <w:lvlJc w:val="right"/>
      <w:pPr>
        <w:ind w:left="3818" w:hanging="180"/>
      </w:pPr>
      <w:rPr>
        <w:rFonts w:cs="Times New Roman"/>
      </w:rPr>
    </w:lvl>
    <w:lvl w:ilvl="6" w:tplc="FFFFFFFF" w:tentative="1">
      <w:start w:val="1"/>
      <w:numFmt w:val="decimal"/>
      <w:lvlText w:val="%7."/>
      <w:lvlJc w:val="left"/>
      <w:pPr>
        <w:ind w:left="4538" w:hanging="360"/>
      </w:pPr>
      <w:rPr>
        <w:rFonts w:cs="Times New Roman"/>
      </w:rPr>
    </w:lvl>
    <w:lvl w:ilvl="7" w:tplc="FFFFFFFF" w:tentative="1">
      <w:start w:val="1"/>
      <w:numFmt w:val="lowerLetter"/>
      <w:lvlText w:val="%8."/>
      <w:lvlJc w:val="left"/>
      <w:pPr>
        <w:ind w:left="5258" w:hanging="360"/>
      </w:pPr>
      <w:rPr>
        <w:rFonts w:cs="Times New Roman"/>
      </w:rPr>
    </w:lvl>
    <w:lvl w:ilvl="8" w:tplc="FFFFFFFF" w:tentative="1">
      <w:start w:val="1"/>
      <w:numFmt w:val="lowerRoman"/>
      <w:lvlText w:val="%9."/>
      <w:lvlJc w:val="right"/>
      <w:pPr>
        <w:ind w:left="5978" w:hanging="180"/>
      </w:pPr>
      <w:rPr>
        <w:rFonts w:cs="Times New Roman"/>
      </w:rPr>
    </w:lvl>
  </w:abstractNum>
  <w:abstractNum w:abstractNumId="28" w15:restartNumberingAfterBreak="0">
    <w:nsid w:val="5F254618"/>
    <w:multiLevelType w:val="hybridMultilevel"/>
    <w:tmpl w:val="FDB6F2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1066364"/>
    <w:multiLevelType w:val="hybridMultilevel"/>
    <w:tmpl w:val="5B8EC4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EA1053"/>
    <w:multiLevelType w:val="multilevel"/>
    <w:tmpl w:val="03762D38"/>
    <w:lvl w:ilvl="0">
      <w:start w:val="1"/>
      <w:numFmt w:val="decimal"/>
      <w:lvlText w:val="%1."/>
      <w:lvlJc w:val="left"/>
      <w:pPr>
        <w:ind w:left="644" w:hanging="360"/>
      </w:pPr>
      <w:rPr>
        <w:rFonts w:cs="Times New Roman" w:hint="default"/>
      </w:rPr>
    </w:lvl>
    <w:lvl w:ilvl="1">
      <w:start w:val="4"/>
      <w:numFmt w:val="decimal"/>
      <w:lvlText w:val="%1.%2."/>
      <w:lvlJc w:val="left"/>
      <w:pPr>
        <w:ind w:left="1364" w:hanging="720"/>
      </w:pPr>
      <w:rPr>
        <w:rFonts w:cs="Times New Roman" w:hint="default"/>
        <w:sz w:val="20"/>
        <w:szCs w:val="20"/>
      </w:rPr>
    </w:lvl>
    <w:lvl w:ilvl="2">
      <w:start w:val="1"/>
      <w:numFmt w:val="lowerLetter"/>
      <w:lvlText w:val="%3."/>
      <w:lvlJc w:val="left"/>
      <w:pPr>
        <w:ind w:left="1364" w:hanging="36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604" w:hanging="180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31" w15:restartNumberingAfterBreak="0">
    <w:nsid w:val="675F68EE"/>
    <w:multiLevelType w:val="hybridMultilevel"/>
    <w:tmpl w:val="550E82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6D169F"/>
    <w:multiLevelType w:val="multilevel"/>
    <w:tmpl w:val="2E0AADE8"/>
    <w:lvl w:ilvl="0">
      <w:start w:val="11"/>
      <w:numFmt w:val="decimal"/>
      <w:lvlText w:val="%1."/>
      <w:lvlJc w:val="left"/>
      <w:pPr>
        <w:ind w:left="660" w:hanging="660"/>
      </w:pPr>
      <w:rPr>
        <w:rFonts w:hint="default"/>
        <w:color w:val="000000"/>
      </w:rPr>
    </w:lvl>
    <w:lvl w:ilvl="1">
      <w:start w:val="1"/>
      <w:numFmt w:val="decimal"/>
      <w:lvlText w:val="%1.%2."/>
      <w:lvlJc w:val="left"/>
      <w:pPr>
        <w:ind w:left="1236" w:hanging="660"/>
      </w:pPr>
      <w:rPr>
        <w:rFonts w:hint="default"/>
        <w:color w:val="000000"/>
      </w:rPr>
    </w:lvl>
    <w:lvl w:ilvl="2">
      <w:start w:val="1"/>
      <w:numFmt w:val="decimal"/>
      <w:lvlText w:val="%1.%2.%3."/>
      <w:lvlJc w:val="left"/>
      <w:pPr>
        <w:ind w:left="1872" w:hanging="720"/>
      </w:pPr>
      <w:rPr>
        <w:rFonts w:hint="default"/>
        <w:color w:val="000000"/>
      </w:rPr>
    </w:lvl>
    <w:lvl w:ilvl="3">
      <w:start w:val="1"/>
      <w:numFmt w:val="decimal"/>
      <w:lvlText w:val="%1.%2.%3.%4."/>
      <w:lvlJc w:val="left"/>
      <w:pPr>
        <w:ind w:left="2448" w:hanging="720"/>
      </w:pPr>
      <w:rPr>
        <w:rFonts w:hint="default"/>
        <w:color w:val="000000"/>
      </w:rPr>
    </w:lvl>
    <w:lvl w:ilvl="4">
      <w:start w:val="1"/>
      <w:numFmt w:val="decimal"/>
      <w:lvlText w:val="%1.%2.%3.%4.%5."/>
      <w:lvlJc w:val="left"/>
      <w:pPr>
        <w:ind w:left="3384" w:hanging="1080"/>
      </w:pPr>
      <w:rPr>
        <w:rFonts w:hint="default"/>
        <w:color w:val="000000"/>
      </w:rPr>
    </w:lvl>
    <w:lvl w:ilvl="5">
      <w:start w:val="1"/>
      <w:numFmt w:val="decimal"/>
      <w:lvlText w:val="%1.%2.%3.%4.%5.%6."/>
      <w:lvlJc w:val="left"/>
      <w:pPr>
        <w:ind w:left="3960" w:hanging="1080"/>
      </w:pPr>
      <w:rPr>
        <w:rFonts w:hint="default"/>
        <w:color w:val="000000"/>
      </w:rPr>
    </w:lvl>
    <w:lvl w:ilvl="6">
      <w:start w:val="1"/>
      <w:numFmt w:val="decimal"/>
      <w:lvlText w:val="%1.%2.%3.%4.%5.%6.%7."/>
      <w:lvlJc w:val="left"/>
      <w:pPr>
        <w:ind w:left="4896" w:hanging="1440"/>
      </w:pPr>
      <w:rPr>
        <w:rFonts w:hint="default"/>
        <w:color w:val="000000"/>
      </w:rPr>
    </w:lvl>
    <w:lvl w:ilvl="7">
      <w:start w:val="1"/>
      <w:numFmt w:val="decimal"/>
      <w:lvlText w:val="%1.%2.%3.%4.%5.%6.%7.%8."/>
      <w:lvlJc w:val="left"/>
      <w:pPr>
        <w:ind w:left="5472" w:hanging="1440"/>
      </w:pPr>
      <w:rPr>
        <w:rFonts w:hint="default"/>
        <w:color w:val="000000"/>
      </w:rPr>
    </w:lvl>
    <w:lvl w:ilvl="8">
      <w:start w:val="1"/>
      <w:numFmt w:val="decimal"/>
      <w:lvlText w:val="%1.%2.%3.%4.%5.%6.%7.%8.%9."/>
      <w:lvlJc w:val="left"/>
      <w:pPr>
        <w:ind w:left="6408" w:hanging="1800"/>
      </w:pPr>
      <w:rPr>
        <w:rFonts w:hint="default"/>
        <w:color w:val="000000"/>
      </w:rPr>
    </w:lvl>
  </w:abstractNum>
  <w:abstractNum w:abstractNumId="33" w15:restartNumberingAfterBreak="0">
    <w:nsid w:val="682B7D34"/>
    <w:multiLevelType w:val="multilevel"/>
    <w:tmpl w:val="5F4ECDFA"/>
    <w:lvl w:ilvl="0">
      <w:start w:val="1"/>
      <w:numFmt w:val="decimal"/>
      <w:lvlText w:val="%1."/>
      <w:lvlJc w:val="left"/>
      <w:pPr>
        <w:ind w:left="720" w:hanging="360"/>
      </w:pPr>
      <w:rPr>
        <w:rFonts w:hint="default"/>
      </w:rPr>
    </w:lvl>
    <w:lvl w:ilvl="1">
      <w:start w:val="1"/>
      <w:numFmt w:val="decimal"/>
      <w:isLgl/>
      <w:lvlText w:val="%1.%2"/>
      <w:lvlJc w:val="left"/>
      <w:pPr>
        <w:ind w:left="915" w:hanging="43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34" w15:restartNumberingAfterBreak="0">
    <w:nsid w:val="68AB2E9B"/>
    <w:multiLevelType w:val="hybridMultilevel"/>
    <w:tmpl w:val="663EC6C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8E57331"/>
    <w:multiLevelType w:val="hybridMultilevel"/>
    <w:tmpl w:val="9DA06EE4"/>
    <w:lvl w:ilvl="0" w:tplc="78E0CFC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69813C0F"/>
    <w:multiLevelType w:val="hybridMultilevel"/>
    <w:tmpl w:val="00BED5EE"/>
    <w:lvl w:ilvl="0" w:tplc="BD88951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6E4050F0"/>
    <w:multiLevelType w:val="hybridMultilevel"/>
    <w:tmpl w:val="967EE74E"/>
    <w:lvl w:ilvl="0" w:tplc="7E90C17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6E8A7732"/>
    <w:multiLevelType w:val="hybridMultilevel"/>
    <w:tmpl w:val="EF6A65FA"/>
    <w:lvl w:ilvl="0" w:tplc="041B0017">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9" w15:restartNumberingAfterBreak="0">
    <w:nsid w:val="719E04A7"/>
    <w:multiLevelType w:val="hybridMultilevel"/>
    <w:tmpl w:val="0D3AD680"/>
    <w:lvl w:ilvl="0" w:tplc="041B0011">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016EEF"/>
    <w:multiLevelType w:val="hybridMultilevel"/>
    <w:tmpl w:val="6C9618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2F364F"/>
    <w:multiLevelType w:val="hybridMultilevel"/>
    <w:tmpl w:val="048A85DE"/>
    <w:lvl w:ilvl="0" w:tplc="FFFFFFFF">
      <w:start w:val="1"/>
      <w:numFmt w:val="lowerLetter"/>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57346716">
    <w:abstractNumId w:val="30"/>
  </w:num>
  <w:num w:numId="2" w16cid:durableId="2095974784">
    <w:abstractNumId w:val="2"/>
  </w:num>
  <w:num w:numId="3" w16cid:durableId="1552881140">
    <w:abstractNumId w:val="15"/>
  </w:num>
  <w:num w:numId="4" w16cid:durableId="565452925">
    <w:abstractNumId w:val="9"/>
  </w:num>
  <w:num w:numId="5" w16cid:durableId="294412801">
    <w:abstractNumId w:val="8"/>
  </w:num>
  <w:num w:numId="6" w16cid:durableId="923729958">
    <w:abstractNumId w:val="34"/>
  </w:num>
  <w:num w:numId="7" w16cid:durableId="31030755">
    <w:abstractNumId w:val="26"/>
  </w:num>
  <w:num w:numId="8" w16cid:durableId="3996408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997877">
    <w:abstractNumId w:val="7"/>
  </w:num>
  <w:num w:numId="10" w16cid:durableId="1896040516">
    <w:abstractNumId w:val="31"/>
  </w:num>
  <w:num w:numId="11" w16cid:durableId="112754076">
    <w:abstractNumId w:val="10"/>
  </w:num>
  <w:num w:numId="12" w16cid:durableId="1324703019">
    <w:abstractNumId w:val="25"/>
  </w:num>
  <w:num w:numId="13" w16cid:durableId="587076955">
    <w:abstractNumId w:val="19"/>
  </w:num>
  <w:num w:numId="14" w16cid:durableId="1712918954">
    <w:abstractNumId w:val="22"/>
  </w:num>
  <w:num w:numId="15" w16cid:durableId="278532518">
    <w:abstractNumId w:val="0"/>
  </w:num>
  <w:num w:numId="16" w16cid:durableId="680200249">
    <w:abstractNumId w:val="27"/>
  </w:num>
  <w:num w:numId="17" w16cid:durableId="1292401924">
    <w:abstractNumId w:val="24"/>
  </w:num>
  <w:num w:numId="18" w16cid:durableId="488131273">
    <w:abstractNumId w:val="1"/>
  </w:num>
  <w:num w:numId="19" w16cid:durableId="185557107">
    <w:abstractNumId w:val="32"/>
  </w:num>
  <w:num w:numId="20" w16cid:durableId="1026365002">
    <w:abstractNumId w:val="20"/>
  </w:num>
  <w:num w:numId="21" w16cid:durableId="1916434780">
    <w:abstractNumId w:val="18"/>
  </w:num>
  <w:num w:numId="22" w16cid:durableId="1120883131">
    <w:abstractNumId w:val="41"/>
  </w:num>
  <w:num w:numId="23" w16cid:durableId="1936668539">
    <w:abstractNumId w:val="13"/>
  </w:num>
  <w:num w:numId="24" w16cid:durableId="2008753021">
    <w:abstractNumId w:val="16"/>
  </w:num>
  <w:num w:numId="25" w16cid:durableId="2006784264">
    <w:abstractNumId w:val="14"/>
  </w:num>
  <w:num w:numId="26" w16cid:durableId="101539502">
    <w:abstractNumId w:val="33"/>
  </w:num>
  <w:num w:numId="27" w16cid:durableId="38744665">
    <w:abstractNumId w:val="29"/>
  </w:num>
  <w:num w:numId="28" w16cid:durableId="802508201">
    <w:abstractNumId w:val="28"/>
  </w:num>
  <w:num w:numId="29" w16cid:durableId="81875092">
    <w:abstractNumId w:val="21"/>
  </w:num>
  <w:num w:numId="30" w16cid:durableId="1922981104">
    <w:abstractNumId w:val="11"/>
  </w:num>
  <w:num w:numId="31" w16cid:durableId="695811948">
    <w:abstractNumId w:val="4"/>
  </w:num>
  <w:num w:numId="32" w16cid:durableId="1546915980">
    <w:abstractNumId w:val="12"/>
  </w:num>
  <w:num w:numId="33" w16cid:durableId="119880131">
    <w:abstractNumId w:val="5"/>
  </w:num>
  <w:num w:numId="34" w16cid:durableId="935942490">
    <w:abstractNumId w:val="36"/>
  </w:num>
  <w:num w:numId="35" w16cid:durableId="260525573">
    <w:abstractNumId w:val="40"/>
  </w:num>
  <w:num w:numId="36" w16cid:durableId="1707177630">
    <w:abstractNumId w:val="17"/>
  </w:num>
  <w:num w:numId="37" w16cid:durableId="1644043250">
    <w:abstractNumId w:val="3"/>
  </w:num>
  <w:num w:numId="38" w16cid:durableId="1217811962">
    <w:abstractNumId w:val="38"/>
  </w:num>
  <w:num w:numId="39" w16cid:durableId="249849222">
    <w:abstractNumId w:val="37"/>
  </w:num>
  <w:num w:numId="40" w16cid:durableId="273024235">
    <w:abstractNumId w:val="35"/>
  </w:num>
  <w:num w:numId="41" w16cid:durableId="1972400425">
    <w:abstractNumId w:val="39"/>
  </w:num>
  <w:num w:numId="42" w16cid:durableId="887450977">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4C"/>
    <w:rsid w:val="000008A3"/>
    <w:rsid w:val="00003148"/>
    <w:rsid w:val="0000316E"/>
    <w:rsid w:val="000063B6"/>
    <w:rsid w:val="00007014"/>
    <w:rsid w:val="00011E48"/>
    <w:rsid w:val="00014D12"/>
    <w:rsid w:val="000212D4"/>
    <w:rsid w:val="00025626"/>
    <w:rsid w:val="0002725E"/>
    <w:rsid w:val="0003327D"/>
    <w:rsid w:val="000335E2"/>
    <w:rsid w:val="00035AAB"/>
    <w:rsid w:val="00035C80"/>
    <w:rsid w:val="00037D74"/>
    <w:rsid w:val="00037D96"/>
    <w:rsid w:val="00040D96"/>
    <w:rsid w:val="00044B1E"/>
    <w:rsid w:val="00044BC8"/>
    <w:rsid w:val="00047864"/>
    <w:rsid w:val="00050AE0"/>
    <w:rsid w:val="00051AE0"/>
    <w:rsid w:val="00051FDE"/>
    <w:rsid w:val="0005483F"/>
    <w:rsid w:val="000603FF"/>
    <w:rsid w:val="00063F20"/>
    <w:rsid w:val="000701FE"/>
    <w:rsid w:val="0007046A"/>
    <w:rsid w:val="00070F81"/>
    <w:rsid w:val="00073E27"/>
    <w:rsid w:val="00077486"/>
    <w:rsid w:val="00077B13"/>
    <w:rsid w:val="000845C4"/>
    <w:rsid w:val="00086DC1"/>
    <w:rsid w:val="000906E4"/>
    <w:rsid w:val="00091051"/>
    <w:rsid w:val="00094E91"/>
    <w:rsid w:val="000952B7"/>
    <w:rsid w:val="00095532"/>
    <w:rsid w:val="000955BE"/>
    <w:rsid w:val="00096B6E"/>
    <w:rsid w:val="000A0248"/>
    <w:rsid w:val="000A057F"/>
    <w:rsid w:val="000A1571"/>
    <w:rsid w:val="000A338A"/>
    <w:rsid w:val="000A33C2"/>
    <w:rsid w:val="000A362E"/>
    <w:rsid w:val="000A3A44"/>
    <w:rsid w:val="000A4AEB"/>
    <w:rsid w:val="000A51CC"/>
    <w:rsid w:val="000B0130"/>
    <w:rsid w:val="000B192B"/>
    <w:rsid w:val="000C04FC"/>
    <w:rsid w:val="000C0B97"/>
    <w:rsid w:val="000C122A"/>
    <w:rsid w:val="000C18AB"/>
    <w:rsid w:val="000C1CFA"/>
    <w:rsid w:val="000C44BA"/>
    <w:rsid w:val="000C49AB"/>
    <w:rsid w:val="000D042A"/>
    <w:rsid w:val="000D315A"/>
    <w:rsid w:val="000D3AA4"/>
    <w:rsid w:val="000D4213"/>
    <w:rsid w:val="000D5914"/>
    <w:rsid w:val="000D5BF8"/>
    <w:rsid w:val="000D619D"/>
    <w:rsid w:val="000D6AD0"/>
    <w:rsid w:val="000E5611"/>
    <w:rsid w:val="000E5874"/>
    <w:rsid w:val="000E6E72"/>
    <w:rsid w:val="000F06DD"/>
    <w:rsid w:val="000F2C12"/>
    <w:rsid w:val="000F484B"/>
    <w:rsid w:val="000F578D"/>
    <w:rsid w:val="00100F61"/>
    <w:rsid w:val="00103838"/>
    <w:rsid w:val="00106D67"/>
    <w:rsid w:val="0010729F"/>
    <w:rsid w:val="0011056C"/>
    <w:rsid w:val="00110DD8"/>
    <w:rsid w:val="00111A45"/>
    <w:rsid w:val="00113B32"/>
    <w:rsid w:val="00114331"/>
    <w:rsid w:val="00115BED"/>
    <w:rsid w:val="0011612C"/>
    <w:rsid w:val="001163F6"/>
    <w:rsid w:val="001200A3"/>
    <w:rsid w:val="001223FE"/>
    <w:rsid w:val="001249B7"/>
    <w:rsid w:val="00127B8C"/>
    <w:rsid w:val="001328A1"/>
    <w:rsid w:val="00133474"/>
    <w:rsid w:val="00136FD6"/>
    <w:rsid w:val="0014034C"/>
    <w:rsid w:val="00140E41"/>
    <w:rsid w:val="001423DE"/>
    <w:rsid w:val="00144253"/>
    <w:rsid w:val="001462A8"/>
    <w:rsid w:val="00146AE4"/>
    <w:rsid w:val="00151B46"/>
    <w:rsid w:val="00152863"/>
    <w:rsid w:val="00154DD0"/>
    <w:rsid w:val="0015530B"/>
    <w:rsid w:val="00157324"/>
    <w:rsid w:val="00160FBC"/>
    <w:rsid w:val="00161CFB"/>
    <w:rsid w:val="00164F07"/>
    <w:rsid w:val="00166EFB"/>
    <w:rsid w:val="001670F7"/>
    <w:rsid w:val="00170309"/>
    <w:rsid w:val="001709AF"/>
    <w:rsid w:val="001713A0"/>
    <w:rsid w:val="0017353C"/>
    <w:rsid w:val="00173711"/>
    <w:rsid w:val="00173D23"/>
    <w:rsid w:val="00176A8E"/>
    <w:rsid w:val="00176CFE"/>
    <w:rsid w:val="00182620"/>
    <w:rsid w:val="00193C27"/>
    <w:rsid w:val="001946D8"/>
    <w:rsid w:val="001954B2"/>
    <w:rsid w:val="00196A70"/>
    <w:rsid w:val="0019788A"/>
    <w:rsid w:val="00197952"/>
    <w:rsid w:val="001A08C6"/>
    <w:rsid w:val="001A146A"/>
    <w:rsid w:val="001A2F51"/>
    <w:rsid w:val="001A4486"/>
    <w:rsid w:val="001A5869"/>
    <w:rsid w:val="001A5C28"/>
    <w:rsid w:val="001A5CC4"/>
    <w:rsid w:val="001A725E"/>
    <w:rsid w:val="001B1CF9"/>
    <w:rsid w:val="001B2F1B"/>
    <w:rsid w:val="001B65F0"/>
    <w:rsid w:val="001B6A6C"/>
    <w:rsid w:val="001C0FEC"/>
    <w:rsid w:val="001C12F5"/>
    <w:rsid w:val="001C3210"/>
    <w:rsid w:val="001C3C44"/>
    <w:rsid w:val="001C4464"/>
    <w:rsid w:val="001D12A6"/>
    <w:rsid w:val="001D2A9A"/>
    <w:rsid w:val="001D2FFD"/>
    <w:rsid w:val="001D306C"/>
    <w:rsid w:val="001D366C"/>
    <w:rsid w:val="001D387F"/>
    <w:rsid w:val="001D4D83"/>
    <w:rsid w:val="001D5CFE"/>
    <w:rsid w:val="001E37BB"/>
    <w:rsid w:val="001E4874"/>
    <w:rsid w:val="001E57FD"/>
    <w:rsid w:val="001F36C5"/>
    <w:rsid w:val="001F6348"/>
    <w:rsid w:val="002001EB"/>
    <w:rsid w:val="00202DC7"/>
    <w:rsid w:val="002037F7"/>
    <w:rsid w:val="0020409D"/>
    <w:rsid w:val="00204643"/>
    <w:rsid w:val="002100D9"/>
    <w:rsid w:val="00211D9D"/>
    <w:rsid w:val="00212A5B"/>
    <w:rsid w:val="00212E05"/>
    <w:rsid w:val="00214589"/>
    <w:rsid w:val="00216729"/>
    <w:rsid w:val="002176D5"/>
    <w:rsid w:val="00220056"/>
    <w:rsid w:val="00220604"/>
    <w:rsid w:val="00223EB3"/>
    <w:rsid w:val="002260FB"/>
    <w:rsid w:val="00226943"/>
    <w:rsid w:val="00227D3D"/>
    <w:rsid w:val="00231639"/>
    <w:rsid w:val="002326F1"/>
    <w:rsid w:val="0023337E"/>
    <w:rsid w:val="00234233"/>
    <w:rsid w:val="0023498A"/>
    <w:rsid w:val="00235BC8"/>
    <w:rsid w:val="00237300"/>
    <w:rsid w:val="002373E5"/>
    <w:rsid w:val="002410C1"/>
    <w:rsid w:val="00242D45"/>
    <w:rsid w:val="002448CB"/>
    <w:rsid w:val="00247207"/>
    <w:rsid w:val="00250462"/>
    <w:rsid w:val="00254CB9"/>
    <w:rsid w:val="00254E2E"/>
    <w:rsid w:val="002554E1"/>
    <w:rsid w:val="002562A1"/>
    <w:rsid w:val="00257617"/>
    <w:rsid w:val="0025762A"/>
    <w:rsid w:val="00260171"/>
    <w:rsid w:val="00261825"/>
    <w:rsid w:val="00261CAD"/>
    <w:rsid w:val="00261DA7"/>
    <w:rsid w:val="00262C00"/>
    <w:rsid w:val="002630D1"/>
    <w:rsid w:val="00264B25"/>
    <w:rsid w:val="00264F5C"/>
    <w:rsid w:val="002660CA"/>
    <w:rsid w:val="002662F9"/>
    <w:rsid w:val="002713E6"/>
    <w:rsid w:val="002729C6"/>
    <w:rsid w:val="00273910"/>
    <w:rsid w:val="00275AC5"/>
    <w:rsid w:val="00275EE8"/>
    <w:rsid w:val="002770CE"/>
    <w:rsid w:val="0028141C"/>
    <w:rsid w:val="00282F8B"/>
    <w:rsid w:val="00284028"/>
    <w:rsid w:val="00284182"/>
    <w:rsid w:val="00285490"/>
    <w:rsid w:val="00285C18"/>
    <w:rsid w:val="00287BE0"/>
    <w:rsid w:val="002906DE"/>
    <w:rsid w:val="0029154D"/>
    <w:rsid w:val="00292FFE"/>
    <w:rsid w:val="002937FD"/>
    <w:rsid w:val="00294809"/>
    <w:rsid w:val="00294CBB"/>
    <w:rsid w:val="002967B2"/>
    <w:rsid w:val="00297D78"/>
    <w:rsid w:val="002A0F6D"/>
    <w:rsid w:val="002A10AA"/>
    <w:rsid w:val="002A1489"/>
    <w:rsid w:val="002A14B2"/>
    <w:rsid w:val="002A3BCF"/>
    <w:rsid w:val="002A5BFD"/>
    <w:rsid w:val="002B04C2"/>
    <w:rsid w:val="002B5806"/>
    <w:rsid w:val="002C0B55"/>
    <w:rsid w:val="002C458C"/>
    <w:rsid w:val="002D17CE"/>
    <w:rsid w:val="002D2DD3"/>
    <w:rsid w:val="002D2F29"/>
    <w:rsid w:val="002D5091"/>
    <w:rsid w:val="002D6DB7"/>
    <w:rsid w:val="002E02A5"/>
    <w:rsid w:val="002E289B"/>
    <w:rsid w:val="002E319E"/>
    <w:rsid w:val="002E63A0"/>
    <w:rsid w:val="002E667B"/>
    <w:rsid w:val="002E6A05"/>
    <w:rsid w:val="002E7420"/>
    <w:rsid w:val="002E7999"/>
    <w:rsid w:val="002F3708"/>
    <w:rsid w:val="002F44FB"/>
    <w:rsid w:val="002F4F63"/>
    <w:rsid w:val="002F5963"/>
    <w:rsid w:val="002F68EB"/>
    <w:rsid w:val="002F768B"/>
    <w:rsid w:val="00300BEC"/>
    <w:rsid w:val="00300D4C"/>
    <w:rsid w:val="00304AD3"/>
    <w:rsid w:val="00304E3B"/>
    <w:rsid w:val="00305F69"/>
    <w:rsid w:val="003069C9"/>
    <w:rsid w:val="00311A35"/>
    <w:rsid w:val="0031235D"/>
    <w:rsid w:val="00313D29"/>
    <w:rsid w:val="00313DE2"/>
    <w:rsid w:val="0031640E"/>
    <w:rsid w:val="003171CF"/>
    <w:rsid w:val="00317E0F"/>
    <w:rsid w:val="00322869"/>
    <w:rsid w:val="00322B1C"/>
    <w:rsid w:val="00325925"/>
    <w:rsid w:val="00326448"/>
    <w:rsid w:val="00326840"/>
    <w:rsid w:val="003306E2"/>
    <w:rsid w:val="0033386D"/>
    <w:rsid w:val="003411E5"/>
    <w:rsid w:val="00341AAE"/>
    <w:rsid w:val="0034263C"/>
    <w:rsid w:val="00343AA7"/>
    <w:rsid w:val="0034551A"/>
    <w:rsid w:val="00346541"/>
    <w:rsid w:val="0034717E"/>
    <w:rsid w:val="00351CAD"/>
    <w:rsid w:val="0035296C"/>
    <w:rsid w:val="003571B3"/>
    <w:rsid w:val="003600BF"/>
    <w:rsid w:val="00363890"/>
    <w:rsid w:val="003655BC"/>
    <w:rsid w:val="00367A7A"/>
    <w:rsid w:val="00370B0C"/>
    <w:rsid w:val="003710DD"/>
    <w:rsid w:val="003712F1"/>
    <w:rsid w:val="00375EC2"/>
    <w:rsid w:val="003805FD"/>
    <w:rsid w:val="00380744"/>
    <w:rsid w:val="003823F0"/>
    <w:rsid w:val="0038555F"/>
    <w:rsid w:val="003866F9"/>
    <w:rsid w:val="00386FF5"/>
    <w:rsid w:val="003875E4"/>
    <w:rsid w:val="0039103E"/>
    <w:rsid w:val="00391397"/>
    <w:rsid w:val="00393873"/>
    <w:rsid w:val="00393EE0"/>
    <w:rsid w:val="0039407A"/>
    <w:rsid w:val="0039547A"/>
    <w:rsid w:val="003973CC"/>
    <w:rsid w:val="003A02A5"/>
    <w:rsid w:val="003B1C1E"/>
    <w:rsid w:val="003B3A57"/>
    <w:rsid w:val="003B3F9F"/>
    <w:rsid w:val="003B7699"/>
    <w:rsid w:val="003B7893"/>
    <w:rsid w:val="003C02F6"/>
    <w:rsid w:val="003C37FB"/>
    <w:rsid w:val="003C4751"/>
    <w:rsid w:val="003C53DE"/>
    <w:rsid w:val="003D0FB6"/>
    <w:rsid w:val="003D5665"/>
    <w:rsid w:val="003D74F5"/>
    <w:rsid w:val="003D752C"/>
    <w:rsid w:val="003E0B31"/>
    <w:rsid w:val="003E13FD"/>
    <w:rsid w:val="003E1AE2"/>
    <w:rsid w:val="003E27FE"/>
    <w:rsid w:val="003E421D"/>
    <w:rsid w:val="003E66EB"/>
    <w:rsid w:val="003E6778"/>
    <w:rsid w:val="003F09F7"/>
    <w:rsid w:val="003F17DA"/>
    <w:rsid w:val="003F4EEA"/>
    <w:rsid w:val="00400254"/>
    <w:rsid w:val="00401221"/>
    <w:rsid w:val="00401E29"/>
    <w:rsid w:val="004079B6"/>
    <w:rsid w:val="00407C39"/>
    <w:rsid w:val="00410FFD"/>
    <w:rsid w:val="00412BCA"/>
    <w:rsid w:val="0041327C"/>
    <w:rsid w:val="00413D20"/>
    <w:rsid w:val="00415F6F"/>
    <w:rsid w:val="0041675D"/>
    <w:rsid w:val="00416E72"/>
    <w:rsid w:val="004172FD"/>
    <w:rsid w:val="004213B8"/>
    <w:rsid w:val="00421F07"/>
    <w:rsid w:val="004260B0"/>
    <w:rsid w:val="00427FE0"/>
    <w:rsid w:val="00430FFE"/>
    <w:rsid w:val="00431F45"/>
    <w:rsid w:val="004338FD"/>
    <w:rsid w:val="0043539C"/>
    <w:rsid w:val="0043755C"/>
    <w:rsid w:val="004413ED"/>
    <w:rsid w:val="0044515C"/>
    <w:rsid w:val="00445FD2"/>
    <w:rsid w:val="00455578"/>
    <w:rsid w:val="0045668E"/>
    <w:rsid w:val="0045733F"/>
    <w:rsid w:val="00463ADF"/>
    <w:rsid w:val="00463F19"/>
    <w:rsid w:val="00465853"/>
    <w:rsid w:val="00471F57"/>
    <w:rsid w:val="00472361"/>
    <w:rsid w:val="00473DE6"/>
    <w:rsid w:val="00474032"/>
    <w:rsid w:val="00475623"/>
    <w:rsid w:val="00476C28"/>
    <w:rsid w:val="0047729A"/>
    <w:rsid w:val="00481A80"/>
    <w:rsid w:val="004823DA"/>
    <w:rsid w:val="00484B98"/>
    <w:rsid w:val="004852C2"/>
    <w:rsid w:val="00485A92"/>
    <w:rsid w:val="00485D86"/>
    <w:rsid w:val="00486C62"/>
    <w:rsid w:val="0049101A"/>
    <w:rsid w:val="00492BB5"/>
    <w:rsid w:val="00492D8F"/>
    <w:rsid w:val="00492E36"/>
    <w:rsid w:val="0049384A"/>
    <w:rsid w:val="00495E83"/>
    <w:rsid w:val="00497D09"/>
    <w:rsid w:val="004A4EF3"/>
    <w:rsid w:val="004A617C"/>
    <w:rsid w:val="004B14E4"/>
    <w:rsid w:val="004B2B8A"/>
    <w:rsid w:val="004B32A9"/>
    <w:rsid w:val="004B47AB"/>
    <w:rsid w:val="004B50C9"/>
    <w:rsid w:val="004B6BC9"/>
    <w:rsid w:val="004C4B3B"/>
    <w:rsid w:val="004C6A89"/>
    <w:rsid w:val="004D1382"/>
    <w:rsid w:val="004D350C"/>
    <w:rsid w:val="004D3F58"/>
    <w:rsid w:val="004D5A9A"/>
    <w:rsid w:val="004D7393"/>
    <w:rsid w:val="004E539A"/>
    <w:rsid w:val="004E6C3A"/>
    <w:rsid w:val="004F0778"/>
    <w:rsid w:val="004F4B0F"/>
    <w:rsid w:val="004F5993"/>
    <w:rsid w:val="004F64B9"/>
    <w:rsid w:val="004F6F17"/>
    <w:rsid w:val="004F7BAC"/>
    <w:rsid w:val="00500CC6"/>
    <w:rsid w:val="00505262"/>
    <w:rsid w:val="00505361"/>
    <w:rsid w:val="00505E41"/>
    <w:rsid w:val="0050647E"/>
    <w:rsid w:val="00515721"/>
    <w:rsid w:val="00515F4E"/>
    <w:rsid w:val="00516858"/>
    <w:rsid w:val="00517ED8"/>
    <w:rsid w:val="00525F4E"/>
    <w:rsid w:val="00527ADB"/>
    <w:rsid w:val="00531828"/>
    <w:rsid w:val="005326C6"/>
    <w:rsid w:val="00533919"/>
    <w:rsid w:val="00537C8B"/>
    <w:rsid w:val="00540A21"/>
    <w:rsid w:val="0054150C"/>
    <w:rsid w:val="00542631"/>
    <w:rsid w:val="00542B03"/>
    <w:rsid w:val="005433F8"/>
    <w:rsid w:val="00544284"/>
    <w:rsid w:val="00545926"/>
    <w:rsid w:val="00546E5F"/>
    <w:rsid w:val="0054731E"/>
    <w:rsid w:val="00550CCA"/>
    <w:rsid w:val="005510EA"/>
    <w:rsid w:val="00551F7B"/>
    <w:rsid w:val="00552B6F"/>
    <w:rsid w:val="00557403"/>
    <w:rsid w:val="005602DF"/>
    <w:rsid w:val="00565B97"/>
    <w:rsid w:val="00570429"/>
    <w:rsid w:val="005709E2"/>
    <w:rsid w:val="005710E0"/>
    <w:rsid w:val="005753C6"/>
    <w:rsid w:val="0057600F"/>
    <w:rsid w:val="005820B6"/>
    <w:rsid w:val="00586065"/>
    <w:rsid w:val="00586BF2"/>
    <w:rsid w:val="00586F5F"/>
    <w:rsid w:val="0058764C"/>
    <w:rsid w:val="00587CFD"/>
    <w:rsid w:val="005926F5"/>
    <w:rsid w:val="00592E17"/>
    <w:rsid w:val="005944EE"/>
    <w:rsid w:val="00594604"/>
    <w:rsid w:val="00596F13"/>
    <w:rsid w:val="005A02D9"/>
    <w:rsid w:val="005A03A5"/>
    <w:rsid w:val="005A0D40"/>
    <w:rsid w:val="005A25E9"/>
    <w:rsid w:val="005A3C28"/>
    <w:rsid w:val="005A435D"/>
    <w:rsid w:val="005A4B98"/>
    <w:rsid w:val="005A550C"/>
    <w:rsid w:val="005A71B3"/>
    <w:rsid w:val="005B0D27"/>
    <w:rsid w:val="005B14A0"/>
    <w:rsid w:val="005B52DE"/>
    <w:rsid w:val="005B53EB"/>
    <w:rsid w:val="005B69BD"/>
    <w:rsid w:val="005C3973"/>
    <w:rsid w:val="005C55DF"/>
    <w:rsid w:val="005C7154"/>
    <w:rsid w:val="005D1B39"/>
    <w:rsid w:val="005D2589"/>
    <w:rsid w:val="005D377A"/>
    <w:rsid w:val="005D43AF"/>
    <w:rsid w:val="005D44E7"/>
    <w:rsid w:val="005D51A5"/>
    <w:rsid w:val="005D5534"/>
    <w:rsid w:val="005D58C2"/>
    <w:rsid w:val="005D6B57"/>
    <w:rsid w:val="005D7C80"/>
    <w:rsid w:val="005E054A"/>
    <w:rsid w:val="005E1845"/>
    <w:rsid w:val="005E4EBB"/>
    <w:rsid w:val="005E75D6"/>
    <w:rsid w:val="005F0E97"/>
    <w:rsid w:val="005F181B"/>
    <w:rsid w:val="005F27A2"/>
    <w:rsid w:val="005F32C6"/>
    <w:rsid w:val="005F3438"/>
    <w:rsid w:val="005F35E7"/>
    <w:rsid w:val="005F492F"/>
    <w:rsid w:val="005F69B2"/>
    <w:rsid w:val="005F6F2F"/>
    <w:rsid w:val="005F78CB"/>
    <w:rsid w:val="0060285E"/>
    <w:rsid w:val="00603BB8"/>
    <w:rsid w:val="00607166"/>
    <w:rsid w:val="00612A58"/>
    <w:rsid w:val="00613E59"/>
    <w:rsid w:val="00614A33"/>
    <w:rsid w:val="006156B5"/>
    <w:rsid w:val="00615DCE"/>
    <w:rsid w:val="00620CD7"/>
    <w:rsid w:val="006213AD"/>
    <w:rsid w:val="00623B99"/>
    <w:rsid w:val="00625690"/>
    <w:rsid w:val="00627282"/>
    <w:rsid w:val="006272A0"/>
    <w:rsid w:val="006314E2"/>
    <w:rsid w:val="00632F67"/>
    <w:rsid w:val="0063447E"/>
    <w:rsid w:val="00636E69"/>
    <w:rsid w:val="00641646"/>
    <w:rsid w:val="00642887"/>
    <w:rsid w:val="00642AED"/>
    <w:rsid w:val="00644C56"/>
    <w:rsid w:val="00650FC9"/>
    <w:rsid w:val="006512E8"/>
    <w:rsid w:val="00653312"/>
    <w:rsid w:val="00655D26"/>
    <w:rsid w:val="00657582"/>
    <w:rsid w:val="00663E1C"/>
    <w:rsid w:val="00665404"/>
    <w:rsid w:val="00672E52"/>
    <w:rsid w:val="00673C07"/>
    <w:rsid w:val="00680F18"/>
    <w:rsid w:val="006812B1"/>
    <w:rsid w:val="0068136F"/>
    <w:rsid w:val="00682683"/>
    <w:rsid w:val="00682A86"/>
    <w:rsid w:val="006857FF"/>
    <w:rsid w:val="00685873"/>
    <w:rsid w:val="00686E15"/>
    <w:rsid w:val="0069363B"/>
    <w:rsid w:val="00693E98"/>
    <w:rsid w:val="006969C1"/>
    <w:rsid w:val="006A270E"/>
    <w:rsid w:val="006A379D"/>
    <w:rsid w:val="006A582D"/>
    <w:rsid w:val="006A607B"/>
    <w:rsid w:val="006A7A50"/>
    <w:rsid w:val="006B11FE"/>
    <w:rsid w:val="006B2E46"/>
    <w:rsid w:val="006B4856"/>
    <w:rsid w:val="006B609F"/>
    <w:rsid w:val="006C0A15"/>
    <w:rsid w:val="006C2B05"/>
    <w:rsid w:val="006C596D"/>
    <w:rsid w:val="006C5B1B"/>
    <w:rsid w:val="006C5DDE"/>
    <w:rsid w:val="006C7EFA"/>
    <w:rsid w:val="006D0D89"/>
    <w:rsid w:val="006D1168"/>
    <w:rsid w:val="006D4771"/>
    <w:rsid w:val="006D4D00"/>
    <w:rsid w:val="006D5C41"/>
    <w:rsid w:val="006D6567"/>
    <w:rsid w:val="006E1DDA"/>
    <w:rsid w:val="006E1F1C"/>
    <w:rsid w:val="006E2DA6"/>
    <w:rsid w:val="006E6FA2"/>
    <w:rsid w:val="006F1546"/>
    <w:rsid w:val="006F35BB"/>
    <w:rsid w:val="006F4FA0"/>
    <w:rsid w:val="006F528D"/>
    <w:rsid w:val="006F629B"/>
    <w:rsid w:val="006F70C8"/>
    <w:rsid w:val="007007BF"/>
    <w:rsid w:val="00701A5E"/>
    <w:rsid w:val="00703CD4"/>
    <w:rsid w:val="00705D65"/>
    <w:rsid w:val="00706DCE"/>
    <w:rsid w:val="00707563"/>
    <w:rsid w:val="00710159"/>
    <w:rsid w:val="007101B7"/>
    <w:rsid w:val="00712D86"/>
    <w:rsid w:val="00716103"/>
    <w:rsid w:val="00717982"/>
    <w:rsid w:val="007247FE"/>
    <w:rsid w:val="00724E5E"/>
    <w:rsid w:val="00730039"/>
    <w:rsid w:val="00732B8C"/>
    <w:rsid w:val="007337F8"/>
    <w:rsid w:val="0073419D"/>
    <w:rsid w:val="0073597A"/>
    <w:rsid w:val="0073749B"/>
    <w:rsid w:val="00737FB4"/>
    <w:rsid w:val="00742EF2"/>
    <w:rsid w:val="00743280"/>
    <w:rsid w:val="00745BE8"/>
    <w:rsid w:val="00745C7F"/>
    <w:rsid w:val="007477AF"/>
    <w:rsid w:val="00747837"/>
    <w:rsid w:val="00753729"/>
    <w:rsid w:val="00753B2E"/>
    <w:rsid w:val="007557C1"/>
    <w:rsid w:val="00756748"/>
    <w:rsid w:val="007606D4"/>
    <w:rsid w:val="007627FF"/>
    <w:rsid w:val="007629E2"/>
    <w:rsid w:val="00763719"/>
    <w:rsid w:val="007640A6"/>
    <w:rsid w:val="00764210"/>
    <w:rsid w:val="00765AF8"/>
    <w:rsid w:val="00767D2B"/>
    <w:rsid w:val="007744F2"/>
    <w:rsid w:val="007804B1"/>
    <w:rsid w:val="007811A9"/>
    <w:rsid w:val="00784A07"/>
    <w:rsid w:val="00787009"/>
    <w:rsid w:val="00790C07"/>
    <w:rsid w:val="00797108"/>
    <w:rsid w:val="007A0110"/>
    <w:rsid w:val="007A2816"/>
    <w:rsid w:val="007A2871"/>
    <w:rsid w:val="007A288D"/>
    <w:rsid w:val="007A4191"/>
    <w:rsid w:val="007A56E7"/>
    <w:rsid w:val="007B1F9C"/>
    <w:rsid w:val="007B43B7"/>
    <w:rsid w:val="007B4FC3"/>
    <w:rsid w:val="007C063A"/>
    <w:rsid w:val="007C075F"/>
    <w:rsid w:val="007C1D17"/>
    <w:rsid w:val="007C1D59"/>
    <w:rsid w:val="007C29A2"/>
    <w:rsid w:val="007C2B0E"/>
    <w:rsid w:val="007C4894"/>
    <w:rsid w:val="007C5B32"/>
    <w:rsid w:val="007C6914"/>
    <w:rsid w:val="007C75D9"/>
    <w:rsid w:val="007C7CD5"/>
    <w:rsid w:val="007C7F83"/>
    <w:rsid w:val="007D1892"/>
    <w:rsid w:val="007D4722"/>
    <w:rsid w:val="007E125F"/>
    <w:rsid w:val="007E32F5"/>
    <w:rsid w:val="007E37BB"/>
    <w:rsid w:val="007E464C"/>
    <w:rsid w:val="007F19E8"/>
    <w:rsid w:val="007F6082"/>
    <w:rsid w:val="007F7755"/>
    <w:rsid w:val="00800617"/>
    <w:rsid w:val="0080115D"/>
    <w:rsid w:val="00803BED"/>
    <w:rsid w:val="00804661"/>
    <w:rsid w:val="00807B00"/>
    <w:rsid w:val="00812554"/>
    <w:rsid w:val="00813784"/>
    <w:rsid w:val="00820DD3"/>
    <w:rsid w:val="00820E30"/>
    <w:rsid w:val="00822382"/>
    <w:rsid w:val="00822838"/>
    <w:rsid w:val="0083205E"/>
    <w:rsid w:val="0083449A"/>
    <w:rsid w:val="008417BB"/>
    <w:rsid w:val="0084297E"/>
    <w:rsid w:val="00843403"/>
    <w:rsid w:val="008459A4"/>
    <w:rsid w:val="00845E66"/>
    <w:rsid w:val="00846174"/>
    <w:rsid w:val="00846D63"/>
    <w:rsid w:val="00851FF5"/>
    <w:rsid w:val="008534CA"/>
    <w:rsid w:val="00855444"/>
    <w:rsid w:val="00855A4E"/>
    <w:rsid w:val="00863D82"/>
    <w:rsid w:val="00864276"/>
    <w:rsid w:val="0086505A"/>
    <w:rsid w:val="0086650C"/>
    <w:rsid w:val="00873288"/>
    <w:rsid w:val="00873347"/>
    <w:rsid w:val="008816F1"/>
    <w:rsid w:val="00883214"/>
    <w:rsid w:val="00883988"/>
    <w:rsid w:val="00883E7F"/>
    <w:rsid w:val="00884E64"/>
    <w:rsid w:val="00884FA8"/>
    <w:rsid w:val="008858C8"/>
    <w:rsid w:val="008864A9"/>
    <w:rsid w:val="00886ADF"/>
    <w:rsid w:val="008A0226"/>
    <w:rsid w:val="008A2950"/>
    <w:rsid w:val="008A2BE5"/>
    <w:rsid w:val="008A2BF7"/>
    <w:rsid w:val="008A636B"/>
    <w:rsid w:val="008B0A7B"/>
    <w:rsid w:val="008B3938"/>
    <w:rsid w:val="008B3ABC"/>
    <w:rsid w:val="008B7AEB"/>
    <w:rsid w:val="008C0200"/>
    <w:rsid w:val="008C1FE0"/>
    <w:rsid w:val="008C2AC2"/>
    <w:rsid w:val="008C51D8"/>
    <w:rsid w:val="008C676E"/>
    <w:rsid w:val="008C739A"/>
    <w:rsid w:val="008C7C37"/>
    <w:rsid w:val="008D029B"/>
    <w:rsid w:val="008D0E19"/>
    <w:rsid w:val="008D1234"/>
    <w:rsid w:val="008D3F67"/>
    <w:rsid w:val="008D46A2"/>
    <w:rsid w:val="008D5502"/>
    <w:rsid w:val="008D5724"/>
    <w:rsid w:val="008D7122"/>
    <w:rsid w:val="008E08D2"/>
    <w:rsid w:val="008E0F87"/>
    <w:rsid w:val="008E20FC"/>
    <w:rsid w:val="008E5D09"/>
    <w:rsid w:val="008F1A66"/>
    <w:rsid w:val="008F2005"/>
    <w:rsid w:val="008F26E2"/>
    <w:rsid w:val="008F39B5"/>
    <w:rsid w:val="008F6FA8"/>
    <w:rsid w:val="009005C4"/>
    <w:rsid w:val="0090165C"/>
    <w:rsid w:val="0090281D"/>
    <w:rsid w:val="00903DBA"/>
    <w:rsid w:val="00905EAD"/>
    <w:rsid w:val="0091074F"/>
    <w:rsid w:val="0091176B"/>
    <w:rsid w:val="00911D9F"/>
    <w:rsid w:val="00913F20"/>
    <w:rsid w:val="009142E1"/>
    <w:rsid w:val="009163DD"/>
    <w:rsid w:val="0091725E"/>
    <w:rsid w:val="00922A88"/>
    <w:rsid w:val="00924240"/>
    <w:rsid w:val="00925DBE"/>
    <w:rsid w:val="00926A92"/>
    <w:rsid w:val="0092734A"/>
    <w:rsid w:val="00930E86"/>
    <w:rsid w:val="009371F4"/>
    <w:rsid w:val="009420CC"/>
    <w:rsid w:val="00945061"/>
    <w:rsid w:val="009451A9"/>
    <w:rsid w:val="00945529"/>
    <w:rsid w:val="00946611"/>
    <w:rsid w:val="00947567"/>
    <w:rsid w:val="009521F5"/>
    <w:rsid w:val="00954D41"/>
    <w:rsid w:val="00955452"/>
    <w:rsid w:val="0097028E"/>
    <w:rsid w:val="009703A8"/>
    <w:rsid w:val="009705D5"/>
    <w:rsid w:val="00974A9D"/>
    <w:rsid w:val="00975D49"/>
    <w:rsid w:val="00981ABF"/>
    <w:rsid w:val="00982271"/>
    <w:rsid w:val="00982D38"/>
    <w:rsid w:val="009842F0"/>
    <w:rsid w:val="00984F7E"/>
    <w:rsid w:val="009859E7"/>
    <w:rsid w:val="00986852"/>
    <w:rsid w:val="009869B4"/>
    <w:rsid w:val="00986F19"/>
    <w:rsid w:val="00987F00"/>
    <w:rsid w:val="00994F91"/>
    <w:rsid w:val="009959C6"/>
    <w:rsid w:val="0099620C"/>
    <w:rsid w:val="009A1F32"/>
    <w:rsid w:val="009A3104"/>
    <w:rsid w:val="009A4879"/>
    <w:rsid w:val="009A5D86"/>
    <w:rsid w:val="009B2F5B"/>
    <w:rsid w:val="009B36C3"/>
    <w:rsid w:val="009B5460"/>
    <w:rsid w:val="009B56F8"/>
    <w:rsid w:val="009B612B"/>
    <w:rsid w:val="009C0E20"/>
    <w:rsid w:val="009C2364"/>
    <w:rsid w:val="009C4D54"/>
    <w:rsid w:val="009C6280"/>
    <w:rsid w:val="009C70F8"/>
    <w:rsid w:val="009D2CF9"/>
    <w:rsid w:val="009D516D"/>
    <w:rsid w:val="009E0521"/>
    <w:rsid w:val="009E080F"/>
    <w:rsid w:val="009E1FA1"/>
    <w:rsid w:val="009E3DB6"/>
    <w:rsid w:val="009E5F23"/>
    <w:rsid w:val="009E5F83"/>
    <w:rsid w:val="009F06F4"/>
    <w:rsid w:val="009F4636"/>
    <w:rsid w:val="009F4D32"/>
    <w:rsid w:val="009F53E7"/>
    <w:rsid w:val="009F5769"/>
    <w:rsid w:val="009F6096"/>
    <w:rsid w:val="00A00CF8"/>
    <w:rsid w:val="00A0215E"/>
    <w:rsid w:val="00A041D2"/>
    <w:rsid w:val="00A04A1E"/>
    <w:rsid w:val="00A05B69"/>
    <w:rsid w:val="00A06A6F"/>
    <w:rsid w:val="00A14768"/>
    <w:rsid w:val="00A15F32"/>
    <w:rsid w:val="00A17BCB"/>
    <w:rsid w:val="00A2014E"/>
    <w:rsid w:val="00A20702"/>
    <w:rsid w:val="00A25608"/>
    <w:rsid w:val="00A25E7F"/>
    <w:rsid w:val="00A270DC"/>
    <w:rsid w:val="00A3378A"/>
    <w:rsid w:val="00A339BE"/>
    <w:rsid w:val="00A34012"/>
    <w:rsid w:val="00A34418"/>
    <w:rsid w:val="00A3576F"/>
    <w:rsid w:val="00A373D6"/>
    <w:rsid w:val="00A4026C"/>
    <w:rsid w:val="00A41671"/>
    <w:rsid w:val="00A43CD6"/>
    <w:rsid w:val="00A4637A"/>
    <w:rsid w:val="00A4682A"/>
    <w:rsid w:val="00A46BAA"/>
    <w:rsid w:val="00A47005"/>
    <w:rsid w:val="00A503A8"/>
    <w:rsid w:val="00A516A9"/>
    <w:rsid w:val="00A532FA"/>
    <w:rsid w:val="00A535E6"/>
    <w:rsid w:val="00A53657"/>
    <w:rsid w:val="00A56D14"/>
    <w:rsid w:val="00A56D5C"/>
    <w:rsid w:val="00A64775"/>
    <w:rsid w:val="00A64F8A"/>
    <w:rsid w:val="00A65873"/>
    <w:rsid w:val="00A6617F"/>
    <w:rsid w:val="00A678B7"/>
    <w:rsid w:val="00A70C3E"/>
    <w:rsid w:val="00A70FDD"/>
    <w:rsid w:val="00A7156F"/>
    <w:rsid w:val="00A71630"/>
    <w:rsid w:val="00A74E10"/>
    <w:rsid w:val="00A752A1"/>
    <w:rsid w:val="00A77459"/>
    <w:rsid w:val="00A8324F"/>
    <w:rsid w:val="00A83529"/>
    <w:rsid w:val="00A90F8E"/>
    <w:rsid w:val="00A92658"/>
    <w:rsid w:val="00A9296D"/>
    <w:rsid w:val="00A93048"/>
    <w:rsid w:val="00A93843"/>
    <w:rsid w:val="00A95195"/>
    <w:rsid w:val="00AA04E4"/>
    <w:rsid w:val="00AA0802"/>
    <w:rsid w:val="00AA08DA"/>
    <w:rsid w:val="00AA2D65"/>
    <w:rsid w:val="00AA37E9"/>
    <w:rsid w:val="00AA481F"/>
    <w:rsid w:val="00AA59E1"/>
    <w:rsid w:val="00AA6260"/>
    <w:rsid w:val="00AA6820"/>
    <w:rsid w:val="00AB0DCA"/>
    <w:rsid w:val="00AB2620"/>
    <w:rsid w:val="00AB2709"/>
    <w:rsid w:val="00AB5EBA"/>
    <w:rsid w:val="00AB62B6"/>
    <w:rsid w:val="00AB688D"/>
    <w:rsid w:val="00AB7FF6"/>
    <w:rsid w:val="00AC04F5"/>
    <w:rsid w:val="00AC19CA"/>
    <w:rsid w:val="00AC312A"/>
    <w:rsid w:val="00AC354B"/>
    <w:rsid w:val="00AC5106"/>
    <w:rsid w:val="00AC69EC"/>
    <w:rsid w:val="00AD0679"/>
    <w:rsid w:val="00AD1A13"/>
    <w:rsid w:val="00AD2330"/>
    <w:rsid w:val="00AD33C3"/>
    <w:rsid w:val="00AD5A3A"/>
    <w:rsid w:val="00AD703E"/>
    <w:rsid w:val="00AD7E31"/>
    <w:rsid w:val="00AE06BC"/>
    <w:rsid w:val="00AE163E"/>
    <w:rsid w:val="00AE3E0E"/>
    <w:rsid w:val="00AE4E4D"/>
    <w:rsid w:val="00AE5637"/>
    <w:rsid w:val="00AE7E6E"/>
    <w:rsid w:val="00AF0F78"/>
    <w:rsid w:val="00AF1F21"/>
    <w:rsid w:val="00AF22AB"/>
    <w:rsid w:val="00AF2559"/>
    <w:rsid w:val="00AF2E95"/>
    <w:rsid w:val="00AF457C"/>
    <w:rsid w:val="00AF49AF"/>
    <w:rsid w:val="00AF573E"/>
    <w:rsid w:val="00AF5AF3"/>
    <w:rsid w:val="00AF5D17"/>
    <w:rsid w:val="00B00938"/>
    <w:rsid w:val="00B01CBF"/>
    <w:rsid w:val="00B02176"/>
    <w:rsid w:val="00B06144"/>
    <w:rsid w:val="00B107A3"/>
    <w:rsid w:val="00B10D5B"/>
    <w:rsid w:val="00B11721"/>
    <w:rsid w:val="00B11FE2"/>
    <w:rsid w:val="00B13CEF"/>
    <w:rsid w:val="00B161FA"/>
    <w:rsid w:val="00B1653A"/>
    <w:rsid w:val="00B2019B"/>
    <w:rsid w:val="00B22F4C"/>
    <w:rsid w:val="00B2516C"/>
    <w:rsid w:val="00B25746"/>
    <w:rsid w:val="00B25AFE"/>
    <w:rsid w:val="00B26164"/>
    <w:rsid w:val="00B32EF3"/>
    <w:rsid w:val="00B33BFB"/>
    <w:rsid w:val="00B34D6E"/>
    <w:rsid w:val="00B3677B"/>
    <w:rsid w:val="00B36A5F"/>
    <w:rsid w:val="00B37303"/>
    <w:rsid w:val="00B4453C"/>
    <w:rsid w:val="00B450B1"/>
    <w:rsid w:val="00B479AF"/>
    <w:rsid w:val="00B47D71"/>
    <w:rsid w:val="00B47E03"/>
    <w:rsid w:val="00B50EAB"/>
    <w:rsid w:val="00B5458D"/>
    <w:rsid w:val="00B54E58"/>
    <w:rsid w:val="00B57EAC"/>
    <w:rsid w:val="00B6138D"/>
    <w:rsid w:val="00B61C39"/>
    <w:rsid w:val="00B629F4"/>
    <w:rsid w:val="00B64915"/>
    <w:rsid w:val="00B72C0D"/>
    <w:rsid w:val="00B72ED6"/>
    <w:rsid w:val="00B737FC"/>
    <w:rsid w:val="00B74AEE"/>
    <w:rsid w:val="00B75AB4"/>
    <w:rsid w:val="00B7757C"/>
    <w:rsid w:val="00B814ED"/>
    <w:rsid w:val="00B823B6"/>
    <w:rsid w:val="00B85BBE"/>
    <w:rsid w:val="00B8720E"/>
    <w:rsid w:val="00B91BE8"/>
    <w:rsid w:val="00B93608"/>
    <w:rsid w:val="00B940B6"/>
    <w:rsid w:val="00B97720"/>
    <w:rsid w:val="00BA195C"/>
    <w:rsid w:val="00BA201B"/>
    <w:rsid w:val="00BA310E"/>
    <w:rsid w:val="00BA7537"/>
    <w:rsid w:val="00BB2D8A"/>
    <w:rsid w:val="00BB5606"/>
    <w:rsid w:val="00BB5C37"/>
    <w:rsid w:val="00BB6696"/>
    <w:rsid w:val="00BC2637"/>
    <w:rsid w:val="00BC2B53"/>
    <w:rsid w:val="00BC4BC9"/>
    <w:rsid w:val="00BC4FBD"/>
    <w:rsid w:val="00BC6113"/>
    <w:rsid w:val="00BC6686"/>
    <w:rsid w:val="00BD3392"/>
    <w:rsid w:val="00BD7478"/>
    <w:rsid w:val="00BE0BF2"/>
    <w:rsid w:val="00BE36FA"/>
    <w:rsid w:val="00BE49E8"/>
    <w:rsid w:val="00BE7630"/>
    <w:rsid w:val="00BF2CA3"/>
    <w:rsid w:val="00BF3423"/>
    <w:rsid w:val="00BF39F2"/>
    <w:rsid w:val="00BF46E9"/>
    <w:rsid w:val="00BF720F"/>
    <w:rsid w:val="00C0097C"/>
    <w:rsid w:val="00C0247D"/>
    <w:rsid w:val="00C04BCA"/>
    <w:rsid w:val="00C04D44"/>
    <w:rsid w:val="00C07D14"/>
    <w:rsid w:val="00C10E1C"/>
    <w:rsid w:val="00C1407C"/>
    <w:rsid w:val="00C140E0"/>
    <w:rsid w:val="00C2014C"/>
    <w:rsid w:val="00C20316"/>
    <w:rsid w:val="00C20A14"/>
    <w:rsid w:val="00C21CC5"/>
    <w:rsid w:val="00C2292C"/>
    <w:rsid w:val="00C24BEF"/>
    <w:rsid w:val="00C26FC4"/>
    <w:rsid w:val="00C27711"/>
    <w:rsid w:val="00C27804"/>
    <w:rsid w:val="00C27AD2"/>
    <w:rsid w:val="00C31C42"/>
    <w:rsid w:val="00C3374F"/>
    <w:rsid w:val="00C35587"/>
    <w:rsid w:val="00C3564A"/>
    <w:rsid w:val="00C35BC2"/>
    <w:rsid w:val="00C35DF9"/>
    <w:rsid w:val="00C47FEB"/>
    <w:rsid w:val="00C524C4"/>
    <w:rsid w:val="00C5686E"/>
    <w:rsid w:val="00C571A1"/>
    <w:rsid w:val="00C64152"/>
    <w:rsid w:val="00C6479B"/>
    <w:rsid w:val="00C65258"/>
    <w:rsid w:val="00C65614"/>
    <w:rsid w:val="00C66B2E"/>
    <w:rsid w:val="00C6761E"/>
    <w:rsid w:val="00C74F2E"/>
    <w:rsid w:val="00C80842"/>
    <w:rsid w:val="00C826F6"/>
    <w:rsid w:val="00C82DE6"/>
    <w:rsid w:val="00C8372B"/>
    <w:rsid w:val="00C842CD"/>
    <w:rsid w:val="00C87242"/>
    <w:rsid w:val="00C87472"/>
    <w:rsid w:val="00C874F0"/>
    <w:rsid w:val="00C87FB7"/>
    <w:rsid w:val="00C90864"/>
    <w:rsid w:val="00C90993"/>
    <w:rsid w:val="00C90D78"/>
    <w:rsid w:val="00C9113F"/>
    <w:rsid w:val="00C9534A"/>
    <w:rsid w:val="00CA0A16"/>
    <w:rsid w:val="00CA7F03"/>
    <w:rsid w:val="00CB1310"/>
    <w:rsid w:val="00CB38C8"/>
    <w:rsid w:val="00CB580D"/>
    <w:rsid w:val="00CB590D"/>
    <w:rsid w:val="00CB768A"/>
    <w:rsid w:val="00CC07A9"/>
    <w:rsid w:val="00CC19DB"/>
    <w:rsid w:val="00CC1CB8"/>
    <w:rsid w:val="00CC26CF"/>
    <w:rsid w:val="00CC3DFF"/>
    <w:rsid w:val="00CC55AA"/>
    <w:rsid w:val="00CC79C8"/>
    <w:rsid w:val="00CD43AC"/>
    <w:rsid w:val="00CD56BC"/>
    <w:rsid w:val="00CD6D81"/>
    <w:rsid w:val="00CE0D4B"/>
    <w:rsid w:val="00CE0E3E"/>
    <w:rsid w:val="00CE3871"/>
    <w:rsid w:val="00CE3A78"/>
    <w:rsid w:val="00CE3D66"/>
    <w:rsid w:val="00CE62F6"/>
    <w:rsid w:val="00CF0388"/>
    <w:rsid w:val="00CF0D9C"/>
    <w:rsid w:val="00CF1E2A"/>
    <w:rsid w:val="00CF33B8"/>
    <w:rsid w:val="00CF43EB"/>
    <w:rsid w:val="00CF5726"/>
    <w:rsid w:val="00D02E86"/>
    <w:rsid w:val="00D0486A"/>
    <w:rsid w:val="00D06A5B"/>
    <w:rsid w:val="00D11997"/>
    <w:rsid w:val="00D137CD"/>
    <w:rsid w:val="00D13AA6"/>
    <w:rsid w:val="00D146CC"/>
    <w:rsid w:val="00D160CF"/>
    <w:rsid w:val="00D168C8"/>
    <w:rsid w:val="00D1756D"/>
    <w:rsid w:val="00D20E91"/>
    <w:rsid w:val="00D20FF5"/>
    <w:rsid w:val="00D239CA"/>
    <w:rsid w:val="00D24119"/>
    <w:rsid w:val="00D246C0"/>
    <w:rsid w:val="00D26C4F"/>
    <w:rsid w:val="00D26C9C"/>
    <w:rsid w:val="00D26E0F"/>
    <w:rsid w:val="00D27DE9"/>
    <w:rsid w:val="00D3111A"/>
    <w:rsid w:val="00D32217"/>
    <w:rsid w:val="00D33AB1"/>
    <w:rsid w:val="00D413A3"/>
    <w:rsid w:val="00D41D0D"/>
    <w:rsid w:val="00D4255E"/>
    <w:rsid w:val="00D4283C"/>
    <w:rsid w:val="00D45125"/>
    <w:rsid w:val="00D45856"/>
    <w:rsid w:val="00D45F09"/>
    <w:rsid w:val="00D465EA"/>
    <w:rsid w:val="00D47789"/>
    <w:rsid w:val="00D5161A"/>
    <w:rsid w:val="00D53D60"/>
    <w:rsid w:val="00D54315"/>
    <w:rsid w:val="00D55338"/>
    <w:rsid w:val="00D56579"/>
    <w:rsid w:val="00D56EE0"/>
    <w:rsid w:val="00D571B3"/>
    <w:rsid w:val="00D60921"/>
    <w:rsid w:val="00D61F83"/>
    <w:rsid w:val="00D62310"/>
    <w:rsid w:val="00D62BD6"/>
    <w:rsid w:val="00D662FD"/>
    <w:rsid w:val="00D700E8"/>
    <w:rsid w:val="00D77646"/>
    <w:rsid w:val="00D779CD"/>
    <w:rsid w:val="00D809C2"/>
    <w:rsid w:val="00D832DF"/>
    <w:rsid w:val="00D83442"/>
    <w:rsid w:val="00D83DC6"/>
    <w:rsid w:val="00D83E49"/>
    <w:rsid w:val="00D846A1"/>
    <w:rsid w:val="00D8490B"/>
    <w:rsid w:val="00D863DF"/>
    <w:rsid w:val="00D90271"/>
    <w:rsid w:val="00D914FE"/>
    <w:rsid w:val="00D9213D"/>
    <w:rsid w:val="00D94F45"/>
    <w:rsid w:val="00D9694A"/>
    <w:rsid w:val="00DA0840"/>
    <w:rsid w:val="00DA1E05"/>
    <w:rsid w:val="00DA428F"/>
    <w:rsid w:val="00DB02AC"/>
    <w:rsid w:val="00DB25CA"/>
    <w:rsid w:val="00DB541A"/>
    <w:rsid w:val="00DB6D88"/>
    <w:rsid w:val="00DC1359"/>
    <w:rsid w:val="00DC326E"/>
    <w:rsid w:val="00DC528E"/>
    <w:rsid w:val="00DC7682"/>
    <w:rsid w:val="00DD1612"/>
    <w:rsid w:val="00DD215B"/>
    <w:rsid w:val="00DD2991"/>
    <w:rsid w:val="00DD667B"/>
    <w:rsid w:val="00DD67B8"/>
    <w:rsid w:val="00DE07B8"/>
    <w:rsid w:val="00DE367F"/>
    <w:rsid w:val="00DE5A06"/>
    <w:rsid w:val="00DE5C99"/>
    <w:rsid w:val="00DE7419"/>
    <w:rsid w:val="00DF074C"/>
    <w:rsid w:val="00DF7204"/>
    <w:rsid w:val="00E00025"/>
    <w:rsid w:val="00E01B1F"/>
    <w:rsid w:val="00E02C45"/>
    <w:rsid w:val="00E037DE"/>
    <w:rsid w:val="00E04920"/>
    <w:rsid w:val="00E053AD"/>
    <w:rsid w:val="00E069DF"/>
    <w:rsid w:val="00E1251A"/>
    <w:rsid w:val="00E12F54"/>
    <w:rsid w:val="00E14774"/>
    <w:rsid w:val="00E202B9"/>
    <w:rsid w:val="00E202F2"/>
    <w:rsid w:val="00E216DA"/>
    <w:rsid w:val="00E2293A"/>
    <w:rsid w:val="00E26ED3"/>
    <w:rsid w:val="00E274D9"/>
    <w:rsid w:val="00E278CF"/>
    <w:rsid w:val="00E3362E"/>
    <w:rsid w:val="00E34130"/>
    <w:rsid w:val="00E3445E"/>
    <w:rsid w:val="00E345AD"/>
    <w:rsid w:val="00E348EB"/>
    <w:rsid w:val="00E34AED"/>
    <w:rsid w:val="00E36AF8"/>
    <w:rsid w:val="00E4027D"/>
    <w:rsid w:val="00E4160D"/>
    <w:rsid w:val="00E43C44"/>
    <w:rsid w:val="00E45EE0"/>
    <w:rsid w:val="00E47888"/>
    <w:rsid w:val="00E52329"/>
    <w:rsid w:val="00E56704"/>
    <w:rsid w:val="00E61106"/>
    <w:rsid w:val="00E61232"/>
    <w:rsid w:val="00E623BE"/>
    <w:rsid w:val="00E62D14"/>
    <w:rsid w:val="00E633EF"/>
    <w:rsid w:val="00E66A7A"/>
    <w:rsid w:val="00E670F0"/>
    <w:rsid w:val="00E677E2"/>
    <w:rsid w:val="00E73428"/>
    <w:rsid w:val="00E735DE"/>
    <w:rsid w:val="00E8039A"/>
    <w:rsid w:val="00E81615"/>
    <w:rsid w:val="00E82B57"/>
    <w:rsid w:val="00E83ADF"/>
    <w:rsid w:val="00E87B00"/>
    <w:rsid w:val="00E91AC0"/>
    <w:rsid w:val="00E91BDC"/>
    <w:rsid w:val="00E92679"/>
    <w:rsid w:val="00EA2070"/>
    <w:rsid w:val="00EA3A2D"/>
    <w:rsid w:val="00EA7CA1"/>
    <w:rsid w:val="00EB11E4"/>
    <w:rsid w:val="00EB21DE"/>
    <w:rsid w:val="00EB3948"/>
    <w:rsid w:val="00EB3B58"/>
    <w:rsid w:val="00EB4D02"/>
    <w:rsid w:val="00EB6733"/>
    <w:rsid w:val="00EB750F"/>
    <w:rsid w:val="00EC0D71"/>
    <w:rsid w:val="00EC173B"/>
    <w:rsid w:val="00EC3407"/>
    <w:rsid w:val="00EC49AB"/>
    <w:rsid w:val="00EC56DD"/>
    <w:rsid w:val="00EC6A53"/>
    <w:rsid w:val="00EC7C9C"/>
    <w:rsid w:val="00ED09DC"/>
    <w:rsid w:val="00ED0EB5"/>
    <w:rsid w:val="00ED33C8"/>
    <w:rsid w:val="00ED42D6"/>
    <w:rsid w:val="00EE0819"/>
    <w:rsid w:val="00EE23F3"/>
    <w:rsid w:val="00EF0269"/>
    <w:rsid w:val="00EF3A10"/>
    <w:rsid w:val="00EF75BE"/>
    <w:rsid w:val="00F01C75"/>
    <w:rsid w:val="00F02B52"/>
    <w:rsid w:val="00F04AEE"/>
    <w:rsid w:val="00F075D4"/>
    <w:rsid w:val="00F10582"/>
    <w:rsid w:val="00F10D51"/>
    <w:rsid w:val="00F11D4E"/>
    <w:rsid w:val="00F13D57"/>
    <w:rsid w:val="00F13FF6"/>
    <w:rsid w:val="00F15AD6"/>
    <w:rsid w:val="00F15DA3"/>
    <w:rsid w:val="00F177B4"/>
    <w:rsid w:val="00F218BC"/>
    <w:rsid w:val="00F23B7C"/>
    <w:rsid w:val="00F26E2C"/>
    <w:rsid w:val="00F27E9C"/>
    <w:rsid w:val="00F27FD3"/>
    <w:rsid w:val="00F3507B"/>
    <w:rsid w:val="00F36705"/>
    <w:rsid w:val="00F37F99"/>
    <w:rsid w:val="00F406D3"/>
    <w:rsid w:val="00F40DCD"/>
    <w:rsid w:val="00F43739"/>
    <w:rsid w:val="00F47A30"/>
    <w:rsid w:val="00F51C6C"/>
    <w:rsid w:val="00F52634"/>
    <w:rsid w:val="00F569FB"/>
    <w:rsid w:val="00F56A7E"/>
    <w:rsid w:val="00F63A5A"/>
    <w:rsid w:val="00F723CE"/>
    <w:rsid w:val="00F72DF7"/>
    <w:rsid w:val="00F72F88"/>
    <w:rsid w:val="00F73B56"/>
    <w:rsid w:val="00F81288"/>
    <w:rsid w:val="00F85116"/>
    <w:rsid w:val="00F863E7"/>
    <w:rsid w:val="00F92973"/>
    <w:rsid w:val="00F93429"/>
    <w:rsid w:val="00F93D5B"/>
    <w:rsid w:val="00F9436F"/>
    <w:rsid w:val="00F95643"/>
    <w:rsid w:val="00FA0B7A"/>
    <w:rsid w:val="00FA2C63"/>
    <w:rsid w:val="00FA30A9"/>
    <w:rsid w:val="00FA4C8E"/>
    <w:rsid w:val="00FA74B4"/>
    <w:rsid w:val="00FA792B"/>
    <w:rsid w:val="00FB0547"/>
    <w:rsid w:val="00FB327D"/>
    <w:rsid w:val="00FB340D"/>
    <w:rsid w:val="00FB3648"/>
    <w:rsid w:val="00FB4A8E"/>
    <w:rsid w:val="00FB4DB3"/>
    <w:rsid w:val="00FB6A1E"/>
    <w:rsid w:val="00FB761F"/>
    <w:rsid w:val="00FC0813"/>
    <w:rsid w:val="00FC10D7"/>
    <w:rsid w:val="00FC3497"/>
    <w:rsid w:val="00FC4458"/>
    <w:rsid w:val="00FC528B"/>
    <w:rsid w:val="00FC528E"/>
    <w:rsid w:val="00FC6D77"/>
    <w:rsid w:val="00FD01CD"/>
    <w:rsid w:val="00FD0421"/>
    <w:rsid w:val="00FD153D"/>
    <w:rsid w:val="00FD3EF8"/>
    <w:rsid w:val="00FD418D"/>
    <w:rsid w:val="00FD531C"/>
    <w:rsid w:val="00FD546C"/>
    <w:rsid w:val="00FD5F01"/>
    <w:rsid w:val="00FD7D3F"/>
    <w:rsid w:val="00FE6264"/>
    <w:rsid w:val="00FE7078"/>
    <w:rsid w:val="00FF45E8"/>
    <w:rsid w:val="00FF4B76"/>
    <w:rsid w:val="00FF50A4"/>
    <w:rsid w:val="00FF64CE"/>
    <w:rsid w:val="00FF69C4"/>
    <w:rsid w:val="00FF7E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667889"/>
  <w15:docId w15:val="{F9584370-D0F8-4CF8-B892-6C60F3B2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4F45"/>
    <w:pPr>
      <w:spacing w:after="160" w:line="259" w:lineRule="auto"/>
    </w:pPr>
    <w:rPr>
      <w:sz w:val="22"/>
      <w:szCs w:val="22"/>
      <w:lang w:eastAsia="en-US"/>
    </w:rPr>
  </w:style>
  <w:style w:type="paragraph" w:styleId="Nadpis6">
    <w:name w:val="heading 6"/>
    <w:basedOn w:val="Normlny"/>
    <w:next w:val="Normlny"/>
    <w:link w:val="Nadpis6Char"/>
    <w:qFormat/>
    <w:locked/>
    <w:rsid w:val="00216729"/>
    <w:pPr>
      <w:keepNext/>
      <w:spacing w:after="0" w:line="240" w:lineRule="auto"/>
      <w:jc w:val="both"/>
      <w:outlineLvl w:val="5"/>
    </w:pPr>
    <w:rPr>
      <w:rFonts w:ascii="Times New Roman" w:eastAsia="Times New Roman" w:hAnsi="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300D4C"/>
    <w:rPr>
      <w:rFonts w:cs="Times New Roman"/>
      <w:color w:val="0563C1"/>
      <w:u w:val="single"/>
    </w:rPr>
  </w:style>
  <w:style w:type="character" w:styleId="Odkaznakomentr">
    <w:name w:val="annotation reference"/>
    <w:uiPriority w:val="99"/>
    <w:semiHidden/>
    <w:rsid w:val="00E62D14"/>
    <w:rPr>
      <w:rFonts w:cs="Times New Roman"/>
      <w:sz w:val="16"/>
      <w:szCs w:val="16"/>
    </w:rPr>
  </w:style>
  <w:style w:type="paragraph" w:styleId="Textkomentra">
    <w:name w:val="annotation text"/>
    <w:basedOn w:val="Normlny"/>
    <w:link w:val="TextkomentraChar"/>
    <w:uiPriority w:val="99"/>
    <w:semiHidden/>
    <w:rsid w:val="00E62D14"/>
    <w:pPr>
      <w:spacing w:line="240" w:lineRule="auto"/>
    </w:pPr>
    <w:rPr>
      <w:sz w:val="20"/>
      <w:szCs w:val="20"/>
    </w:rPr>
  </w:style>
  <w:style w:type="character" w:customStyle="1" w:styleId="TextkomentraChar">
    <w:name w:val="Text komentára Char"/>
    <w:link w:val="Textkomentra"/>
    <w:uiPriority w:val="99"/>
    <w:semiHidden/>
    <w:locked/>
    <w:rsid w:val="00E62D14"/>
    <w:rPr>
      <w:rFonts w:cs="Times New Roman"/>
      <w:sz w:val="20"/>
      <w:szCs w:val="20"/>
    </w:rPr>
  </w:style>
  <w:style w:type="paragraph" w:styleId="Predmetkomentra">
    <w:name w:val="annotation subject"/>
    <w:basedOn w:val="Textkomentra"/>
    <w:next w:val="Textkomentra"/>
    <w:link w:val="PredmetkomentraChar"/>
    <w:uiPriority w:val="99"/>
    <w:semiHidden/>
    <w:rsid w:val="00E62D14"/>
    <w:rPr>
      <w:b/>
      <w:bCs/>
    </w:rPr>
  </w:style>
  <w:style w:type="character" w:customStyle="1" w:styleId="PredmetkomentraChar">
    <w:name w:val="Predmet komentára Char"/>
    <w:link w:val="Predmetkomentra"/>
    <w:uiPriority w:val="99"/>
    <w:semiHidden/>
    <w:locked/>
    <w:rsid w:val="00E62D14"/>
    <w:rPr>
      <w:rFonts w:cs="Times New Roman"/>
      <w:b/>
      <w:bCs/>
      <w:sz w:val="20"/>
      <w:szCs w:val="20"/>
    </w:rPr>
  </w:style>
  <w:style w:type="character" w:customStyle="1" w:styleId="Nevyrieenzmienka1">
    <w:name w:val="Nevyriešená zmienka1"/>
    <w:uiPriority w:val="99"/>
    <w:semiHidden/>
    <w:rsid w:val="00227D3D"/>
    <w:rPr>
      <w:rFonts w:cs="Times New Roman"/>
      <w:color w:val="605E5C"/>
      <w:shd w:val="clear" w:color="auto" w:fill="E1DFDD"/>
    </w:rPr>
  </w:style>
  <w:style w:type="paragraph" w:styleId="Odsekzoznamu">
    <w:name w:val="List Paragraph"/>
    <w:aliases w:val="body,Odsek zoznamu2"/>
    <w:basedOn w:val="Normlny"/>
    <w:link w:val="OdsekzoznamuChar"/>
    <w:uiPriority w:val="34"/>
    <w:qFormat/>
    <w:rsid w:val="000955BE"/>
    <w:pPr>
      <w:ind w:left="720"/>
      <w:contextualSpacing/>
    </w:pPr>
  </w:style>
  <w:style w:type="character" w:styleId="PouitHypertextovPrepojenie">
    <w:name w:val="FollowedHyperlink"/>
    <w:uiPriority w:val="99"/>
    <w:semiHidden/>
    <w:rsid w:val="00D27DE9"/>
    <w:rPr>
      <w:rFonts w:cs="Times New Roman"/>
      <w:color w:val="954F72"/>
      <w:u w:val="single"/>
    </w:rPr>
  </w:style>
  <w:style w:type="character" w:customStyle="1" w:styleId="NADPISKOM1Char">
    <w:name w:val="NADPIS_KOM_1 Char"/>
    <w:link w:val="NADPISKOM1"/>
    <w:uiPriority w:val="99"/>
    <w:locked/>
    <w:rsid w:val="003C53DE"/>
    <w:rPr>
      <w:rFonts w:ascii="Komora" w:hAnsi="Komora" w:cs="Times New Roman"/>
      <w:sz w:val="20"/>
      <w:szCs w:val="20"/>
    </w:rPr>
  </w:style>
  <w:style w:type="paragraph" w:customStyle="1" w:styleId="NADPISKOM1">
    <w:name w:val="NADPIS_KOM_1"/>
    <w:basedOn w:val="Normlny"/>
    <w:link w:val="NADPISKOM1Char"/>
    <w:uiPriority w:val="99"/>
    <w:rsid w:val="003C53DE"/>
    <w:pPr>
      <w:spacing w:line="256" w:lineRule="auto"/>
    </w:pPr>
    <w:rPr>
      <w:rFonts w:ascii="Komora" w:hAnsi="Komora"/>
      <w:sz w:val="28"/>
      <w:szCs w:val="20"/>
    </w:rPr>
  </w:style>
  <w:style w:type="table" w:styleId="Mriekatabuky">
    <w:name w:val="Table Grid"/>
    <w:basedOn w:val="Normlnatabuka"/>
    <w:uiPriority w:val="99"/>
    <w:rsid w:val="003C5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527ADB"/>
    <w:rPr>
      <w:rFonts w:ascii="Tahoma" w:hAnsi="Tahoma" w:cs="Tahoma"/>
      <w:sz w:val="16"/>
      <w:szCs w:val="16"/>
    </w:rPr>
  </w:style>
  <w:style w:type="character" w:customStyle="1" w:styleId="TextbublinyChar">
    <w:name w:val="Text bubliny Char"/>
    <w:link w:val="Textbubliny"/>
    <w:uiPriority w:val="99"/>
    <w:semiHidden/>
    <w:locked/>
    <w:rsid w:val="00370B0C"/>
    <w:rPr>
      <w:rFonts w:ascii="Times New Roman" w:hAnsi="Times New Roman" w:cs="Times New Roman"/>
      <w:sz w:val="2"/>
      <w:lang w:eastAsia="en-US"/>
    </w:rPr>
  </w:style>
  <w:style w:type="character" w:styleId="Nevyrieenzmienka">
    <w:name w:val="Unresolved Mention"/>
    <w:uiPriority w:val="99"/>
    <w:semiHidden/>
    <w:unhideWhenUsed/>
    <w:rsid w:val="0023337E"/>
    <w:rPr>
      <w:color w:val="605E5C"/>
      <w:shd w:val="clear" w:color="auto" w:fill="E1DFDD"/>
    </w:rPr>
  </w:style>
  <w:style w:type="paragraph" w:styleId="Hlavika">
    <w:name w:val="header"/>
    <w:basedOn w:val="Normlny"/>
    <w:link w:val="HlavikaChar"/>
    <w:unhideWhenUsed/>
    <w:rsid w:val="00212E05"/>
    <w:pPr>
      <w:tabs>
        <w:tab w:val="center" w:pos="4536"/>
        <w:tab w:val="right" w:pos="9072"/>
      </w:tabs>
    </w:pPr>
  </w:style>
  <w:style w:type="character" w:customStyle="1" w:styleId="HlavikaChar">
    <w:name w:val="Hlavička Char"/>
    <w:link w:val="Hlavika"/>
    <w:uiPriority w:val="99"/>
    <w:rsid w:val="00212E05"/>
    <w:rPr>
      <w:lang w:eastAsia="en-US"/>
    </w:rPr>
  </w:style>
  <w:style w:type="paragraph" w:styleId="Pta">
    <w:name w:val="footer"/>
    <w:basedOn w:val="Normlny"/>
    <w:link w:val="PtaChar"/>
    <w:uiPriority w:val="99"/>
    <w:unhideWhenUsed/>
    <w:rsid w:val="00212E05"/>
    <w:pPr>
      <w:tabs>
        <w:tab w:val="center" w:pos="4536"/>
        <w:tab w:val="right" w:pos="9072"/>
      </w:tabs>
    </w:pPr>
  </w:style>
  <w:style w:type="character" w:customStyle="1" w:styleId="PtaChar">
    <w:name w:val="Päta Char"/>
    <w:link w:val="Pta"/>
    <w:uiPriority w:val="99"/>
    <w:rsid w:val="00212E05"/>
    <w:rPr>
      <w:lang w:eastAsia="en-US"/>
    </w:rPr>
  </w:style>
  <w:style w:type="paragraph" w:customStyle="1" w:styleId="Text">
    <w:name w:val="Text"/>
    <w:basedOn w:val="Bezriadkovania"/>
    <w:link w:val="TextChar"/>
    <w:qFormat/>
    <w:rsid w:val="008D3F67"/>
    <w:pPr>
      <w:jc w:val="both"/>
    </w:pPr>
    <w:rPr>
      <w:rFonts w:ascii="Arial" w:eastAsia="Times New Roman" w:hAnsi="Arial"/>
      <w:sz w:val="24"/>
      <w:lang w:eastAsia="sk-SK"/>
    </w:rPr>
  </w:style>
  <w:style w:type="character" w:customStyle="1" w:styleId="TextChar">
    <w:name w:val="Text Char"/>
    <w:link w:val="Text"/>
    <w:rsid w:val="008D3F67"/>
    <w:rPr>
      <w:rFonts w:ascii="Arial" w:eastAsia="Times New Roman" w:hAnsi="Arial"/>
      <w:sz w:val="24"/>
      <w:szCs w:val="22"/>
    </w:rPr>
  </w:style>
  <w:style w:type="paragraph" w:styleId="Bezriadkovania">
    <w:name w:val="No Spacing"/>
    <w:uiPriority w:val="1"/>
    <w:qFormat/>
    <w:rsid w:val="008D3F67"/>
    <w:rPr>
      <w:sz w:val="22"/>
      <w:szCs w:val="22"/>
      <w:lang w:eastAsia="en-US"/>
    </w:rPr>
  </w:style>
  <w:style w:type="character" w:customStyle="1" w:styleId="Nadpis6Char">
    <w:name w:val="Nadpis 6 Char"/>
    <w:link w:val="Nadpis6"/>
    <w:rsid w:val="00216729"/>
    <w:rPr>
      <w:rFonts w:ascii="Times New Roman" w:eastAsia="Times New Roman" w:hAnsi="Times New Roman"/>
      <w:b/>
      <w:sz w:val="24"/>
      <w:lang w:eastAsia="cs-CZ"/>
    </w:rPr>
  </w:style>
  <w:style w:type="paragraph" w:styleId="Zkladntext3">
    <w:name w:val="Body Text 3"/>
    <w:basedOn w:val="Normlny"/>
    <w:link w:val="Zkladntext3Char"/>
    <w:rsid w:val="00216729"/>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link w:val="Zkladntext3"/>
    <w:rsid w:val="00216729"/>
    <w:rPr>
      <w:rFonts w:ascii="Times New Roman" w:eastAsia="Times New Roman" w:hAnsi="Times New Roman"/>
      <w:sz w:val="16"/>
      <w:szCs w:val="16"/>
    </w:rPr>
  </w:style>
  <w:style w:type="character" w:customStyle="1" w:styleId="OdsekzoznamuChar">
    <w:name w:val="Odsek zoznamu Char"/>
    <w:aliases w:val="body Char,Odsek zoznamu2 Char"/>
    <w:link w:val="Odsekzoznamu"/>
    <w:uiPriority w:val="34"/>
    <w:rsid w:val="00216729"/>
    <w:rPr>
      <w:sz w:val="22"/>
      <w:szCs w:val="22"/>
      <w:lang w:eastAsia="en-US"/>
    </w:rPr>
  </w:style>
  <w:style w:type="paragraph" w:customStyle="1" w:styleId="Default">
    <w:name w:val="Default"/>
    <w:rsid w:val="005326C6"/>
    <w:pPr>
      <w:autoSpaceDE w:val="0"/>
      <w:autoSpaceDN w:val="0"/>
      <w:adjustRightInd w:val="0"/>
    </w:pPr>
    <w:rPr>
      <w:rFonts w:cs="Calibri"/>
      <w:color w:val="000000"/>
      <w:sz w:val="24"/>
      <w:szCs w:val="24"/>
      <w:lang w:eastAsia="en-US"/>
    </w:rPr>
  </w:style>
  <w:style w:type="paragraph" w:styleId="Normlnywebov">
    <w:name w:val="Normal (Web)"/>
    <w:basedOn w:val="Normlny"/>
    <w:uiPriority w:val="99"/>
    <w:semiHidden/>
    <w:unhideWhenUsed/>
    <w:rsid w:val="004413ED"/>
    <w:pPr>
      <w:spacing w:before="100" w:beforeAutospacing="1" w:after="100" w:afterAutospacing="1" w:line="240" w:lineRule="auto"/>
    </w:pPr>
    <w:rPr>
      <w:rFonts w:ascii="Times New Roman" w:hAnsi="Times New Roman"/>
      <w:sz w:val="24"/>
      <w:szCs w:val="24"/>
      <w:lang w:eastAsia="sk-SK"/>
    </w:rPr>
  </w:style>
  <w:style w:type="paragraph" w:styleId="Revzia">
    <w:name w:val="Revision"/>
    <w:hidden/>
    <w:uiPriority w:val="99"/>
    <w:semiHidden/>
    <w:rsid w:val="008E5D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50295">
      <w:bodyDiv w:val="1"/>
      <w:marLeft w:val="0"/>
      <w:marRight w:val="0"/>
      <w:marTop w:val="0"/>
      <w:marBottom w:val="0"/>
      <w:divBdr>
        <w:top w:val="none" w:sz="0" w:space="0" w:color="auto"/>
        <w:left w:val="none" w:sz="0" w:space="0" w:color="auto"/>
        <w:bottom w:val="none" w:sz="0" w:space="0" w:color="auto"/>
        <w:right w:val="none" w:sz="0" w:space="0" w:color="auto"/>
      </w:divBdr>
    </w:div>
    <w:div w:id="1569802236">
      <w:bodyDiv w:val="1"/>
      <w:marLeft w:val="0"/>
      <w:marRight w:val="0"/>
      <w:marTop w:val="0"/>
      <w:marBottom w:val="0"/>
      <w:divBdr>
        <w:top w:val="none" w:sz="0" w:space="0" w:color="auto"/>
        <w:left w:val="none" w:sz="0" w:space="0" w:color="auto"/>
        <w:bottom w:val="none" w:sz="0" w:space="0" w:color="auto"/>
        <w:right w:val="none" w:sz="0" w:space="0" w:color="auto"/>
      </w:divBdr>
    </w:div>
    <w:div w:id="1575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riana.benkova@trencin.sk" TargetMode="External"/><Relationship Id="rId18" Type="http://schemas.openxmlformats.org/officeDocument/2006/relationships/hyperlink" Target="http://www.archinfo.sk" TargetMode="External"/><Relationship Id="rId26" Type="http://schemas.openxmlformats.org/officeDocument/2006/relationships/hyperlink" Target="http://www.trencianskyluh.sk"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ksi.sk/" TargetMode="External"/><Relationship Id="rId34" Type="http://schemas.openxmlformats.org/officeDocument/2006/relationships/hyperlink" Target="https://geoportal.trencin.sk/" TargetMode="External"/><Relationship Id="rId7" Type="http://schemas.openxmlformats.org/officeDocument/2006/relationships/endnotes" Target="endnotes.xml"/><Relationship Id="rId12" Type="http://schemas.openxmlformats.org/officeDocument/2006/relationships/hyperlink" Target="mailto:martin.bedats@trencin.sk" TargetMode="External"/><Relationship Id="rId17" Type="http://schemas.openxmlformats.org/officeDocument/2006/relationships/hyperlink" Target="http://www.trencin.sk" TargetMode="External"/><Relationship Id="rId25" Type="http://schemas.openxmlformats.org/officeDocument/2006/relationships/hyperlink" Target="http://www.komarch.sk/" TargetMode="External"/><Relationship Id="rId33" Type="http://schemas.openxmlformats.org/officeDocument/2006/relationships/hyperlink" Target="https://trencin.sk/wp-content/uploads/2022/08/UPN-v-zneni-ZaD-1_7_zavazna-cast.pdf" TargetMode="External"/><Relationship Id="rId38" Type="http://schemas.openxmlformats.org/officeDocument/2006/relationships/hyperlink" Target="mailto:trencin@trencin.sk" TargetMode="External"/><Relationship Id="rId2" Type="http://schemas.openxmlformats.org/officeDocument/2006/relationships/numbering" Target="numbering.xml"/><Relationship Id="rId16" Type="http://schemas.openxmlformats.org/officeDocument/2006/relationships/hyperlink" Target="http://www.komarch.sk" TargetMode="External"/><Relationship Id="rId20" Type="http://schemas.openxmlformats.org/officeDocument/2006/relationships/hyperlink" Target="http://www.komarch.sk/" TargetMode="External"/><Relationship Id="rId29" Type="http://schemas.openxmlformats.org/officeDocument/2006/relationships/hyperlink" Target="https://geoportal.trencin.s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ncin.sk" TargetMode="External"/><Relationship Id="rId24" Type="http://schemas.openxmlformats.org/officeDocument/2006/relationships/hyperlink" Target="http://www.sksi.sk" TargetMode="External"/><Relationship Id="rId32" Type="http://schemas.openxmlformats.org/officeDocument/2006/relationships/hyperlink" Target="https://trencin.sk/wp-content/uploads/2022/08/06-Ochrana-pri%CC%81rody-a-tvorba-krajiny.pdf" TargetMode="External"/><Relationship Id="rId37" Type="http://schemas.openxmlformats.org/officeDocument/2006/relationships/hyperlink" Target="http://www.trencin.s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vo.uvo.gov.sk/evo/Pages/Privates/ZakazkaDetail.aspx?Zona=O&amp;id=457700" TargetMode="External"/><Relationship Id="rId23" Type="http://schemas.openxmlformats.org/officeDocument/2006/relationships/hyperlink" Target="mailto:martin.bedats@trencin.sk" TargetMode="External"/><Relationship Id="rId28" Type="http://schemas.openxmlformats.org/officeDocument/2006/relationships/hyperlink" Target="https://gp.sazp.sk/sk/map?wmc=http%3A%2F%2Fgeoportal.gov.sk%2Fwmc%2F4ee52ab9-1dd0-4429-ab58-597ac0a80139.xml" TargetMode="External"/><Relationship Id="rId36" Type="http://schemas.openxmlformats.org/officeDocument/2006/relationships/hyperlink" Target="mailto:zodpovednaosoba@somi.sk" TargetMode="External"/><Relationship Id="rId10" Type="http://schemas.openxmlformats.org/officeDocument/2006/relationships/image" Target="media/image2.png"/><Relationship Id="rId19" Type="http://schemas.openxmlformats.org/officeDocument/2006/relationships/hyperlink" Target="http://www.sksi.sk/" TargetMode="External"/><Relationship Id="rId31" Type="http://schemas.openxmlformats.org/officeDocument/2006/relationships/hyperlink" Target="https://trencin.sk/wp-content/uploads/2022/08/UPN-v-zneni-ZaD-1_7_smerna-cast.pdf" TargetMode="External"/><Relationship Id="rId4" Type="http://schemas.openxmlformats.org/officeDocument/2006/relationships/settings" Target="settings.xml"/><Relationship Id="rId9" Type="http://schemas.openxmlformats.org/officeDocument/2006/relationships/hyperlink" Target="http://www.trencin.sk" TargetMode="External"/><Relationship Id="rId14" Type="http://schemas.openxmlformats.org/officeDocument/2006/relationships/hyperlink" Target="https://www.uvo.gov.sk/vyhladavanie-profilov/zakazky/4695" TargetMode="External"/><Relationship Id="rId22" Type="http://schemas.openxmlformats.org/officeDocument/2006/relationships/hyperlink" Target="http://www.komarch.sk/" TargetMode="External"/><Relationship Id="rId27" Type="http://schemas.openxmlformats.org/officeDocument/2006/relationships/hyperlink" Target="https://geoportal.trencin.sk/" TargetMode="External"/><Relationship Id="rId30" Type="http://schemas.openxmlformats.org/officeDocument/2006/relationships/hyperlink" Target="https://trencin.sk/samosprava/uzemne-planovanie/uzemny-plan/" TargetMode="External"/><Relationship Id="rId35" Type="http://schemas.openxmlformats.org/officeDocument/2006/relationships/hyperlink" Target="https://trencin.sk/samosprava/mestsky-urad/oznamenie-k-ochrane-osobnych-udaj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3C3DA-4CDF-4386-8535-F2E7CD7A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14644</Words>
  <Characters>83473</Characters>
  <Application>Microsoft Office Word</Application>
  <DocSecurity>0</DocSecurity>
  <Lines>695</Lines>
  <Paragraphs>195</Paragraphs>
  <ScaleCrop>false</ScaleCrop>
  <HeadingPairs>
    <vt:vector size="2" baseType="variant">
      <vt:variant>
        <vt:lpstr>Názov</vt:lpstr>
      </vt:variant>
      <vt:variant>
        <vt:i4>1</vt:i4>
      </vt:variant>
    </vt:vector>
  </HeadingPairs>
  <TitlesOfParts>
    <vt:vector size="1" baseType="lpstr">
      <vt:lpstr> </vt:lpstr>
    </vt:vector>
  </TitlesOfParts>
  <Company/>
  <LinksUpToDate>false</LinksUpToDate>
  <CharactersWithSpaces>97922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Krčová Daniela, Mgr.</dc:creator>
  <cp:keywords/>
  <dc:description/>
  <cp:lastModifiedBy>Beďatš Martin, Ing. arch.</cp:lastModifiedBy>
  <cp:revision>73</cp:revision>
  <dcterms:created xsi:type="dcterms:W3CDTF">2023-01-30T13:56:00Z</dcterms:created>
  <dcterms:modified xsi:type="dcterms:W3CDTF">2023-02-20T11:59:00Z</dcterms:modified>
</cp:coreProperties>
</file>