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7D5" w:rsidRDefault="00C547D5">
      <w:pPr>
        <w:pStyle w:val="Standard"/>
        <w:jc w:val="both"/>
        <w:rPr>
          <w:rFonts w:ascii="Helvetica" w:hAnsi="Helvetica"/>
          <w:sz w:val="28"/>
        </w:rPr>
      </w:pPr>
    </w:p>
    <w:p w:rsidR="00C547D5" w:rsidRDefault="00C547D5">
      <w:pPr>
        <w:pStyle w:val="Standard"/>
        <w:rPr>
          <w:rFonts w:ascii="Helvetica" w:hAnsi="Helvetica"/>
          <w:sz w:val="28"/>
        </w:rPr>
      </w:pPr>
    </w:p>
    <w:p w:rsidR="00C547D5" w:rsidRDefault="004B137A">
      <w:pPr>
        <w:pStyle w:val="Standard"/>
      </w:pPr>
      <w:bookmarkStart w:id="0" w:name="docs-internal-guid-d9b27cfa-7fff-7aef-65"/>
      <w:r>
        <w:rPr>
          <w:noProof/>
          <w:lang w:eastAsia="sk-SK"/>
        </w:rPr>
        <w:drawing>
          <wp:anchor distT="0" distB="0" distL="114300" distR="114300" simplePos="0" relativeHeight="12" behindDoc="0" locked="0" layoutInCell="1" allowOverlap="1">
            <wp:simplePos x="0" y="0"/>
            <wp:positionH relativeFrom="column">
              <wp:align>center</wp:align>
            </wp:positionH>
            <wp:positionV relativeFrom="paragraph">
              <wp:posOffset>-683998</wp:posOffset>
            </wp:positionV>
            <wp:extent cx="2113919" cy="1033198"/>
            <wp:effectExtent l="0" t="0" r="631" b="0"/>
            <wp:wrapSquare wrapText="bothSides"/>
            <wp:docPr id="1" name="Obrázo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13919" cy="1033198"/>
                    </a:xfrm>
                    <a:prstGeom prst="rect">
                      <a:avLst/>
                    </a:prstGeom>
                    <a:noFill/>
                    <a:ln>
                      <a:noFill/>
                      <a:prstDash/>
                    </a:ln>
                  </pic:spPr>
                </pic:pic>
              </a:graphicData>
            </a:graphic>
          </wp:anchor>
        </w:drawing>
      </w:r>
      <w:bookmarkEnd w:id="0"/>
      <w:r>
        <w:rPr>
          <w:rFonts w:ascii="Helvetica" w:hAnsi="Helvetica"/>
          <w:sz w:val="28"/>
        </w:rPr>
        <w:t xml:space="preserve"> </w:t>
      </w:r>
    </w:p>
    <w:p w:rsidR="00C547D5" w:rsidRDefault="00C547D5">
      <w:pPr>
        <w:pStyle w:val="Standard"/>
        <w:rPr>
          <w:rFonts w:ascii="Helvetica" w:hAnsi="Helvetica"/>
          <w:sz w:val="28"/>
        </w:rPr>
      </w:pPr>
    </w:p>
    <w:p w:rsidR="00C547D5" w:rsidRDefault="00C547D5">
      <w:pPr>
        <w:pStyle w:val="Standard"/>
        <w:rPr>
          <w:rFonts w:ascii="Helvetica" w:hAnsi="Helvetica"/>
          <w:sz w:val="28"/>
        </w:rPr>
      </w:pPr>
    </w:p>
    <w:p w:rsidR="00C547D5" w:rsidRDefault="00C547D5">
      <w:pPr>
        <w:pStyle w:val="Standard"/>
        <w:rPr>
          <w:rFonts w:ascii="Helvetica" w:hAnsi="Helvetica"/>
          <w:sz w:val="28"/>
        </w:rPr>
      </w:pPr>
    </w:p>
    <w:p w:rsidR="00C547D5" w:rsidRDefault="00C547D5">
      <w:pPr>
        <w:pStyle w:val="Standard"/>
        <w:rPr>
          <w:rFonts w:ascii="Helvetica" w:hAnsi="Helvetica"/>
          <w:sz w:val="28"/>
        </w:rPr>
      </w:pPr>
    </w:p>
    <w:p w:rsidR="00C547D5" w:rsidRDefault="00C547D5">
      <w:pPr>
        <w:pStyle w:val="Standard"/>
        <w:rPr>
          <w:rFonts w:ascii="Helvetica" w:hAnsi="Helvetica"/>
          <w:sz w:val="28"/>
        </w:rPr>
      </w:pPr>
    </w:p>
    <w:p w:rsidR="00C547D5" w:rsidRDefault="00C547D5">
      <w:pPr>
        <w:pStyle w:val="Standard"/>
        <w:rPr>
          <w:rFonts w:ascii="Helvetica" w:hAnsi="Helvetica"/>
          <w:sz w:val="28"/>
        </w:rPr>
      </w:pPr>
    </w:p>
    <w:p w:rsidR="00C547D5" w:rsidRDefault="004B137A">
      <w:pPr>
        <w:pStyle w:val="Standard"/>
        <w:rPr>
          <w:rFonts w:ascii="Helvetica" w:hAnsi="Helvetica"/>
          <w:sz w:val="28"/>
        </w:rPr>
      </w:pPr>
      <w:r>
        <w:rPr>
          <w:rFonts w:ascii="Helvetica" w:hAnsi="Helvetica"/>
          <w:sz w:val="28"/>
        </w:rPr>
        <w:t xml:space="preserve">   </w:t>
      </w:r>
    </w:p>
    <w:p w:rsidR="00C547D5" w:rsidRDefault="00C547D5">
      <w:pPr>
        <w:pStyle w:val="Standard"/>
        <w:rPr>
          <w:rFonts w:ascii="Helvetica" w:hAnsi="Helvetica"/>
          <w:sz w:val="28"/>
        </w:rPr>
      </w:pPr>
      <w:bookmarkStart w:id="1" w:name="docs-internal-guid-92257351-7fff-55e8-91"/>
      <w:bookmarkEnd w:id="1"/>
    </w:p>
    <w:p w:rsidR="00C547D5" w:rsidRDefault="004B137A">
      <w:pPr>
        <w:pStyle w:val="Textbody"/>
        <w:spacing w:after="160" w:line="300" w:lineRule="auto"/>
        <w:jc w:val="center"/>
      </w:pPr>
      <w:r>
        <w:rPr>
          <w:rFonts w:ascii="Helvetica Neue" w:hAnsi="Helvetica Neue"/>
          <w:b/>
          <w:color w:val="000000"/>
          <w:sz w:val="36"/>
          <w:szCs w:val="36"/>
        </w:rPr>
        <w:t>Nová expozícia v Rodnom dome Ľudovíta Štúra a Alexandra Dubčeka</w:t>
      </w:r>
      <w:r w:rsidR="00463227">
        <w:rPr>
          <w:rFonts w:ascii="Helvetica Neue" w:hAnsi="Helvetica Neue"/>
          <w:b/>
          <w:color w:val="000000"/>
          <w:sz w:val="36"/>
          <w:szCs w:val="36"/>
        </w:rPr>
        <w:t xml:space="preserve"> v Uhrovci</w:t>
      </w:r>
    </w:p>
    <w:p w:rsidR="00C547D5" w:rsidRDefault="004B137A">
      <w:pPr>
        <w:pStyle w:val="Textbody"/>
        <w:spacing w:after="160" w:line="300" w:lineRule="auto"/>
        <w:jc w:val="center"/>
      </w:pPr>
      <w:r>
        <w:rPr>
          <w:rFonts w:ascii="Helvetica Neue" w:hAnsi="Helvetica Neue"/>
          <w:color w:val="000000"/>
          <w:sz w:val="28"/>
          <w:szCs w:val="28"/>
        </w:rPr>
        <w:t>(Ideový zámer)</w:t>
      </w:r>
    </w:p>
    <w:p w:rsidR="00C547D5" w:rsidRDefault="004B137A">
      <w:pPr>
        <w:pStyle w:val="Textbody"/>
      </w:pPr>
      <w:r>
        <w:br/>
      </w:r>
    </w:p>
    <w:p w:rsidR="00C547D5" w:rsidRDefault="00C547D5">
      <w:pPr>
        <w:pStyle w:val="Standard"/>
        <w:rPr>
          <w:rFonts w:ascii="Helvetica" w:hAnsi="Helvetica"/>
          <w:sz w:val="28"/>
        </w:rPr>
      </w:pPr>
    </w:p>
    <w:p w:rsidR="00C547D5" w:rsidRDefault="00C547D5">
      <w:pPr>
        <w:pStyle w:val="Standard"/>
        <w:rPr>
          <w:rFonts w:ascii="Helvetica" w:hAnsi="Helvetica"/>
          <w:sz w:val="28"/>
        </w:rPr>
      </w:pPr>
    </w:p>
    <w:p w:rsidR="00C547D5" w:rsidRDefault="00C547D5">
      <w:pPr>
        <w:pStyle w:val="Standard"/>
        <w:rPr>
          <w:rFonts w:ascii="Helvetica" w:hAnsi="Helvetica"/>
          <w:sz w:val="28"/>
        </w:rPr>
      </w:pPr>
    </w:p>
    <w:p w:rsidR="00C547D5" w:rsidRDefault="00C547D5">
      <w:pPr>
        <w:pStyle w:val="Standard"/>
        <w:rPr>
          <w:rFonts w:ascii="Helvetica" w:hAnsi="Helvetica"/>
          <w:sz w:val="28"/>
        </w:rPr>
      </w:pPr>
    </w:p>
    <w:p w:rsidR="00C547D5" w:rsidRDefault="00C547D5">
      <w:pPr>
        <w:pStyle w:val="Standard"/>
        <w:rPr>
          <w:rFonts w:ascii="Helvetica" w:hAnsi="Helvetica"/>
          <w:sz w:val="28"/>
        </w:rPr>
      </w:pPr>
    </w:p>
    <w:p w:rsidR="00C547D5" w:rsidRDefault="00C547D5">
      <w:pPr>
        <w:pStyle w:val="Standard"/>
        <w:rPr>
          <w:rFonts w:ascii="Helvetica" w:hAnsi="Helvetica"/>
          <w:sz w:val="28"/>
        </w:rPr>
      </w:pPr>
    </w:p>
    <w:p w:rsidR="00C547D5" w:rsidRDefault="00C547D5">
      <w:pPr>
        <w:pStyle w:val="Standard"/>
        <w:rPr>
          <w:rFonts w:ascii="Helvetica" w:hAnsi="Helvetica"/>
          <w:sz w:val="28"/>
        </w:rPr>
      </w:pPr>
    </w:p>
    <w:p w:rsidR="00C547D5" w:rsidRDefault="00C547D5">
      <w:pPr>
        <w:pStyle w:val="Standard"/>
        <w:rPr>
          <w:rFonts w:ascii="Helvetica" w:hAnsi="Helvetica"/>
          <w:sz w:val="28"/>
        </w:rPr>
      </w:pPr>
    </w:p>
    <w:p w:rsidR="00C547D5" w:rsidRDefault="00C547D5">
      <w:pPr>
        <w:pStyle w:val="Standard"/>
        <w:rPr>
          <w:rFonts w:ascii="Helvetica" w:hAnsi="Helvetica"/>
          <w:sz w:val="28"/>
        </w:rPr>
      </w:pPr>
    </w:p>
    <w:p w:rsidR="00C547D5" w:rsidRDefault="00C547D5">
      <w:pPr>
        <w:pStyle w:val="Standard"/>
        <w:rPr>
          <w:rFonts w:ascii="Helvetica" w:hAnsi="Helvetica"/>
          <w:sz w:val="28"/>
        </w:rPr>
      </w:pPr>
    </w:p>
    <w:p w:rsidR="00C547D5" w:rsidRDefault="004B137A">
      <w:pPr>
        <w:pStyle w:val="Standard"/>
      </w:pPr>
      <w:r>
        <w:rPr>
          <w:rFonts w:ascii="Helvetica" w:hAnsi="Helvetica"/>
          <w:sz w:val="28"/>
        </w:rPr>
        <w:t>Vypracovali: Mgr. et Mgr. Viktória Barková</w:t>
      </w:r>
    </w:p>
    <w:p w:rsidR="00C547D5" w:rsidRDefault="004B137A">
      <w:pPr>
        <w:pStyle w:val="Standard"/>
      </w:pPr>
      <w:r>
        <w:rPr>
          <w:rFonts w:ascii="Helvetica" w:hAnsi="Helvetica"/>
          <w:sz w:val="28"/>
        </w:rPr>
        <w:t xml:space="preserve">                     Mgr. Martin Štepo</w:t>
      </w:r>
    </w:p>
    <w:p w:rsidR="00C547D5" w:rsidRDefault="00C547D5">
      <w:pPr>
        <w:pStyle w:val="Standard"/>
        <w:rPr>
          <w:rFonts w:ascii="Helvetica" w:hAnsi="Helvetica"/>
          <w:b/>
          <w:bCs/>
          <w:sz w:val="28"/>
          <w:szCs w:val="28"/>
        </w:rPr>
      </w:pPr>
      <w:bookmarkStart w:id="2" w:name="_Toc184823394"/>
    </w:p>
    <w:p w:rsidR="00C547D5" w:rsidRDefault="004B137A">
      <w:pPr>
        <w:pStyle w:val="Standard"/>
      </w:pPr>
      <w:r>
        <w:rPr>
          <w:rFonts w:ascii="Helvetica" w:hAnsi="Helvetica"/>
          <w:b/>
          <w:bCs/>
          <w:sz w:val="28"/>
          <w:szCs w:val="28"/>
        </w:rPr>
        <w:lastRenderedPageBreak/>
        <w:t>Objekt realizácie novej expozície</w:t>
      </w:r>
      <w:bookmarkEnd w:id="2"/>
    </w:p>
    <w:p w:rsidR="00C547D5" w:rsidRDefault="00C547D5">
      <w:pPr>
        <w:pStyle w:val="Standard"/>
        <w:rPr>
          <w:rFonts w:ascii="Helvetica" w:hAnsi="Helvetica"/>
        </w:rPr>
      </w:pPr>
    </w:p>
    <w:p w:rsidR="00C547D5" w:rsidRDefault="004B137A">
      <w:pPr>
        <w:pStyle w:val="Standard"/>
        <w:spacing w:after="0" w:line="360" w:lineRule="auto"/>
        <w:jc w:val="both"/>
      </w:pPr>
      <w:r>
        <w:rPr>
          <w:rFonts w:ascii="Helvetica" w:hAnsi="Helvetica"/>
          <w:sz w:val="24"/>
        </w:rPr>
        <w:t xml:space="preserve">     Nová expozícia sa bude realizovať v Rodnom dome Ľudovíta Štúra a Alexandra Dubčeka v Uhrovci na Námestí Ľ. Štúra, 956 41 Uhrovec.</w:t>
      </w:r>
    </w:p>
    <w:p w:rsidR="00C547D5" w:rsidRDefault="004B137A">
      <w:pPr>
        <w:pStyle w:val="Standard"/>
        <w:spacing w:line="360" w:lineRule="auto"/>
        <w:jc w:val="both"/>
      </w:pPr>
      <w:r>
        <w:rPr>
          <w:rFonts w:ascii="Helvetica" w:hAnsi="Helvetica"/>
          <w:sz w:val="24"/>
          <w:szCs w:val="24"/>
        </w:rPr>
        <w:t>Je to prízemná stavba vidieckeho typu, skladajúca sa z tro</w:t>
      </w:r>
      <w:r w:rsidR="00463227">
        <w:rPr>
          <w:rFonts w:ascii="Helvetica" w:hAnsi="Helvetica"/>
          <w:sz w:val="24"/>
          <w:szCs w:val="24"/>
        </w:rPr>
        <w:t xml:space="preserve">ch navzájom prepojených častí a </w:t>
      </w:r>
      <w:r>
        <w:rPr>
          <w:rFonts w:ascii="Helvetica" w:hAnsi="Helvetica"/>
          <w:sz w:val="24"/>
          <w:szCs w:val="24"/>
        </w:rPr>
        <w:t>so zástavbou do dvora</w:t>
      </w:r>
      <w:r w:rsidR="00463227">
        <w:rPr>
          <w:rFonts w:ascii="Helvetica" w:hAnsi="Helvetica"/>
          <w:sz w:val="24"/>
          <w:szCs w:val="24"/>
        </w:rPr>
        <w:t>.</w:t>
      </w:r>
      <w:r>
        <w:rPr>
          <w:rFonts w:ascii="Helvetica" w:hAnsi="Helvetica"/>
          <w:sz w:val="24"/>
          <w:szCs w:val="24"/>
        </w:rPr>
        <w:t xml:space="preserve"> </w:t>
      </w:r>
      <w:r w:rsidR="00463227">
        <w:rPr>
          <w:rFonts w:ascii="Helvetica" w:hAnsi="Helvetica"/>
          <w:sz w:val="24"/>
          <w:szCs w:val="24"/>
        </w:rPr>
        <w:t>Jedná sa o typický dom</w:t>
      </w:r>
      <w:r>
        <w:rPr>
          <w:rFonts w:ascii="Helvetica" w:hAnsi="Helvetica"/>
          <w:sz w:val="24"/>
          <w:szCs w:val="24"/>
        </w:rPr>
        <w:t xml:space="preserve"> z 1. polovice 19. storočia. Objekt bol pôvodne Uhrovskou školou s učiteľským bytom. Ku koncu 18. storočia tu bola zriadená cirkevná evanjelická škola, ktorá ešte v čase narodenia Alexandra Dubčeka čiastočne plnila svoju pôvodnú funkciu.</w:t>
      </w:r>
    </w:p>
    <w:p w:rsidR="00C547D5" w:rsidRDefault="004B137A">
      <w:pPr>
        <w:pStyle w:val="Standard"/>
        <w:spacing w:line="360" w:lineRule="auto"/>
        <w:jc w:val="both"/>
      </w:pPr>
      <w:r>
        <w:rPr>
          <w:rFonts w:ascii="Helvetica" w:hAnsi="Helvetica"/>
          <w:iCs/>
          <w:sz w:val="24"/>
          <w:szCs w:val="24"/>
        </w:rPr>
        <w:t xml:space="preserve">     </w:t>
      </w:r>
      <w:r>
        <w:rPr>
          <w:rFonts w:ascii="Helvetica" w:hAnsi="Helvetica"/>
          <w:sz w:val="24"/>
          <w:szCs w:val="24"/>
        </w:rPr>
        <w:t>V priebehu rokov prešiel dom  viacerými opravami, ako napríklad v rokoch 1923 – 1924 a 1964 – 1965, no najväčšie stavebné úpravy prebiehali v 70. rokoch 20. storočia. Keďže dom bol už v tom čase vyhlásený za národnú kultúrnu pamiatku, všetci architekti a pracovníci sa usilovali o uchovanie autentickosti, no zároveň umožnili rozšírenie expozičných priestorov. V pôvodnej podobe sa v prednej časti nachádzal učiteľský byt, v strednej bola bývala jednotriedka a zadnú časť, kde sa teraz nachádza expozícia Alexandra Dubčeka, tvorila hospodárska budova.  Obnova prebiehala od 1. augusta 1975 a bola dokončená v septembri 1976. Podkladom pri obnove slúžila fotografia z roku 1896 a poznatky miestnej stavebnej tradície, z ktorej vychádzalo aj použitie stavebného materiálu pri obnove, a teda najmä hliny kombinovanej s kameňom.</w:t>
      </w:r>
    </w:p>
    <w:p w:rsidR="00C547D5" w:rsidRDefault="004B137A">
      <w:pPr>
        <w:pStyle w:val="Default"/>
        <w:spacing w:line="360" w:lineRule="auto"/>
        <w:jc w:val="both"/>
      </w:pPr>
      <w:r>
        <w:rPr>
          <w:rFonts w:ascii="Helvetica" w:hAnsi="Helvetica"/>
          <w:sz w:val="24"/>
          <w:szCs w:val="24"/>
        </w:rPr>
        <w:t xml:space="preserve">     Po rekonštrukcii v 70. rokoch 20. stor</w:t>
      </w:r>
      <w:r w:rsidR="00C7161A">
        <w:rPr>
          <w:rFonts w:ascii="Helvetica" w:hAnsi="Helvetica"/>
          <w:sz w:val="24"/>
          <w:szCs w:val="24"/>
        </w:rPr>
        <w:t>očia</w:t>
      </w:r>
      <w:r>
        <w:rPr>
          <w:rFonts w:ascii="Helvetica" w:hAnsi="Helvetica"/>
          <w:sz w:val="24"/>
          <w:szCs w:val="24"/>
        </w:rPr>
        <w:t xml:space="preserve"> zostalo dispozičné riešenie domu rovnaké, s výnimkou hospodárskej budovy, kde sa vybudovala dnešná Pamätná izba Alexandra Dubčeka a sociálne zariadenia. Poschodie </w:t>
      </w:r>
      <w:r w:rsidR="00463227">
        <w:rPr>
          <w:rFonts w:ascii="Helvetica" w:hAnsi="Helvetica"/>
          <w:sz w:val="24"/>
          <w:szCs w:val="24"/>
        </w:rPr>
        <w:t xml:space="preserve">prešlo menšími úpravami, po ktorých </w:t>
      </w:r>
      <w:r w:rsidR="000D254C">
        <w:rPr>
          <w:rFonts w:ascii="Helvetica" w:hAnsi="Helvetica"/>
          <w:sz w:val="24"/>
          <w:szCs w:val="24"/>
        </w:rPr>
        <w:t>bolo</w:t>
      </w:r>
      <w:r>
        <w:rPr>
          <w:rFonts w:ascii="Helvetica" w:hAnsi="Helvetica"/>
          <w:sz w:val="24"/>
          <w:szCs w:val="24"/>
        </w:rPr>
        <w:t xml:space="preserve"> určené na skladovanie predmetov. Rovnako došlo k úprave strechy, pri ktorej sa zjednotila jej výška nad obytnou časťou a triedou. Ako nová krytina sa použil šindeľ. V celom objekte boli uložené nové drevené trámové stropy. Celý dom bol tiež zospodu odizolovaný proti vlhkosti. Fasáda bola jednotne natretá novým bielym vápenným náterom. V byte a triede sa obnovili pôvodné drevené podlahy a tehlová dlažba v predsieni. Vybúrali sa pôvodné dvere do triedy z chodby v zadnej časti (v bývalej hospodárskej budove). Urobili sa tiež nové menšie okná a dvere, aby sa viac podobali pôvodným. Zo schodov do bytu bolo odstránené zastrešenie. Celý dvor a záhrada boli oplotené novým latkovým plotom. V dome došlo aj k zavedeniu nových rozvodov elektroinštalácie, vodovodu a vykurovania elektrickými kachľami.</w:t>
      </w:r>
    </w:p>
    <w:p w:rsidR="00C547D5" w:rsidRDefault="004B137A">
      <w:pPr>
        <w:pStyle w:val="Standard"/>
        <w:spacing w:line="360" w:lineRule="auto"/>
        <w:jc w:val="both"/>
      </w:pPr>
      <w:r>
        <w:rPr>
          <w:rFonts w:ascii="Helvetica" w:hAnsi="Helvetica"/>
          <w:sz w:val="24"/>
        </w:rPr>
        <w:lastRenderedPageBreak/>
        <w:t xml:space="preserve">     V objekte sa nachádzajú tri výstavné priestory a jedna prednášková miestnosť. V prvej miestnosti (UH 104) sa nachádza expozícia venovaná Ľudovítovi Štúrovi, jeho dielam a rodine. Vo vedľajšej miestnosti (UH 103) sa prezentuje učiteľský byt, ktorý tu aj pôvodne bol situovaný a v poslednej (UH 106) sa nachádza expozícia Alexandra Dubčeka, do ktorej sa vchádza cez prednáškovú miestnosť (UH 105). V prednáškovej miestnosti sa taktiež nachádzajú bannery a vitríny k expozícií Ľ. Štúra. Miestnosť má zároveň prezentovať bývalú jednotriedku, ktorá sa tu aj pôvodne nachádzala. Návštevníkom je tu premietané video a prezentácia k obidvom osobnostiam. Posledná miestnosť venovaná </w:t>
      </w:r>
      <w:proofErr w:type="spellStart"/>
      <w:r>
        <w:rPr>
          <w:rFonts w:ascii="Helvetica" w:hAnsi="Helvetica"/>
          <w:sz w:val="24"/>
        </w:rPr>
        <w:t>Dubčekovi</w:t>
      </w:r>
      <w:proofErr w:type="spellEnd"/>
      <w:r>
        <w:rPr>
          <w:rFonts w:ascii="Helvetica" w:hAnsi="Helvetica"/>
          <w:sz w:val="24"/>
        </w:rPr>
        <w:t xml:space="preserve"> sa nachádza v bývalej hospodárskej miestnosti, ktorá bola prestavaná v 70. rokoch. Celá expozícia je situovaná vo vitrínach pozdĺž celej miestnosti. Rozloha terajšej expozície činí približne 120 m</w:t>
      </w:r>
      <w:r>
        <w:rPr>
          <w:rFonts w:ascii="Helvetica" w:hAnsi="Helvetica"/>
          <w:sz w:val="24"/>
          <w:vertAlign w:val="superscript"/>
        </w:rPr>
        <w:t>2</w:t>
      </w:r>
      <w:r>
        <w:rPr>
          <w:rFonts w:ascii="Helvetica" w:hAnsi="Helvetica"/>
          <w:sz w:val="24"/>
        </w:rPr>
        <w:t xml:space="preserve">. Do novej expozície by sme radi zakomponovali aj vrchné poschodie, (miestnosť UH 201), </w:t>
      </w:r>
      <w:r>
        <w:rPr>
          <w:rFonts w:ascii="Helvetica" w:hAnsi="Helvetica"/>
          <w:sz w:val="24"/>
          <w:szCs w:val="24"/>
        </w:rPr>
        <w:t xml:space="preserve">pričom by sa tento priestor dal využiť pre stálu expozíciu hračiek, ako témy, ktorá spája obe osobnosti, a ako interaktívnu miestnosť pre najmenších návštevníkov. </w:t>
      </w:r>
    </w:p>
    <w:p w:rsidR="00C547D5" w:rsidRDefault="00C547D5">
      <w:pPr>
        <w:pStyle w:val="Standard"/>
        <w:rPr>
          <w:rFonts w:ascii="Helvetica" w:hAnsi="Helvetica"/>
          <w:sz w:val="24"/>
        </w:rPr>
      </w:pPr>
    </w:p>
    <w:p w:rsidR="00C547D5" w:rsidRDefault="004B137A">
      <w:pPr>
        <w:pStyle w:val="Standard"/>
      </w:pPr>
      <w:r>
        <w:rPr>
          <w:rFonts w:ascii="Helvetica" w:hAnsi="Helvetica"/>
          <w:noProof/>
          <w:lang w:eastAsia="sk-SK"/>
        </w:rPr>
        <w:drawing>
          <wp:anchor distT="0" distB="0" distL="114300" distR="114300" simplePos="0" relativeHeight="251658240" behindDoc="0" locked="0" layoutInCell="1" allowOverlap="1">
            <wp:simplePos x="0" y="0"/>
            <wp:positionH relativeFrom="column">
              <wp:posOffset>502920</wp:posOffset>
            </wp:positionH>
            <wp:positionV relativeFrom="paragraph">
              <wp:posOffset>275591</wp:posOffset>
            </wp:positionV>
            <wp:extent cx="4937760" cy="3070856"/>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937760" cy="3070856"/>
                    </a:xfrm>
                    <a:prstGeom prst="rect">
                      <a:avLst/>
                    </a:prstGeom>
                    <a:noFill/>
                    <a:ln>
                      <a:noFill/>
                      <a:prstDash/>
                    </a:ln>
                  </pic:spPr>
                </pic:pic>
              </a:graphicData>
            </a:graphic>
          </wp:anchor>
        </w:drawing>
      </w:r>
    </w:p>
    <w:p w:rsidR="00C547D5" w:rsidRDefault="00C547D5">
      <w:pPr>
        <w:pStyle w:val="Standard"/>
        <w:rPr>
          <w:rFonts w:ascii="Helvetica" w:hAnsi="Helvetica"/>
          <w:sz w:val="24"/>
        </w:rPr>
      </w:pPr>
    </w:p>
    <w:p w:rsidR="00C547D5" w:rsidRDefault="00C547D5">
      <w:pPr>
        <w:pStyle w:val="Standard"/>
        <w:rPr>
          <w:rFonts w:ascii="Helvetica" w:hAnsi="Helvetica"/>
          <w:sz w:val="24"/>
        </w:rPr>
      </w:pPr>
    </w:p>
    <w:p w:rsidR="00C547D5" w:rsidRDefault="00C547D5">
      <w:pPr>
        <w:pStyle w:val="Standard"/>
        <w:rPr>
          <w:rFonts w:ascii="Helvetica" w:hAnsi="Helvetica"/>
          <w:sz w:val="24"/>
        </w:rPr>
      </w:pPr>
    </w:p>
    <w:p w:rsidR="00C547D5" w:rsidRDefault="00C547D5">
      <w:pPr>
        <w:pStyle w:val="Standard"/>
        <w:rPr>
          <w:rFonts w:ascii="Helvetica" w:hAnsi="Helvetica"/>
          <w:sz w:val="24"/>
        </w:rPr>
      </w:pPr>
    </w:p>
    <w:p w:rsidR="00C547D5" w:rsidRDefault="00C547D5">
      <w:pPr>
        <w:pStyle w:val="Standard"/>
        <w:rPr>
          <w:rFonts w:ascii="Helvetica" w:hAnsi="Helvetica"/>
          <w:sz w:val="24"/>
        </w:rPr>
      </w:pPr>
    </w:p>
    <w:p w:rsidR="00C547D5" w:rsidRDefault="00C547D5">
      <w:pPr>
        <w:pStyle w:val="Standard"/>
        <w:rPr>
          <w:rFonts w:ascii="Helvetica" w:hAnsi="Helvetica"/>
          <w:sz w:val="24"/>
        </w:rPr>
      </w:pPr>
    </w:p>
    <w:p w:rsidR="00C547D5" w:rsidRDefault="00C547D5">
      <w:pPr>
        <w:pStyle w:val="Standard"/>
        <w:rPr>
          <w:rFonts w:ascii="Helvetica" w:hAnsi="Helvetica"/>
          <w:sz w:val="24"/>
        </w:rPr>
      </w:pPr>
    </w:p>
    <w:p w:rsidR="00C547D5" w:rsidRDefault="00C547D5">
      <w:pPr>
        <w:pStyle w:val="Standard"/>
        <w:rPr>
          <w:rFonts w:ascii="Helvetica" w:hAnsi="Helvetica"/>
          <w:sz w:val="24"/>
        </w:rPr>
      </w:pPr>
    </w:p>
    <w:p w:rsidR="00C547D5" w:rsidRDefault="00C547D5">
      <w:pPr>
        <w:pStyle w:val="Standard"/>
      </w:pPr>
    </w:p>
    <w:p w:rsidR="00C547D5" w:rsidRDefault="00C547D5">
      <w:pPr>
        <w:pStyle w:val="Standard"/>
        <w:rPr>
          <w:rFonts w:ascii="Helvetica" w:hAnsi="Helvetica"/>
          <w:sz w:val="24"/>
        </w:rPr>
      </w:pPr>
    </w:p>
    <w:p w:rsidR="00C547D5" w:rsidRDefault="00C547D5">
      <w:pPr>
        <w:pStyle w:val="Standard"/>
        <w:rPr>
          <w:rFonts w:ascii="Helvetica" w:hAnsi="Helvetica"/>
          <w:sz w:val="24"/>
        </w:rPr>
      </w:pPr>
    </w:p>
    <w:p w:rsidR="00C547D5" w:rsidRDefault="00C547D5">
      <w:pPr>
        <w:pStyle w:val="Standard"/>
        <w:rPr>
          <w:rFonts w:ascii="Helvetica" w:hAnsi="Helvetica"/>
          <w:sz w:val="24"/>
        </w:rPr>
      </w:pPr>
    </w:p>
    <w:p w:rsidR="00C547D5" w:rsidRDefault="00C547D5">
      <w:pPr>
        <w:pStyle w:val="Standard"/>
        <w:rPr>
          <w:rFonts w:ascii="Helvetica" w:hAnsi="Helvetica"/>
          <w:sz w:val="24"/>
        </w:rPr>
      </w:pPr>
    </w:p>
    <w:p w:rsidR="00C547D5" w:rsidRDefault="00C547D5">
      <w:pPr>
        <w:pStyle w:val="Standard"/>
        <w:rPr>
          <w:rFonts w:ascii="Helvetica" w:hAnsi="Helvetica"/>
          <w:sz w:val="24"/>
        </w:rPr>
      </w:pPr>
      <w:bookmarkStart w:id="3" w:name="__RefHeading___Toc1452_1177096800"/>
    </w:p>
    <w:p w:rsidR="00C547D5" w:rsidRDefault="00C547D5">
      <w:pPr>
        <w:pStyle w:val="Standard"/>
        <w:rPr>
          <w:rFonts w:ascii="Helvetica" w:hAnsi="Helvetica"/>
          <w:sz w:val="24"/>
        </w:rPr>
      </w:pPr>
    </w:p>
    <w:p w:rsidR="00C547D5" w:rsidRDefault="00C547D5">
      <w:pPr>
        <w:pStyle w:val="Standard"/>
        <w:jc w:val="both"/>
        <w:rPr>
          <w:rFonts w:ascii="Helvetica" w:hAnsi="Helvetica"/>
          <w:sz w:val="28"/>
          <w:szCs w:val="28"/>
        </w:rPr>
      </w:pPr>
      <w:bookmarkStart w:id="4" w:name="__RefHeading___Toc1460_1177096800"/>
      <w:bookmarkEnd w:id="3"/>
    </w:p>
    <w:p w:rsidR="00C547D5" w:rsidRDefault="004B137A">
      <w:pPr>
        <w:pStyle w:val="Standard"/>
        <w:spacing w:line="360" w:lineRule="auto"/>
        <w:jc w:val="both"/>
        <w:rPr>
          <w:rFonts w:ascii="Helvetica" w:hAnsi="Helvetica"/>
          <w:b/>
          <w:bCs/>
          <w:sz w:val="28"/>
          <w:szCs w:val="28"/>
        </w:rPr>
      </w:pPr>
      <w:r>
        <w:rPr>
          <w:rFonts w:ascii="Helvetica" w:hAnsi="Helvetica"/>
          <w:b/>
          <w:bCs/>
          <w:sz w:val="28"/>
          <w:szCs w:val="28"/>
        </w:rPr>
        <w:lastRenderedPageBreak/>
        <w:t>Ideový zámer novej expozície</w:t>
      </w:r>
      <w:bookmarkEnd w:id="4"/>
    </w:p>
    <w:p w:rsidR="00C547D5" w:rsidRDefault="00C547D5">
      <w:pPr>
        <w:pStyle w:val="Standard"/>
        <w:spacing w:line="360" w:lineRule="auto"/>
        <w:rPr>
          <w:rFonts w:ascii="Helvetica" w:hAnsi="Helvetica"/>
        </w:rPr>
      </w:pPr>
    </w:p>
    <w:p w:rsidR="00C547D5" w:rsidRDefault="004B137A">
      <w:pPr>
        <w:pStyle w:val="normal1"/>
        <w:spacing w:line="360" w:lineRule="auto"/>
        <w:ind w:firstLine="360"/>
        <w:jc w:val="both"/>
      </w:pPr>
      <w:r>
        <w:rPr>
          <w:rFonts w:ascii="Helvetica" w:eastAsia="Helvetica Neue" w:hAnsi="Helvetica" w:cs="Helvetica Neue"/>
          <w:sz w:val="24"/>
          <w:szCs w:val="24"/>
        </w:rPr>
        <w:t xml:space="preserve">Naším zámerom je v Uhrovci modernizovať staršiu expozíciu použitím moderných prvkov umožňujúcich interaktívne a vzdelávacie funkcie s prihliadnutím na charakter návštevnosti múzea. Keďže sa jedná prevažne o žiakov základných a študentov stredných škôl, na rozdiel od súčasnej (primárne </w:t>
      </w:r>
      <w:proofErr w:type="spellStart"/>
      <w:r>
        <w:rPr>
          <w:rFonts w:ascii="Helvetica" w:eastAsia="Helvetica Neue" w:hAnsi="Helvetica" w:cs="Helvetica Neue"/>
          <w:sz w:val="24"/>
          <w:szCs w:val="24"/>
        </w:rPr>
        <w:t>bannerovej</w:t>
      </w:r>
      <w:proofErr w:type="spellEnd"/>
      <w:r>
        <w:rPr>
          <w:rFonts w:ascii="Helvetica" w:eastAsia="Helvetica Neue" w:hAnsi="Helvetica" w:cs="Helvetica Neue"/>
          <w:sz w:val="24"/>
          <w:szCs w:val="24"/>
        </w:rPr>
        <w:t xml:space="preserve">) expozície by sme chceli </w:t>
      </w:r>
      <w:bookmarkStart w:id="5" w:name="docs-internal-guid-919d71ca-7fff-4694-62"/>
      <w:bookmarkEnd w:id="5"/>
      <w:r>
        <w:rPr>
          <w:rFonts w:ascii="Helvetica" w:eastAsia="Helvetica Neue" w:hAnsi="Helvetica" w:cs="Helvetica Neue"/>
          <w:sz w:val="24"/>
          <w:szCs w:val="24"/>
        </w:rPr>
        <w:t xml:space="preserve">pripraviť takú, ktorá bude využívať inteligentné technológie. V novej expozícii zakomponujeme vzdelávacie prvky príťažlivé pre detských aj dospelých návštevníkov, ktoré môže obsluhovať nielen sprievodca, no vedeli by s nimi </w:t>
      </w:r>
      <w:proofErr w:type="spellStart"/>
      <w:r>
        <w:rPr>
          <w:rFonts w:ascii="Helvetica" w:eastAsia="Helvetica Neue" w:hAnsi="Helvetica" w:cs="Helvetica Neue"/>
          <w:sz w:val="24"/>
          <w:szCs w:val="24"/>
        </w:rPr>
        <w:t>interagovať</w:t>
      </w:r>
      <w:proofErr w:type="spellEnd"/>
      <w:r>
        <w:rPr>
          <w:rFonts w:ascii="Helvetica" w:eastAsia="Helvetica Neue" w:hAnsi="Helvetica" w:cs="Helvetica Neue"/>
          <w:sz w:val="24"/>
          <w:szCs w:val="24"/>
        </w:rPr>
        <w:t xml:space="preserve"> aj samotní  návštevníci expozície. Súčasná podoba expozície neumožňuje dostatočne zaujímavú realizáciu výchovno-vzdelávacej činnosti, ktorú múzeum ponúka pre základné a stredné školy.</w:t>
      </w:r>
    </w:p>
    <w:p w:rsidR="00C547D5" w:rsidRDefault="004B137A">
      <w:pPr>
        <w:pStyle w:val="normal1"/>
        <w:spacing w:line="360" w:lineRule="auto"/>
        <w:ind w:firstLine="360"/>
        <w:jc w:val="both"/>
      </w:pPr>
      <w:r>
        <w:rPr>
          <w:rFonts w:ascii="Helvetica" w:eastAsia="Helvetica Neue" w:hAnsi="Helvetica" w:cs="Helvetica Neue"/>
          <w:sz w:val="24"/>
          <w:szCs w:val="24"/>
        </w:rPr>
        <w:t xml:space="preserve">Trenčianske múzeum v Trenčíne prevzalo Rodný dom Ľudovíta Štúra a Alexandra Dubčeka do správy v roku 2002 od Tribečského múzea v Topoľčanoch spolu s vybavením a inventárom, ktorý sa v tom čase nachádzal v dome. Predchádzajúci vývoj expozície nevieme posúdiť, keďže objekt bol v správe Vlastivedného múzea, neskôr Tribečského múzea v Topoľčanoch. Prvotná expozícia k Štúrovi bola v múzeu zriadená v 70. rokoch po rekonštrukcii domu, </w:t>
      </w:r>
      <w:r>
        <w:rPr>
          <w:rFonts w:ascii="Helvetica" w:eastAsia="Helvetica Neue" w:hAnsi="Helvetica" w:cs="Helvetica Neue"/>
          <w:color w:val="000000"/>
          <w:sz w:val="24"/>
          <w:szCs w:val="24"/>
        </w:rPr>
        <w:t xml:space="preserve">ktorá mala čo najviac pripomínať jeho pôvodný stav. Expozícia o </w:t>
      </w:r>
      <w:proofErr w:type="spellStart"/>
      <w:r>
        <w:rPr>
          <w:rFonts w:ascii="Helvetica" w:eastAsia="Helvetica Neue" w:hAnsi="Helvetica" w:cs="Helvetica Neue"/>
          <w:color w:val="000000"/>
          <w:sz w:val="24"/>
          <w:szCs w:val="24"/>
        </w:rPr>
        <w:t>Dubčekovi</w:t>
      </w:r>
      <w:proofErr w:type="spellEnd"/>
      <w:r>
        <w:rPr>
          <w:rFonts w:ascii="Helvetica" w:eastAsia="Helvetica Neue" w:hAnsi="Helvetica" w:cs="Helvetica Neue"/>
          <w:color w:val="000000"/>
          <w:sz w:val="24"/>
          <w:szCs w:val="24"/>
        </w:rPr>
        <w:t xml:space="preserve"> bola otvorená v roku 1995. </w:t>
      </w:r>
      <w:bookmarkStart w:id="6" w:name="docs-internal-guid-635c7258-7fff-4134-4b"/>
      <w:bookmarkEnd w:id="6"/>
      <w:r>
        <w:rPr>
          <w:rFonts w:ascii="Helvetica" w:eastAsia="Helvetica Neue" w:hAnsi="Helvetica" w:cs="Helvetica Neue"/>
          <w:color w:val="000000"/>
          <w:sz w:val="24"/>
          <w:szCs w:val="24"/>
        </w:rPr>
        <w:t xml:space="preserve">Obe stále expozície vytvorené v priestoroch múzea boli koncipované ešte pred tým ako Trenčianske múzeum objekt prevzalo. Počas správy Trenčianskeho múzea sa pristúpilo k výmene bannerov v časti Ľudovíta Štúra v roku 2015. </w:t>
      </w:r>
    </w:p>
    <w:p w:rsidR="00C547D5" w:rsidRDefault="004B137A">
      <w:pPr>
        <w:pStyle w:val="normal1"/>
        <w:spacing w:line="360" w:lineRule="auto"/>
        <w:ind w:firstLine="360"/>
        <w:jc w:val="both"/>
      </w:pPr>
      <w:r>
        <w:rPr>
          <w:rFonts w:ascii="Helvetica" w:eastAsia="Helvetica Neue" w:hAnsi="Helvetica" w:cs="Helvetica Neue"/>
          <w:sz w:val="24"/>
          <w:szCs w:val="24"/>
        </w:rPr>
        <w:t>Ideovým zámerom novej stálej expozície</w:t>
      </w:r>
      <w:r w:rsidR="00463227">
        <w:rPr>
          <w:rFonts w:ascii="Helvetica" w:eastAsia="Helvetica Neue" w:hAnsi="Helvetica" w:cs="Helvetica Neue"/>
          <w:sz w:val="24"/>
          <w:szCs w:val="24"/>
        </w:rPr>
        <w:t xml:space="preserve"> v Rodnom</w:t>
      </w:r>
      <w:r>
        <w:rPr>
          <w:rFonts w:ascii="Helvetica" w:eastAsia="Helvetica Neue" w:hAnsi="Helvetica" w:cs="Helvetica Neue"/>
          <w:sz w:val="24"/>
          <w:szCs w:val="24"/>
        </w:rPr>
        <w:t xml:space="preserve"> dom</w:t>
      </w:r>
      <w:r w:rsidR="00463227">
        <w:rPr>
          <w:rFonts w:ascii="Helvetica" w:eastAsia="Helvetica Neue" w:hAnsi="Helvetica" w:cs="Helvetica Neue"/>
          <w:sz w:val="24"/>
          <w:szCs w:val="24"/>
        </w:rPr>
        <w:t>e</w:t>
      </w:r>
      <w:r>
        <w:rPr>
          <w:rFonts w:ascii="Helvetica" w:eastAsia="Helvetica Neue" w:hAnsi="Helvetica" w:cs="Helvetica Neue"/>
          <w:sz w:val="24"/>
          <w:szCs w:val="24"/>
        </w:rPr>
        <w:t xml:space="preserve"> Ľudovíta Štúra a Alexandra Dubčeka je predstaviť osobnosti v značne humanizovanej podobe. Ukázať ich ako osoby, ktoré viedli vlastné rozmanité životy, popri tom, že boli významnými kultúrnymi a politickými osobnosťami svojej doby. </w:t>
      </w:r>
      <w:bookmarkStart w:id="7" w:name="docs-internal-guid-a39e54f5-7fff-8614-4d"/>
      <w:bookmarkEnd w:id="7"/>
      <w:r>
        <w:rPr>
          <w:rFonts w:ascii="Helvetica" w:eastAsia="Helvetica Neue" w:hAnsi="Helvetica" w:cs="Helvetica Neue"/>
          <w:sz w:val="24"/>
          <w:szCs w:val="24"/>
        </w:rPr>
        <w:t xml:space="preserve">Keďže ide o rodný dom oboch osobností, našim základným konceptom je hľadanie prienikov v ich životoch. Keďže pochádzali z rozličných storočí a z odlišných pomerov, predstavíme rozdiely v ich životoch a zároveň ľuďom ukážeme, že mali v bežnom živote aj niečo spoločné. Našim cieľom je návštevníkovi predstaviť Ľudovíta Štúra a Alexandra Dubčeka ako obyčajných ľudí, ktorých život sa neodlišoval toho nášho. Za týmto účelom budeme vizuálne prezentovať osobnosti čo najvernejšie za pomoci prezentácie exponátov  </w:t>
      </w:r>
      <w:r>
        <w:rPr>
          <w:rFonts w:ascii="Helvetica" w:eastAsia="Helvetica Neue" w:hAnsi="Helvetica" w:cs="Helvetica Neue"/>
          <w:sz w:val="24"/>
          <w:szCs w:val="24"/>
        </w:rPr>
        <w:lastRenderedPageBreak/>
        <w:t xml:space="preserve">súvisiacich s ich životom, či dobou v ktorej žili a pôsobili. Nová expozícia bude zároveň dostupná zahraničnému návštevníkovi, ktorý v spojitosti s niektorou osobnosťou toto miesto vyhľadal, čo dosiahneme prípravou cudzojazyčných (anglických) sprievodcov po expozícií. Pre potreby zahraničných návštevníkov </w:t>
      </w:r>
      <w:r w:rsidR="00463227">
        <w:rPr>
          <w:rFonts w:ascii="Helvetica" w:eastAsia="Helvetica Neue" w:hAnsi="Helvetica" w:cs="Helvetica Neue"/>
          <w:sz w:val="24"/>
          <w:szCs w:val="24"/>
        </w:rPr>
        <w:t>bude</w:t>
      </w:r>
      <w:r>
        <w:rPr>
          <w:rFonts w:ascii="Helvetica" w:eastAsia="Helvetica Neue" w:hAnsi="Helvetica" w:cs="Helvetica Neue"/>
          <w:sz w:val="24"/>
          <w:szCs w:val="24"/>
        </w:rPr>
        <w:t xml:space="preserve"> potrebné prerozprávať nahovorené slovo (prejavy Dubčeka a Štúra) taktiež do angličtiny.</w:t>
      </w:r>
    </w:p>
    <w:p w:rsidR="00C547D5" w:rsidRDefault="004B137A">
      <w:pPr>
        <w:pStyle w:val="normal1"/>
        <w:spacing w:line="360" w:lineRule="auto"/>
        <w:ind w:firstLine="360"/>
        <w:jc w:val="both"/>
      </w:pPr>
      <w:r>
        <w:rPr>
          <w:rFonts w:ascii="Helvetica" w:eastAsia="Helvetica Neue" w:hAnsi="Helvetica" w:cs="Helvetica Neue"/>
          <w:color w:val="000000"/>
          <w:sz w:val="24"/>
          <w:szCs w:val="24"/>
        </w:rPr>
        <w:t>Formou umiestnenia v priestore ako i vo vitrínach, pultových vitrínach, a na paneloch budeme prezentovať vlastné alebo relevantné vypožičané zbierkové predmety, ktorých prezentácia bude doplnená textami, fotografiami a dvojjazyčnými textami (dvojjazyčné bannery alebo anglický sprievodca vo forme brožúrky). Počítame aj s modernými inštalačnými prvkami, ako napr. dotykové obrazovky/panely s informáciami pre návštevníkov alebo využitie audiovizuálnych prostriedkov (dobová hudba, predčítané básne, predčítané úryvky z prejavov, projekcia fotiek) pre zaujatie návštevníka a dotvorenie atmosféry expozície. Súčasťou novej expozície budú aj edukačné videá, ktoré priblížia osoby Ľudovíta Štúra a Alexandra Dubčeka, tak aby neboli zamerané len na mladistvého návštevníka (školáka a študenta) ale aj pre širokú verejnosť.</w:t>
      </w:r>
    </w:p>
    <w:p w:rsidR="00C547D5" w:rsidRDefault="004B137A">
      <w:pPr>
        <w:pStyle w:val="normal1"/>
        <w:spacing w:line="360" w:lineRule="auto"/>
        <w:ind w:firstLine="360"/>
        <w:jc w:val="both"/>
        <w:rPr>
          <w:rFonts w:ascii="Helvetica" w:eastAsia="Helvetica Neue" w:hAnsi="Helvetica" w:cs="Helvetica Neue"/>
          <w:sz w:val="24"/>
          <w:szCs w:val="24"/>
        </w:rPr>
      </w:pPr>
      <w:r>
        <w:rPr>
          <w:rFonts w:ascii="Helvetica" w:eastAsia="Helvetica Neue" w:hAnsi="Helvetica" w:cs="Helvetica Neue"/>
          <w:sz w:val="24"/>
          <w:szCs w:val="24"/>
        </w:rPr>
        <w:t>Našim cieľom je vytvoriť expozíciu, v ktorej by bolo možné systematicky pracovať s rôznymi cieľovými skupinami. Tieto zahŕňajú laickú verejnosť, odbornú verejnosť, seniorov, rodiny s deťmi, žiakov základných škôl, študentov stredných a vysokých škôl, návštevníkov z cudziny. Novou expozíciou chceme vytvoriť systém cielenej múzejnej pedagogiky, aby sa návštevníkom otvorila možnosť cieleného uskutočňovania vyučovacích hodín slovenského jazyka, dejepisu, vlastivedy, ako aj rôzne workshopy. Návštevníka chceme včleniť do prostredia rod</w:t>
      </w:r>
      <w:r w:rsidR="006B3CBB">
        <w:rPr>
          <w:rFonts w:ascii="Helvetica" w:eastAsia="Helvetica Neue" w:hAnsi="Helvetica" w:cs="Helvetica Neue"/>
          <w:sz w:val="24"/>
          <w:szCs w:val="24"/>
        </w:rPr>
        <w:t xml:space="preserve">ného domu, ktorým by sa dalo nahliadnuť </w:t>
      </w:r>
      <w:r>
        <w:rPr>
          <w:rFonts w:ascii="Helvetica" w:eastAsia="Helvetica Neue" w:hAnsi="Helvetica" w:cs="Helvetica Neue"/>
          <w:sz w:val="24"/>
          <w:szCs w:val="24"/>
        </w:rPr>
        <w:t xml:space="preserve">do minulosti. Dom slúži nielen ako miesto uloženia exponátov, ale i ako pohľad do minulosti kde sa návštevník môže pozrieť ako život kedysi vyzeral v spojení s osobami dvoch významných postáv slovenských dejín. Návštevníci budú mať priestor utvoriť si predstavu a obraz o Ľudovítovi Štúrovi a Alexandrovi </w:t>
      </w:r>
      <w:proofErr w:type="spellStart"/>
      <w:r>
        <w:rPr>
          <w:rFonts w:ascii="Helvetica" w:eastAsia="Helvetica Neue" w:hAnsi="Helvetica" w:cs="Helvetica Neue"/>
          <w:sz w:val="24"/>
          <w:szCs w:val="24"/>
        </w:rPr>
        <w:t>Dubčekovi</w:t>
      </w:r>
      <w:proofErr w:type="spellEnd"/>
      <w:r>
        <w:rPr>
          <w:rFonts w:ascii="Helvetica" w:eastAsia="Helvetica Neue" w:hAnsi="Helvetica" w:cs="Helvetica Neue"/>
          <w:sz w:val="24"/>
          <w:szCs w:val="24"/>
        </w:rPr>
        <w:t xml:space="preserve"> mimo štandardne prezentované informácie o osobnostiach.</w:t>
      </w:r>
    </w:p>
    <w:p w:rsidR="00C547D5" w:rsidRDefault="004B137A">
      <w:pPr>
        <w:pStyle w:val="normal1"/>
        <w:spacing w:line="360" w:lineRule="auto"/>
        <w:ind w:firstLine="360"/>
        <w:jc w:val="both"/>
      </w:pPr>
      <w:r>
        <w:rPr>
          <w:rFonts w:ascii="Helvetica" w:hAnsi="Helvetica" w:cs="Arial"/>
          <w:color w:val="000000"/>
          <w:sz w:val="24"/>
        </w:rPr>
        <w:t xml:space="preserve">V miestnosti terajšieho depozitáru na prvom poschodí domu (UH 201) by sme </w:t>
      </w:r>
      <w:r w:rsidR="006B3CBB">
        <w:rPr>
          <w:rFonts w:ascii="Helvetica" w:hAnsi="Helvetica" w:cs="Arial"/>
          <w:color w:val="000000"/>
          <w:sz w:val="24"/>
        </w:rPr>
        <w:t>vykonali</w:t>
      </w:r>
      <w:r>
        <w:rPr>
          <w:rFonts w:ascii="Helvetica" w:hAnsi="Helvetica" w:cs="Arial"/>
          <w:color w:val="000000"/>
          <w:sz w:val="24"/>
        </w:rPr>
        <w:t xml:space="preserve"> rekonštrukciu miestnosti a priľahlého schodiska do podoby, tak aby v nej mohla byť umiestnená nová expozícia. Miestnosť potrebuje novú podlahu, rozvody kúrenia a sieťové rozvody pripravené na to, aby v nej mohla fungovať moderné technológia. Vznikla by tu nová expozícia hračiek a detského oblečenia z obdobia v </w:t>
      </w:r>
      <w:r>
        <w:rPr>
          <w:rFonts w:ascii="Helvetica" w:hAnsi="Helvetica" w:cs="Arial"/>
          <w:color w:val="000000"/>
          <w:sz w:val="24"/>
        </w:rPr>
        <w:lastRenderedPageBreak/>
        <w:t xml:space="preserve">ktorom žili Ľudoví Štúr a Alexander Dubček. Budú tu umiestnené aj repliky niektorých hračiek s ktorými by sa najmenší návštevníci mohli zahrať. Taktiež by sa tu nachádzali tabuľky s kriedou či počítadlo, pripomínajúce školské pomôcky v minulosti, ktoré by deti vedeli používať. V miestnosti by taktiež mal byť priestor na premietanie a sledovanie vzdelávacích filmov tematicky súvisiacich s Ľudovítom Štúrom a Alexandrom Dubčekom pre doplnenie pedagogických činností škôl. </w:t>
      </w:r>
    </w:p>
    <w:p w:rsidR="00C547D5" w:rsidRDefault="00C547D5">
      <w:pPr>
        <w:pStyle w:val="normal1"/>
        <w:spacing w:line="360" w:lineRule="auto"/>
        <w:ind w:firstLine="360"/>
        <w:jc w:val="both"/>
      </w:pPr>
    </w:p>
    <w:p w:rsidR="00C547D5" w:rsidRDefault="004B137A">
      <w:pPr>
        <w:pStyle w:val="normal1"/>
        <w:spacing w:line="360" w:lineRule="auto"/>
        <w:jc w:val="both"/>
        <w:rPr>
          <w:rFonts w:ascii="Helvetica" w:hAnsi="Helvetica"/>
          <w:b/>
          <w:bCs/>
          <w:sz w:val="28"/>
          <w:szCs w:val="28"/>
        </w:rPr>
      </w:pPr>
      <w:r>
        <w:rPr>
          <w:rFonts w:ascii="Helvetica" w:hAnsi="Helvetica"/>
          <w:b/>
          <w:bCs/>
          <w:sz w:val="28"/>
          <w:szCs w:val="28"/>
        </w:rPr>
        <w:t xml:space="preserve">Zhrnutie: </w:t>
      </w:r>
    </w:p>
    <w:p w:rsidR="00C547D5" w:rsidRDefault="004B137A">
      <w:pPr>
        <w:pStyle w:val="Standard"/>
        <w:numPr>
          <w:ilvl w:val="0"/>
          <w:numId w:val="22"/>
        </w:numPr>
        <w:spacing w:line="360" w:lineRule="auto"/>
        <w:jc w:val="both"/>
        <w:rPr>
          <w:rFonts w:ascii="Helvetica" w:hAnsi="Helvetica"/>
          <w:i/>
          <w:sz w:val="24"/>
          <w:szCs w:val="24"/>
        </w:rPr>
      </w:pPr>
      <w:r>
        <w:rPr>
          <w:rFonts w:ascii="Helvetica" w:hAnsi="Helvetica"/>
          <w:i/>
          <w:sz w:val="24"/>
          <w:szCs w:val="24"/>
        </w:rPr>
        <w:t>pripraviť expozíciu využívajúcu inteligentné technológie, dvojjazyčné texty</w:t>
      </w:r>
    </w:p>
    <w:p w:rsidR="00C547D5" w:rsidRDefault="004B137A">
      <w:pPr>
        <w:pStyle w:val="Standard"/>
        <w:numPr>
          <w:ilvl w:val="0"/>
          <w:numId w:val="22"/>
        </w:numPr>
        <w:spacing w:line="360" w:lineRule="auto"/>
        <w:jc w:val="both"/>
        <w:rPr>
          <w:rFonts w:ascii="Helvetica" w:hAnsi="Helvetica"/>
          <w:i/>
          <w:sz w:val="24"/>
          <w:szCs w:val="24"/>
        </w:rPr>
      </w:pPr>
      <w:r>
        <w:rPr>
          <w:rFonts w:ascii="Helvetica" w:hAnsi="Helvetica"/>
          <w:i/>
          <w:sz w:val="24"/>
          <w:szCs w:val="24"/>
        </w:rPr>
        <w:t>nový koncept expozície zameriavajúci sa aj na všedný život oboch osobností</w:t>
      </w:r>
    </w:p>
    <w:p w:rsidR="00C547D5" w:rsidRDefault="004B137A">
      <w:pPr>
        <w:pStyle w:val="Standard"/>
        <w:numPr>
          <w:ilvl w:val="0"/>
          <w:numId w:val="22"/>
        </w:numPr>
        <w:spacing w:line="360" w:lineRule="auto"/>
        <w:jc w:val="both"/>
        <w:rPr>
          <w:rFonts w:ascii="Helvetica" w:hAnsi="Helvetica"/>
          <w:i/>
          <w:sz w:val="24"/>
          <w:szCs w:val="24"/>
        </w:rPr>
      </w:pPr>
      <w:r>
        <w:rPr>
          <w:rFonts w:ascii="Helvetica" w:hAnsi="Helvetica"/>
          <w:i/>
          <w:sz w:val="24"/>
          <w:szCs w:val="24"/>
        </w:rPr>
        <w:t xml:space="preserve">efektívne použitie expozície ako vyučovacej pomôcky prostredníctvom nových krátkych dokumentov </w:t>
      </w:r>
    </w:p>
    <w:p w:rsidR="00C547D5" w:rsidRDefault="004B137A">
      <w:pPr>
        <w:pStyle w:val="Standard"/>
        <w:numPr>
          <w:ilvl w:val="0"/>
          <w:numId w:val="22"/>
        </w:numPr>
        <w:spacing w:line="360" w:lineRule="auto"/>
        <w:jc w:val="both"/>
        <w:rPr>
          <w:rFonts w:ascii="Helvetica" w:hAnsi="Helvetica"/>
          <w:i/>
          <w:sz w:val="24"/>
          <w:szCs w:val="24"/>
        </w:rPr>
      </w:pPr>
      <w:r>
        <w:rPr>
          <w:rFonts w:ascii="Helvetica" w:hAnsi="Helvetica"/>
          <w:i/>
          <w:sz w:val="24"/>
          <w:szCs w:val="24"/>
        </w:rPr>
        <w:t>rozšírenie súčasnej expozície o miestnosť depozitáru na poschodí</w:t>
      </w:r>
    </w:p>
    <w:p w:rsidR="00C547D5" w:rsidRDefault="00C547D5">
      <w:pPr>
        <w:pStyle w:val="normal1"/>
        <w:spacing w:line="360" w:lineRule="auto"/>
        <w:jc w:val="both"/>
        <w:rPr>
          <w:rFonts w:ascii="Helvetica" w:hAnsi="Helvetica"/>
          <w:b/>
          <w:bCs/>
          <w:sz w:val="28"/>
          <w:szCs w:val="28"/>
        </w:rPr>
      </w:pPr>
    </w:p>
    <w:p w:rsidR="00C547D5" w:rsidRDefault="00C547D5">
      <w:pPr>
        <w:pStyle w:val="normal1"/>
        <w:spacing w:line="360" w:lineRule="auto"/>
        <w:jc w:val="both"/>
        <w:rPr>
          <w:rFonts w:ascii="Helvetica" w:hAnsi="Helvetica"/>
          <w:b/>
          <w:bCs/>
          <w:sz w:val="28"/>
          <w:szCs w:val="28"/>
        </w:rPr>
      </w:pPr>
    </w:p>
    <w:p w:rsidR="00C547D5" w:rsidRDefault="00C547D5">
      <w:pPr>
        <w:pStyle w:val="normal1"/>
        <w:spacing w:line="360" w:lineRule="auto"/>
        <w:jc w:val="both"/>
        <w:rPr>
          <w:rFonts w:ascii="Helvetica" w:hAnsi="Helvetica"/>
          <w:b/>
          <w:bCs/>
          <w:sz w:val="28"/>
          <w:szCs w:val="28"/>
        </w:rPr>
      </w:pPr>
    </w:p>
    <w:p w:rsidR="00C547D5" w:rsidRDefault="00C547D5">
      <w:pPr>
        <w:pStyle w:val="normal1"/>
        <w:spacing w:line="360" w:lineRule="auto"/>
        <w:jc w:val="both"/>
        <w:rPr>
          <w:rFonts w:ascii="Helvetica" w:hAnsi="Helvetica"/>
          <w:b/>
          <w:bCs/>
          <w:sz w:val="28"/>
          <w:szCs w:val="28"/>
        </w:rPr>
      </w:pPr>
    </w:p>
    <w:p w:rsidR="00C547D5" w:rsidRDefault="00C547D5">
      <w:pPr>
        <w:pStyle w:val="normal1"/>
        <w:spacing w:line="360" w:lineRule="auto"/>
        <w:jc w:val="both"/>
        <w:rPr>
          <w:rFonts w:ascii="Helvetica" w:hAnsi="Helvetica"/>
          <w:b/>
          <w:bCs/>
          <w:sz w:val="28"/>
          <w:szCs w:val="28"/>
        </w:rPr>
      </w:pPr>
    </w:p>
    <w:p w:rsidR="00C547D5" w:rsidRDefault="00C547D5">
      <w:pPr>
        <w:pStyle w:val="normal1"/>
        <w:spacing w:line="360" w:lineRule="auto"/>
        <w:jc w:val="both"/>
        <w:rPr>
          <w:rFonts w:ascii="Helvetica" w:hAnsi="Helvetica"/>
          <w:b/>
          <w:bCs/>
          <w:sz w:val="28"/>
          <w:szCs w:val="28"/>
        </w:rPr>
      </w:pPr>
    </w:p>
    <w:p w:rsidR="00C547D5" w:rsidRDefault="00C547D5">
      <w:pPr>
        <w:pStyle w:val="normal1"/>
        <w:spacing w:line="360" w:lineRule="auto"/>
        <w:jc w:val="both"/>
        <w:rPr>
          <w:rFonts w:ascii="Helvetica" w:hAnsi="Helvetica"/>
          <w:b/>
          <w:bCs/>
          <w:sz w:val="28"/>
          <w:szCs w:val="28"/>
        </w:rPr>
      </w:pPr>
    </w:p>
    <w:p w:rsidR="00C547D5" w:rsidRDefault="00C547D5">
      <w:pPr>
        <w:pStyle w:val="normal1"/>
        <w:spacing w:line="360" w:lineRule="auto"/>
        <w:jc w:val="both"/>
        <w:rPr>
          <w:rFonts w:ascii="Helvetica" w:hAnsi="Helvetica"/>
          <w:b/>
          <w:bCs/>
          <w:sz w:val="28"/>
          <w:szCs w:val="28"/>
        </w:rPr>
      </w:pPr>
    </w:p>
    <w:p w:rsidR="00C547D5" w:rsidRDefault="00C547D5">
      <w:pPr>
        <w:pStyle w:val="normal1"/>
        <w:spacing w:line="360" w:lineRule="auto"/>
        <w:jc w:val="both"/>
        <w:rPr>
          <w:rFonts w:ascii="Helvetica" w:hAnsi="Helvetica"/>
          <w:b/>
          <w:bCs/>
          <w:sz w:val="28"/>
          <w:szCs w:val="28"/>
        </w:rPr>
      </w:pPr>
    </w:p>
    <w:p w:rsidR="00C7161A" w:rsidRDefault="00C7161A">
      <w:pPr>
        <w:pStyle w:val="normal1"/>
        <w:spacing w:line="360" w:lineRule="auto"/>
        <w:jc w:val="both"/>
        <w:rPr>
          <w:rFonts w:ascii="Helvetica" w:hAnsi="Helvetica"/>
          <w:b/>
          <w:bCs/>
          <w:sz w:val="28"/>
          <w:szCs w:val="28"/>
        </w:rPr>
      </w:pPr>
    </w:p>
    <w:p w:rsidR="00C547D5" w:rsidRDefault="00C547D5">
      <w:pPr>
        <w:pStyle w:val="normal1"/>
        <w:spacing w:line="360" w:lineRule="auto"/>
        <w:jc w:val="both"/>
        <w:rPr>
          <w:rFonts w:ascii="Helvetica" w:hAnsi="Helvetica"/>
          <w:b/>
          <w:bCs/>
          <w:sz w:val="28"/>
          <w:szCs w:val="28"/>
        </w:rPr>
      </w:pPr>
    </w:p>
    <w:p w:rsidR="00C547D5" w:rsidRDefault="004B137A">
      <w:pPr>
        <w:pStyle w:val="normal1"/>
        <w:spacing w:line="360" w:lineRule="auto"/>
        <w:jc w:val="both"/>
      </w:pPr>
      <w:r>
        <w:rPr>
          <w:rFonts w:ascii="Helvetica" w:hAnsi="Helvetica"/>
          <w:b/>
          <w:bCs/>
          <w:sz w:val="28"/>
          <w:szCs w:val="28"/>
        </w:rPr>
        <w:lastRenderedPageBreak/>
        <w:t>Rámcový scenár expozície</w:t>
      </w:r>
    </w:p>
    <w:p w:rsidR="00C547D5" w:rsidRDefault="004B137A">
      <w:pPr>
        <w:pStyle w:val="normal1"/>
        <w:spacing w:line="360" w:lineRule="auto"/>
        <w:jc w:val="both"/>
      </w:pPr>
      <w:r>
        <w:rPr>
          <w:rFonts w:ascii="Helvetica" w:hAnsi="Helvetica"/>
          <w:b/>
          <w:bCs/>
          <w:sz w:val="24"/>
          <w:szCs w:val="24"/>
          <w:u w:val="single"/>
        </w:rPr>
        <w:t>Dejová linka Uhrovec:</w:t>
      </w:r>
    </w:p>
    <w:p w:rsidR="00C547D5" w:rsidRDefault="004B137A">
      <w:pPr>
        <w:pStyle w:val="normal1"/>
        <w:numPr>
          <w:ilvl w:val="0"/>
          <w:numId w:val="23"/>
        </w:numPr>
        <w:spacing w:line="360" w:lineRule="auto"/>
        <w:jc w:val="both"/>
      </w:pPr>
      <w:r>
        <w:rPr>
          <w:rFonts w:ascii="Helvetica" w:eastAsia="Helvetica Neue" w:hAnsi="Helvetica" w:cs="Helvetica Neue"/>
          <w:color w:val="000000"/>
          <w:sz w:val="24"/>
          <w:szCs w:val="24"/>
        </w:rPr>
        <w:t>Centrálna linka – Uhrovec ako miesto, ktoré obe osobnosti spája. Časť predstavujúca Uh</w:t>
      </w:r>
      <w:r w:rsidR="006B3CBB">
        <w:rPr>
          <w:rFonts w:ascii="Helvetica" w:eastAsia="Helvetica Neue" w:hAnsi="Helvetica" w:cs="Helvetica Neue"/>
          <w:color w:val="000000"/>
          <w:sz w:val="24"/>
          <w:szCs w:val="24"/>
        </w:rPr>
        <w:t>rovec v stručnom bodovom vývoji</w:t>
      </w:r>
      <w:r>
        <w:rPr>
          <w:rFonts w:ascii="Helvetica" w:eastAsia="Helvetica Neue" w:hAnsi="Helvetica" w:cs="Helvetica Neue"/>
          <w:color w:val="000000"/>
          <w:sz w:val="24"/>
          <w:szCs w:val="24"/>
        </w:rPr>
        <w:t>. Dejiny Uhrovca aspoň</w:t>
      </w:r>
      <w:r w:rsidR="006B3CBB">
        <w:rPr>
          <w:rFonts w:ascii="Helvetica" w:eastAsia="Helvetica Neue" w:hAnsi="Helvetica" w:cs="Helvetica Neue"/>
          <w:color w:val="000000"/>
          <w:sz w:val="24"/>
          <w:szCs w:val="24"/>
        </w:rPr>
        <w:t xml:space="preserve"> čo sa týka 19. a 20. storočia (skláreň kde pracoval Štefan Dubček)</w:t>
      </w:r>
    </w:p>
    <w:p w:rsidR="00C547D5" w:rsidRDefault="004B137A">
      <w:pPr>
        <w:pStyle w:val="normal1"/>
        <w:numPr>
          <w:ilvl w:val="0"/>
          <w:numId w:val="16"/>
        </w:numPr>
        <w:spacing w:line="360" w:lineRule="auto"/>
        <w:jc w:val="both"/>
        <w:rPr>
          <w:rFonts w:ascii="Helvetica" w:eastAsia="Helvetica Neue" w:hAnsi="Helvetica" w:cs="Helvetica Neue"/>
          <w:sz w:val="24"/>
          <w:szCs w:val="24"/>
        </w:rPr>
      </w:pPr>
      <w:r>
        <w:rPr>
          <w:rFonts w:ascii="Helvetica" w:eastAsia="Helvetica Neue" w:hAnsi="Helvetica" w:cs="Helvetica Neue"/>
          <w:sz w:val="24"/>
          <w:szCs w:val="24"/>
        </w:rPr>
        <w:t xml:space="preserve">Na dotykovej obrazovke </w:t>
      </w:r>
      <w:r w:rsidR="00C7161A">
        <w:rPr>
          <w:rFonts w:ascii="Helvetica" w:eastAsia="Helvetica Neue" w:hAnsi="Helvetica" w:cs="Helvetica Neue"/>
          <w:sz w:val="24"/>
          <w:szCs w:val="24"/>
        </w:rPr>
        <w:t>sa budú dať</w:t>
      </w:r>
      <w:r>
        <w:rPr>
          <w:rFonts w:ascii="Helvetica" w:eastAsia="Helvetica Neue" w:hAnsi="Helvetica" w:cs="Helvetica Neue"/>
          <w:sz w:val="24"/>
          <w:szCs w:val="24"/>
        </w:rPr>
        <w:t xml:space="preserve"> prezrieť básne, ktoré Štúr napísal na počesť rodičov a súrodencov, či ukážky z prejavov na Uhrovskom sneme a fotografie miest, ktoré navštevoval. Keďže Trenčianske múzeum v Trenčíne nedisponuje akýmikoľvek fotografiami Alexandra Dubčeka, práv</w:t>
      </w:r>
      <w:r w:rsidR="00C7161A">
        <w:rPr>
          <w:rFonts w:ascii="Helvetica" w:eastAsia="Helvetica Neue" w:hAnsi="Helvetica" w:cs="Helvetica Neue"/>
          <w:sz w:val="24"/>
          <w:szCs w:val="24"/>
        </w:rPr>
        <w:t>e</w:t>
      </w:r>
      <w:r>
        <w:rPr>
          <w:rFonts w:ascii="Helvetica" w:eastAsia="Helvetica Neue" w:hAnsi="Helvetica" w:cs="Helvetica Neue"/>
          <w:sz w:val="24"/>
          <w:szCs w:val="24"/>
        </w:rPr>
        <w:t xml:space="preserve"> tu sa </w:t>
      </w:r>
      <w:r w:rsidR="00463227">
        <w:rPr>
          <w:rFonts w:ascii="Helvetica" w:eastAsia="Helvetica Neue" w:hAnsi="Helvetica" w:cs="Helvetica Neue"/>
          <w:sz w:val="24"/>
          <w:szCs w:val="24"/>
        </w:rPr>
        <w:t xml:space="preserve">budú </w:t>
      </w:r>
      <w:r>
        <w:rPr>
          <w:rFonts w:ascii="Helvetica" w:eastAsia="Helvetica Neue" w:hAnsi="Helvetica" w:cs="Helvetica Neue"/>
          <w:sz w:val="24"/>
          <w:szCs w:val="24"/>
        </w:rPr>
        <w:t xml:space="preserve">premietať reprodukcie z iných inštitúcií. </w:t>
      </w:r>
    </w:p>
    <w:p w:rsidR="00C547D5" w:rsidRDefault="00C547D5">
      <w:pPr>
        <w:pStyle w:val="normal1"/>
        <w:spacing w:line="360" w:lineRule="auto"/>
        <w:jc w:val="both"/>
        <w:rPr>
          <w:rFonts w:ascii="Helvetica" w:eastAsia="Helvetica Neue" w:hAnsi="Helvetica" w:cs="Helvetica Neue"/>
          <w:sz w:val="24"/>
          <w:szCs w:val="24"/>
        </w:rPr>
      </w:pPr>
    </w:p>
    <w:p w:rsidR="00C547D5" w:rsidRDefault="004B137A">
      <w:pPr>
        <w:pStyle w:val="normal1"/>
        <w:spacing w:line="360" w:lineRule="auto"/>
        <w:jc w:val="both"/>
      </w:pPr>
      <w:r>
        <w:rPr>
          <w:rFonts w:ascii="Helvetica" w:hAnsi="Helvetica"/>
          <w:b/>
          <w:bCs/>
          <w:sz w:val="24"/>
          <w:szCs w:val="24"/>
          <w:u w:val="single"/>
        </w:rPr>
        <w:t>Dejová linka Štúr:</w:t>
      </w:r>
    </w:p>
    <w:p w:rsidR="00C547D5" w:rsidRDefault="004B137A">
      <w:pPr>
        <w:pStyle w:val="normal1"/>
        <w:numPr>
          <w:ilvl w:val="0"/>
          <w:numId w:val="17"/>
        </w:numPr>
        <w:spacing w:line="360" w:lineRule="auto"/>
        <w:jc w:val="both"/>
        <w:rPr>
          <w:rFonts w:ascii="Helvetica" w:eastAsia="Helvetica Neue" w:hAnsi="Helvetica" w:cs="Helvetica Neue"/>
          <w:b/>
          <w:sz w:val="24"/>
          <w:szCs w:val="24"/>
        </w:rPr>
      </w:pPr>
      <w:r>
        <w:rPr>
          <w:rFonts w:ascii="Helvetica" w:eastAsia="Helvetica Neue" w:hAnsi="Helvetica" w:cs="Helvetica Neue"/>
          <w:b/>
          <w:sz w:val="24"/>
          <w:szCs w:val="24"/>
        </w:rPr>
        <w:t xml:space="preserve">Rodičia a súrodenci </w:t>
      </w:r>
    </w:p>
    <w:p w:rsidR="00C547D5" w:rsidRDefault="004B137A">
      <w:pPr>
        <w:pStyle w:val="normal1"/>
        <w:numPr>
          <w:ilvl w:val="1"/>
          <w:numId w:val="17"/>
        </w:numPr>
        <w:spacing w:line="360" w:lineRule="auto"/>
        <w:jc w:val="both"/>
      </w:pPr>
      <w:r>
        <w:rPr>
          <w:rFonts w:ascii="Helvetica" w:eastAsia="Helvetica Neue" w:hAnsi="Helvetica" w:cs="Helvetica Neue"/>
          <w:sz w:val="24"/>
          <w:szCs w:val="24"/>
        </w:rPr>
        <w:t xml:space="preserve">Samuel Štúr – spomenúť otca Pavla, bývalé pôsobenie v Trenčíne, potom odchod do </w:t>
      </w:r>
      <w:proofErr w:type="spellStart"/>
      <w:r>
        <w:rPr>
          <w:rFonts w:ascii="Helvetica" w:eastAsia="Helvetica Neue" w:hAnsi="Helvetica" w:cs="Helvetica Neue"/>
          <w:sz w:val="24"/>
          <w:szCs w:val="24"/>
        </w:rPr>
        <w:t>Zay</w:t>
      </w:r>
      <w:proofErr w:type="spellEnd"/>
      <w:r>
        <w:rPr>
          <w:rFonts w:ascii="Helvetica" w:eastAsia="Helvetica Neue" w:hAnsi="Helvetica" w:cs="Helvetica Neue"/>
          <w:sz w:val="24"/>
          <w:szCs w:val="24"/>
        </w:rPr>
        <w:t>-Uhrovca, taktiež by sa zakomponovali formy v akých si písali priezvisko. Mama Anna taktiež z trenčianskej rodiny = prepojenie na TN z oboch strán. O starších rodinách len stručná zmienka.</w:t>
      </w:r>
    </w:p>
    <w:p w:rsidR="00C547D5" w:rsidRDefault="004B137A">
      <w:pPr>
        <w:pStyle w:val="normal1"/>
        <w:numPr>
          <w:ilvl w:val="1"/>
          <w:numId w:val="17"/>
        </w:numPr>
        <w:spacing w:line="360" w:lineRule="auto"/>
        <w:jc w:val="both"/>
        <w:rPr>
          <w:rFonts w:ascii="Helvetica" w:eastAsia="Helvetica Neue" w:hAnsi="Helvetica" w:cs="Helvetica Neue"/>
          <w:sz w:val="24"/>
          <w:szCs w:val="24"/>
        </w:rPr>
      </w:pPr>
      <w:r>
        <w:rPr>
          <w:rFonts w:ascii="Helvetica" w:eastAsia="Helvetica Neue" w:hAnsi="Helvetica" w:cs="Helvetica Neue"/>
          <w:sz w:val="24"/>
          <w:szCs w:val="24"/>
        </w:rPr>
        <w:t>súrodenci stručne o všetkých pár viet, zmieniť sa o</w:t>
      </w:r>
      <w:r w:rsidR="00BD1959">
        <w:rPr>
          <w:rFonts w:ascii="Helvetica" w:eastAsia="Helvetica Neue" w:hAnsi="Helvetica" w:cs="Helvetica Neue"/>
          <w:sz w:val="24"/>
          <w:szCs w:val="24"/>
        </w:rPr>
        <w:t> angažovanosti s hnutím štúrovcov</w:t>
      </w:r>
    </w:p>
    <w:p w:rsidR="00C547D5" w:rsidRDefault="00BD1959">
      <w:pPr>
        <w:pStyle w:val="normal1"/>
        <w:numPr>
          <w:ilvl w:val="1"/>
          <w:numId w:val="17"/>
        </w:numPr>
        <w:spacing w:line="360" w:lineRule="auto"/>
        <w:jc w:val="both"/>
      </w:pPr>
      <w:r>
        <w:rPr>
          <w:rFonts w:ascii="Helvetica" w:eastAsia="Helvetica Neue" w:hAnsi="Helvetica" w:cs="Helvetica Neue"/>
          <w:sz w:val="24"/>
          <w:szCs w:val="24"/>
        </w:rPr>
        <w:t>g</w:t>
      </w:r>
      <w:r w:rsidR="004B137A">
        <w:rPr>
          <w:rFonts w:ascii="Helvetica" w:eastAsia="Helvetica Neue" w:hAnsi="Helvetica" w:cs="Helvetica Neue"/>
          <w:sz w:val="24"/>
          <w:szCs w:val="24"/>
        </w:rPr>
        <w:t xml:space="preserve">enealógia rodiny Štúrovcov – </w:t>
      </w:r>
      <w:r>
        <w:rPr>
          <w:rFonts w:ascii="Helvetica" w:eastAsia="Helvetica Neue" w:hAnsi="Helvetica" w:cs="Helvetica Neue"/>
          <w:sz w:val="24"/>
          <w:szCs w:val="24"/>
        </w:rPr>
        <w:t xml:space="preserve">dokončiť </w:t>
      </w:r>
      <w:r w:rsidR="004B137A">
        <w:rPr>
          <w:rFonts w:ascii="Helvetica" w:eastAsia="Helvetica Neue" w:hAnsi="Helvetica" w:cs="Helvetica Neue"/>
          <w:sz w:val="24"/>
          <w:szCs w:val="24"/>
        </w:rPr>
        <w:t>až do dnešných čias</w:t>
      </w:r>
    </w:p>
    <w:p w:rsidR="00C547D5" w:rsidRDefault="00BD1959">
      <w:pPr>
        <w:pStyle w:val="normal1"/>
        <w:numPr>
          <w:ilvl w:val="0"/>
          <w:numId w:val="17"/>
        </w:numPr>
        <w:spacing w:line="360" w:lineRule="auto"/>
        <w:jc w:val="both"/>
        <w:rPr>
          <w:rFonts w:ascii="Helvetica" w:eastAsia="Helvetica Neue" w:hAnsi="Helvetica" w:cs="Helvetica Neue"/>
          <w:b/>
          <w:sz w:val="24"/>
          <w:szCs w:val="24"/>
        </w:rPr>
      </w:pPr>
      <w:r>
        <w:rPr>
          <w:rFonts w:ascii="Helvetica" w:eastAsia="Helvetica Neue" w:hAnsi="Helvetica" w:cs="Helvetica Neue"/>
          <w:b/>
          <w:sz w:val="24"/>
          <w:szCs w:val="24"/>
        </w:rPr>
        <w:t xml:space="preserve">Detstvo </w:t>
      </w:r>
    </w:p>
    <w:p w:rsidR="00BD1959" w:rsidRPr="00BD1959" w:rsidRDefault="00BD1959" w:rsidP="00BD1959">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v spoločnej linke porovnanie za Štúra a Dubčeka</w:t>
      </w:r>
    </w:p>
    <w:p w:rsidR="00C547D5" w:rsidRDefault="004B137A" w:rsidP="00BD1959">
      <w:pPr>
        <w:pStyle w:val="normal1"/>
        <w:numPr>
          <w:ilvl w:val="0"/>
          <w:numId w:val="17"/>
        </w:numPr>
        <w:spacing w:after="0" w:line="360" w:lineRule="auto"/>
        <w:jc w:val="both"/>
      </w:pPr>
      <w:r>
        <w:rPr>
          <w:rFonts w:ascii="Helvetica" w:eastAsia="Helvetica Neue" w:hAnsi="Helvetica" w:cs="Helvetica Neue"/>
          <w:b/>
          <w:sz w:val="24"/>
          <w:szCs w:val="24"/>
        </w:rPr>
        <w:t>K</w:t>
      </w:r>
      <w:r>
        <w:rPr>
          <w:rFonts w:ascii="Helvetica" w:eastAsia="Helvetica Neue" w:hAnsi="Helvetica" w:cs="Helvetica Neue"/>
          <w:sz w:val="24"/>
          <w:szCs w:val="24"/>
        </w:rPr>
        <w:t xml:space="preserve"> </w:t>
      </w:r>
      <w:r>
        <w:rPr>
          <w:rFonts w:ascii="Helvetica" w:eastAsia="Helvetica Neue" w:hAnsi="Helvetica" w:cs="Helvetica Neue"/>
          <w:b/>
          <w:sz w:val="24"/>
          <w:szCs w:val="24"/>
        </w:rPr>
        <w:t>školstvu Ľ.Š. = najprv výučba doma</w:t>
      </w:r>
    </w:p>
    <w:p w:rsidR="00C547D5" w:rsidRDefault="004B137A">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 xml:space="preserve">potom do </w:t>
      </w:r>
      <w:proofErr w:type="spellStart"/>
      <w:r>
        <w:rPr>
          <w:rFonts w:ascii="Helvetica" w:eastAsia="Helvetica Neue" w:hAnsi="Helvetica" w:cs="Helvetica Neue"/>
          <w:sz w:val="24"/>
          <w:szCs w:val="24"/>
        </w:rPr>
        <w:t>Rábu</w:t>
      </w:r>
      <w:proofErr w:type="spellEnd"/>
      <w:r>
        <w:rPr>
          <w:rFonts w:ascii="Helvetica" w:eastAsia="Helvetica Neue" w:hAnsi="Helvetica" w:cs="Helvetica Neue"/>
          <w:sz w:val="24"/>
          <w:szCs w:val="24"/>
        </w:rPr>
        <w:t xml:space="preserve"> (príbeh s vínom), po 2 rokoch lýceum v BA (jazykový aspekt štúdia)</w:t>
      </w:r>
    </w:p>
    <w:p w:rsidR="00C547D5" w:rsidRDefault="004B137A">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na tabuľu v triede by sa mohli napísať niektoré slová ktoré súvisia s reformou reči (ku skoršiemu školstvu tabuľku s kriedou, príp. cvičenie na písanie v dobovej forme ako aktivita pre deti)</w:t>
      </w:r>
    </w:p>
    <w:p w:rsidR="006B3CBB" w:rsidRDefault="006B3CBB" w:rsidP="006B3CBB">
      <w:pPr>
        <w:pStyle w:val="normal1"/>
        <w:spacing w:after="0" w:line="360" w:lineRule="auto"/>
        <w:jc w:val="both"/>
        <w:rPr>
          <w:rFonts w:ascii="Helvetica" w:eastAsia="Helvetica Neue" w:hAnsi="Helvetica" w:cs="Helvetica Neue"/>
          <w:sz w:val="24"/>
          <w:szCs w:val="24"/>
        </w:rPr>
      </w:pPr>
    </w:p>
    <w:p w:rsidR="00C547D5" w:rsidRDefault="004B137A">
      <w:pPr>
        <w:pStyle w:val="normal1"/>
        <w:numPr>
          <w:ilvl w:val="0"/>
          <w:numId w:val="17"/>
        </w:numPr>
        <w:spacing w:after="0" w:line="360" w:lineRule="auto"/>
        <w:jc w:val="both"/>
        <w:rPr>
          <w:rFonts w:ascii="Helvetica" w:eastAsia="Helvetica Neue" w:hAnsi="Helvetica" w:cs="Helvetica Neue"/>
          <w:b/>
          <w:sz w:val="24"/>
          <w:szCs w:val="24"/>
        </w:rPr>
      </w:pPr>
      <w:r>
        <w:rPr>
          <w:rFonts w:ascii="Helvetica" w:eastAsia="Helvetica Neue" w:hAnsi="Helvetica" w:cs="Helvetica Neue"/>
          <w:b/>
          <w:sz w:val="24"/>
          <w:szCs w:val="24"/>
        </w:rPr>
        <w:lastRenderedPageBreak/>
        <w:t>Lýceum v BA</w:t>
      </w:r>
    </w:p>
    <w:p w:rsidR="00C547D5" w:rsidRDefault="004B137A">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Československý spolok študentov, koľko mali rokov (terajšie spomínanie na tieto roky často vyvoláva dojem že sa tieto udalosti diali neskôr než sa v skutočnosti diali), rola brata Karola pri príchode na lýceum</w:t>
      </w:r>
    </w:p>
    <w:p w:rsidR="00C547D5" w:rsidRDefault="004B137A">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Postupne vyformovaní spolužiaci (ich podpisy na skle/dreve/lavici znázorňujúce skupinu štúrovcov)</w:t>
      </w:r>
    </w:p>
    <w:p w:rsidR="00C547D5" w:rsidRDefault="004B137A">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Výstup na Devín, sľub vernosti medzi spolužiakmi</w:t>
      </w:r>
    </w:p>
    <w:p w:rsidR="00C547D5" w:rsidRDefault="004B137A">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ku Štúrovi by sa dalo zmieniť aké formy priezviska používal (toto môže byť ale aj  v časti o rodičoch)</w:t>
      </w:r>
    </w:p>
    <w:p w:rsidR="00C547D5" w:rsidRDefault="004B137A">
      <w:pPr>
        <w:pStyle w:val="normal1"/>
        <w:numPr>
          <w:ilvl w:val="1"/>
          <w:numId w:val="17"/>
        </w:numPr>
        <w:spacing w:after="0" w:line="360" w:lineRule="auto"/>
        <w:jc w:val="both"/>
        <w:rPr>
          <w:rFonts w:ascii="Helvetica" w:eastAsia="Helvetica Neue" w:hAnsi="Helvetica" w:cs="Helvetica Neue"/>
          <w:sz w:val="24"/>
          <w:szCs w:val="24"/>
        </w:rPr>
      </w:pPr>
      <w:proofErr w:type="spellStart"/>
      <w:r>
        <w:rPr>
          <w:rFonts w:ascii="Helvetica" w:eastAsia="Helvetica Neue" w:hAnsi="Helvetica" w:cs="Helvetica Neue"/>
          <w:sz w:val="24"/>
          <w:szCs w:val="24"/>
        </w:rPr>
        <w:t>Halle</w:t>
      </w:r>
      <w:proofErr w:type="spellEnd"/>
      <w:r>
        <w:rPr>
          <w:rFonts w:ascii="Helvetica" w:eastAsia="Helvetica Neue" w:hAnsi="Helvetica" w:cs="Helvetica Neue"/>
          <w:sz w:val="24"/>
          <w:szCs w:val="24"/>
        </w:rPr>
        <w:t xml:space="preserve"> (spomenúť že dostal povolenie až do Berlína ale nemal peniaze)</w:t>
      </w:r>
    </w:p>
    <w:p w:rsidR="00C547D5" w:rsidRDefault="004B137A">
      <w:pPr>
        <w:pStyle w:val="normal1"/>
        <w:numPr>
          <w:ilvl w:val="0"/>
          <w:numId w:val="17"/>
        </w:numPr>
        <w:spacing w:after="0" w:line="360" w:lineRule="auto"/>
        <w:jc w:val="both"/>
        <w:rPr>
          <w:rFonts w:ascii="Helvetica" w:eastAsia="Helvetica Neue" w:hAnsi="Helvetica" w:cs="Helvetica Neue"/>
          <w:b/>
          <w:sz w:val="24"/>
          <w:szCs w:val="24"/>
        </w:rPr>
      </w:pPr>
      <w:r>
        <w:rPr>
          <w:rFonts w:ascii="Helvetica" w:eastAsia="Helvetica Neue" w:hAnsi="Helvetica" w:cs="Helvetica Neue"/>
          <w:b/>
          <w:sz w:val="24"/>
          <w:szCs w:val="24"/>
        </w:rPr>
        <w:t>Návraty do Uhrovca</w:t>
      </w:r>
      <w:r w:rsidR="00BD1959">
        <w:rPr>
          <w:rFonts w:ascii="Helvetica" w:eastAsia="Helvetica Neue" w:hAnsi="Helvetica" w:cs="Helvetica Neue"/>
          <w:b/>
          <w:sz w:val="24"/>
          <w:szCs w:val="24"/>
        </w:rPr>
        <w:t>, vzťah k Uhrovcu</w:t>
      </w:r>
    </w:p>
    <w:p w:rsidR="00C547D5" w:rsidRDefault="004B137A">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Štúrova povaha, rola prírody v jeho živote</w:t>
      </w:r>
    </w:p>
    <w:p w:rsidR="00C547D5" w:rsidRDefault="004B137A">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letá s kamarátmi v prírode okolo Uhrovca</w:t>
      </w:r>
    </w:p>
    <w:p w:rsidR="00C547D5" w:rsidRDefault="004B137A">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nedostatok financií, prerušenie štúdia v Bratislave, práca v Uhrovci ako úradník na panstve aby si zarobil na dokončenie štúdia</w:t>
      </w:r>
    </w:p>
    <w:p w:rsidR="00C547D5" w:rsidRDefault="004B137A">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voľnočasové aktivity Štúr ako študent/dospelý + jeho neresti (káva, tabak na základe korešpondencie)</w:t>
      </w:r>
    </w:p>
    <w:p w:rsidR="00C547D5" w:rsidRDefault="004B137A">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 xml:space="preserve">obľúbené činnosti (prechádzky, šerm, jazda na koni, poľovačka) </w:t>
      </w:r>
    </w:p>
    <w:p w:rsidR="00C547D5" w:rsidRDefault="004B137A">
      <w:pPr>
        <w:pStyle w:val="normal1"/>
        <w:numPr>
          <w:ilvl w:val="0"/>
          <w:numId w:val="17"/>
        </w:numPr>
        <w:spacing w:after="0" w:line="360" w:lineRule="auto"/>
        <w:jc w:val="both"/>
        <w:rPr>
          <w:rFonts w:ascii="Helvetica" w:eastAsia="Helvetica Neue" w:hAnsi="Helvetica" w:cs="Helvetica Neue"/>
          <w:b/>
          <w:sz w:val="24"/>
          <w:szCs w:val="24"/>
        </w:rPr>
      </w:pPr>
      <w:r>
        <w:rPr>
          <w:rFonts w:ascii="Helvetica" w:eastAsia="Helvetica Neue" w:hAnsi="Helvetica" w:cs="Helvetica Neue"/>
          <w:b/>
          <w:sz w:val="24"/>
          <w:szCs w:val="24"/>
        </w:rPr>
        <w:t>Lásky (</w:t>
      </w:r>
      <w:proofErr w:type="spellStart"/>
      <w:r>
        <w:rPr>
          <w:rFonts w:ascii="Helvetica" w:eastAsia="Helvetica Neue" w:hAnsi="Helvetica" w:cs="Helvetica Neue"/>
          <w:b/>
          <w:sz w:val="24"/>
          <w:szCs w:val="24"/>
        </w:rPr>
        <w:t>Marie</w:t>
      </w:r>
      <w:proofErr w:type="spellEnd"/>
      <w:r>
        <w:rPr>
          <w:rFonts w:ascii="Helvetica" w:eastAsia="Helvetica Neue" w:hAnsi="Helvetica" w:cs="Helvetica Neue"/>
          <w:b/>
          <w:sz w:val="24"/>
          <w:szCs w:val="24"/>
        </w:rPr>
        <w:t xml:space="preserve"> Pospíšilová, Adela </w:t>
      </w:r>
      <w:proofErr w:type="spellStart"/>
      <w:r>
        <w:rPr>
          <w:rFonts w:ascii="Helvetica" w:eastAsia="Helvetica Neue" w:hAnsi="Helvetica" w:cs="Helvetica Neue"/>
          <w:b/>
          <w:sz w:val="24"/>
          <w:szCs w:val="24"/>
        </w:rPr>
        <w:t>Ostrolúcka</w:t>
      </w:r>
      <w:proofErr w:type="spellEnd"/>
      <w:r>
        <w:rPr>
          <w:rFonts w:ascii="Helvetica" w:eastAsia="Helvetica Neue" w:hAnsi="Helvetica" w:cs="Helvetica Neue"/>
          <w:b/>
          <w:sz w:val="24"/>
          <w:szCs w:val="24"/>
        </w:rPr>
        <w:t>)</w:t>
      </w:r>
    </w:p>
    <w:p w:rsidR="00C547D5" w:rsidRDefault="004B137A">
      <w:pPr>
        <w:pStyle w:val="normal1"/>
        <w:numPr>
          <w:ilvl w:val="1"/>
          <w:numId w:val="17"/>
        </w:numPr>
        <w:spacing w:after="0" w:line="360" w:lineRule="auto"/>
        <w:jc w:val="both"/>
      </w:pPr>
      <w:proofErr w:type="spellStart"/>
      <w:r>
        <w:rPr>
          <w:rFonts w:ascii="Helvetica" w:eastAsia="Helvetica Neue" w:hAnsi="Helvetica" w:cs="Helvetica Neue"/>
          <w:sz w:val="24"/>
          <w:szCs w:val="24"/>
        </w:rPr>
        <w:t>Marie</w:t>
      </w:r>
      <w:proofErr w:type="spellEnd"/>
      <w:r>
        <w:rPr>
          <w:rFonts w:ascii="Helvetica" w:eastAsia="Helvetica Neue" w:hAnsi="Helvetica" w:cs="Helvetica Neue"/>
          <w:sz w:val="24"/>
          <w:szCs w:val="24"/>
        </w:rPr>
        <w:t xml:space="preserve"> Pospíšilová ako prvá láska, ako blízko bol vlastne Ľ. Štúr ku ženbe</w:t>
      </w:r>
    </w:p>
    <w:p w:rsidR="00C547D5" w:rsidRDefault="00BD1959">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 xml:space="preserve">Adela </w:t>
      </w:r>
      <w:proofErr w:type="spellStart"/>
      <w:r>
        <w:rPr>
          <w:rFonts w:ascii="Helvetica" w:eastAsia="Helvetica Neue" w:hAnsi="Helvetica" w:cs="Helvetica Neue"/>
          <w:sz w:val="24"/>
          <w:szCs w:val="24"/>
        </w:rPr>
        <w:t>Ostrolúcka</w:t>
      </w:r>
      <w:proofErr w:type="spellEnd"/>
      <w:r>
        <w:rPr>
          <w:rFonts w:ascii="Helvetica" w:eastAsia="Helvetica Neue" w:hAnsi="Helvetica" w:cs="Helvetica Neue"/>
          <w:sz w:val="24"/>
          <w:szCs w:val="24"/>
        </w:rPr>
        <w:t xml:space="preserve"> </w:t>
      </w:r>
    </w:p>
    <w:p w:rsidR="00C547D5" w:rsidRDefault="004B137A">
      <w:pPr>
        <w:pStyle w:val="normal1"/>
        <w:numPr>
          <w:ilvl w:val="1"/>
          <w:numId w:val="17"/>
        </w:numPr>
        <w:spacing w:after="0" w:line="360" w:lineRule="auto"/>
        <w:jc w:val="both"/>
      </w:pPr>
      <w:r>
        <w:rPr>
          <w:rFonts w:ascii="Helvetica" w:eastAsia="Helvetica Neue" w:hAnsi="Helvetica" w:cs="Helvetica Neue"/>
          <w:sz w:val="24"/>
          <w:szCs w:val="24"/>
        </w:rPr>
        <w:t>Hurbanova svadba a Štúr (vnímanie z korešpondencie)</w:t>
      </w:r>
    </w:p>
    <w:p w:rsidR="00C547D5" w:rsidRDefault="004B137A">
      <w:pPr>
        <w:pStyle w:val="normal1"/>
        <w:numPr>
          <w:ilvl w:val="0"/>
          <w:numId w:val="17"/>
        </w:numPr>
        <w:spacing w:after="0" w:line="360" w:lineRule="auto"/>
        <w:jc w:val="both"/>
        <w:rPr>
          <w:rFonts w:ascii="Helvetica" w:eastAsia="Helvetica Neue" w:hAnsi="Helvetica" w:cs="Helvetica Neue"/>
          <w:b/>
          <w:sz w:val="24"/>
          <w:szCs w:val="24"/>
        </w:rPr>
      </w:pPr>
      <w:r>
        <w:rPr>
          <w:rFonts w:ascii="Helvetica" w:eastAsia="Helvetica Neue" w:hAnsi="Helvetica" w:cs="Helvetica Neue"/>
          <w:b/>
          <w:sz w:val="24"/>
          <w:szCs w:val="24"/>
        </w:rPr>
        <w:t>Štúrovčina, cesta k nej</w:t>
      </w:r>
    </w:p>
    <w:p w:rsidR="00C547D5" w:rsidRDefault="004B137A">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prvotný impulz na vznik štúrovčiny, základy na ktorých stála (kultúrna stredoslovenčina)</w:t>
      </w:r>
    </w:p>
    <w:p w:rsidR="00C547D5" w:rsidRDefault="004B137A">
      <w:pPr>
        <w:pStyle w:val="normal1"/>
        <w:numPr>
          <w:ilvl w:val="1"/>
          <w:numId w:val="17"/>
        </w:numPr>
        <w:spacing w:after="0" w:line="360" w:lineRule="auto"/>
        <w:jc w:val="both"/>
      </w:pPr>
      <w:r>
        <w:rPr>
          <w:rFonts w:ascii="Helvetica" w:eastAsia="Helvetica Neue" w:hAnsi="Helvetica" w:cs="Helvetica Neue"/>
          <w:sz w:val="24"/>
          <w:szCs w:val="24"/>
        </w:rPr>
        <w:t>návšteva J. Hollého u ktorého si pýtali povolenie pre vytvorenie novej spoločnej reči určenej pre katolíkov aj evanjelikov</w:t>
      </w:r>
    </w:p>
    <w:p w:rsidR="00C547D5" w:rsidRDefault="004B137A">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Slovenské národné noviny (spojiť s kariérou poslanca na sneme)</w:t>
      </w:r>
    </w:p>
    <w:p w:rsidR="00C547D5" w:rsidRDefault="004B137A">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 xml:space="preserve">stručne spomenúť spolok </w:t>
      </w:r>
      <w:proofErr w:type="spellStart"/>
      <w:r>
        <w:rPr>
          <w:rFonts w:ascii="Helvetica" w:eastAsia="Helvetica Neue" w:hAnsi="Helvetica" w:cs="Helvetica Neue"/>
          <w:sz w:val="24"/>
          <w:szCs w:val="24"/>
        </w:rPr>
        <w:t>Tatrín</w:t>
      </w:r>
      <w:proofErr w:type="spellEnd"/>
      <w:r>
        <w:rPr>
          <w:rFonts w:ascii="Helvetica" w:eastAsia="Helvetica Neue" w:hAnsi="Helvetica" w:cs="Helvetica Neue"/>
          <w:sz w:val="24"/>
          <w:szCs w:val="24"/>
        </w:rPr>
        <w:t xml:space="preserve"> </w:t>
      </w:r>
    </w:p>
    <w:p w:rsidR="00C547D5" w:rsidRDefault="004B137A">
      <w:pPr>
        <w:pStyle w:val="normal1"/>
        <w:numPr>
          <w:ilvl w:val="0"/>
          <w:numId w:val="17"/>
        </w:numPr>
        <w:spacing w:after="0" w:line="360" w:lineRule="auto"/>
        <w:jc w:val="both"/>
        <w:rPr>
          <w:rFonts w:ascii="Helvetica" w:eastAsia="Helvetica Neue" w:hAnsi="Helvetica" w:cs="Helvetica Neue"/>
          <w:b/>
          <w:sz w:val="24"/>
          <w:szCs w:val="24"/>
        </w:rPr>
      </w:pPr>
      <w:r>
        <w:rPr>
          <w:rFonts w:ascii="Helvetica" w:eastAsia="Helvetica Neue" w:hAnsi="Helvetica" w:cs="Helvetica Neue"/>
          <w:b/>
          <w:sz w:val="24"/>
          <w:szCs w:val="24"/>
        </w:rPr>
        <w:t>Žiadosti + povstanie (stručný náčrt témy)</w:t>
      </w:r>
    </w:p>
    <w:p w:rsidR="00C547D5" w:rsidRDefault="004B137A">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vznik Žiadostí slovenského národa</w:t>
      </w:r>
    </w:p>
    <w:p w:rsidR="00C547D5" w:rsidRDefault="00BD1959">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dôvody a dopad vzniku povstania</w:t>
      </w:r>
    </w:p>
    <w:p w:rsidR="000C3E11" w:rsidRPr="000C3E11" w:rsidRDefault="000C3E11" w:rsidP="000C3E11">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reakcia rakúskej strany, vnímanie povstalcov uhorskou stranou</w:t>
      </w:r>
    </w:p>
    <w:p w:rsidR="00C547D5" w:rsidRDefault="004B137A">
      <w:pPr>
        <w:pStyle w:val="normal1"/>
        <w:numPr>
          <w:ilvl w:val="0"/>
          <w:numId w:val="17"/>
        </w:numPr>
        <w:spacing w:after="0" w:line="360" w:lineRule="auto"/>
        <w:jc w:val="both"/>
        <w:rPr>
          <w:rFonts w:ascii="Helvetica" w:eastAsia="Helvetica Neue" w:hAnsi="Helvetica" w:cs="Helvetica Neue"/>
          <w:b/>
          <w:sz w:val="24"/>
          <w:szCs w:val="24"/>
        </w:rPr>
      </w:pPr>
      <w:r>
        <w:rPr>
          <w:rFonts w:ascii="Helvetica" w:eastAsia="Helvetica Neue" w:hAnsi="Helvetica" w:cs="Helvetica Neue"/>
          <w:b/>
          <w:sz w:val="24"/>
          <w:szCs w:val="24"/>
        </w:rPr>
        <w:lastRenderedPageBreak/>
        <w:t xml:space="preserve">Smrť otca </w:t>
      </w:r>
    </w:p>
    <w:p w:rsidR="000C3E11" w:rsidRPr="000C3E11" w:rsidRDefault="000C3E11">
      <w:pPr>
        <w:pStyle w:val="normal1"/>
        <w:numPr>
          <w:ilvl w:val="1"/>
          <w:numId w:val="17"/>
        </w:numPr>
        <w:spacing w:after="0" w:line="360" w:lineRule="auto"/>
        <w:jc w:val="both"/>
        <w:rPr>
          <w:rFonts w:ascii="Helvetica" w:eastAsia="Helvetica Neue" w:hAnsi="Helvetica" w:cs="Helvetica Neue"/>
          <w:sz w:val="24"/>
          <w:szCs w:val="24"/>
        </w:rPr>
      </w:pPr>
      <w:r w:rsidRPr="000C3E11">
        <w:rPr>
          <w:rFonts w:ascii="Helvetica" w:eastAsia="Helvetica Neue" w:hAnsi="Helvetica" w:cs="Helvetica Neue"/>
          <w:sz w:val="24"/>
          <w:szCs w:val="24"/>
        </w:rPr>
        <w:t>mama sa musela vysťahovať z Uhrovca, Ľudovít sa tam už nevrátil</w:t>
      </w:r>
    </w:p>
    <w:p w:rsidR="00C547D5" w:rsidRDefault="000C3E11">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m</w:t>
      </w:r>
      <w:r w:rsidR="004B137A">
        <w:rPr>
          <w:rFonts w:ascii="Helvetica" w:eastAsia="Helvetica Neue" w:hAnsi="Helvetica" w:cs="Helvetica Neue"/>
          <w:sz w:val="24"/>
          <w:szCs w:val="24"/>
        </w:rPr>
        <w:t xml:space="preserve">ama sa presťahovala k rodine do </w:t>
      </w:r>
      <w:r>
        <w:rPr>
          <w:rFonts w:ascii="Helvetica" w:eastAsia="Helvetica Neue" w:hAnsi="Helvetica" w:cs="Helvetica Neue"/>
          <w:sz w:val="24"/>
          <w:szCs w:val="24"/>
        </w:rPr>
        <w:t>Trenčína</w:t>
      </w:r>
      <w:r w:rsidR="004B137A">
        <w:rPr>
          <w:rFonts w:ascii="Helvetica" w:eastAsia="Helvetica Neue" w:hAnsi="Helvetica" w:cs="Helvetica Neue"/>
          <w:sz w:val="24"/>
          <w:szCs w:val="24"/>
        </w:rPr>
        <w:t>, tam o pár rokov neskôr zomiera.</w:t>
      </w:r>
    </w:p>
    <w:p w:rsidR="00C547D5" w:rsidRDefault="000C3E11">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s</w:t>
      </w:r>
      <w:r w:rsidR="004B137A">
        <w:rPr>
          <w:rFonts w:ascii="Helvetica" w:eastAsia="Helvetica Neue" w:hAnsi="Helvetica" w:cs="Helvetica Neue"/>
          <w:sz w:val="24"/>
          <w:szCs w:val="24"/>
        </w:rPr>
        <w:t xml:space="preserve">mrť Karola (1851, odvtedy </w:t>
      </w:r>
      <w:r>
        <w:rPr>
          <w:rFonts w:ascii="Helvetica" w:eastAsia="Helvetica Neue" w:hAnsi="Helvetica" w:cs="Helvetica Neue"/>
          <w:sz w:val="24"/>
          <w:szCs w:val="24"/>
        </w:rPr>
        <w:t>sa Modre staral</w:t>
      </w:r>
      <w:r w:rsidR="004B137A">
        <w:rPr>
          <w:rFonts w:ascii="Helvetica" w:eastAsia="Helvetica Neue" w:hAnsi="Helvetica" w:cs="Helvetica Neue"/>
          <w:sz w:val="24"/>
          <w:szCs w:val="24"/>
        </w:rPr>
        <w:t xml:space="preserve"> o jeho rodinu)</w:t>
      </w:r>
    </w:p>
    <w:p w:rsidR="00C547D5" w:rsidRDefault="004B137A">
      <w:pPr>
        <w:pStyle w:val="normal1"/>
        <w:numPr>
          <w:ilvl w:val="0"/>
          <w:numId w:val="17"/>
        </w:numPr>
        <w:spacing w:after="0" w:line="360" w:lineRule="auto"/>
        <w:jc w:val="both"/>
        <w:rPr>
          <w:rFonts w:ascii="Helvetica" w:eastAsia="Helvetica Neue" w:hAnsi="Helvetica" w:cs="Helvetica Neue"/>
          <w:b/>
          <w:sz w:val="24"/>
          <w:szCs w:val="24"/>
        </w:rPr>
      </w:pPr>
      <w:r>
        <w:rPr>
          <w:rFonts w:ascii="Helvetica" w:eastAsia="Helvetica Neue" w:hAnsi="Helvetica" w:cs="Helvetica Neue"/>
          <w:b/>
          <w:sz w:val="24"/>
          <w:szCs w:val="24"/>
        </w:rPr>
        <w:t xml:space="preserve"> Čo povedal Jankovi o svojej nehode (nahovoriť/napísať)</w:t>
      </w:r>
    </w:p>
    <w:p w:rsidR="000C3E11" w:rsidRDefault="004B137A" w:rsidP="00E86FDB">
      <w:pPr>
        <w:pStyle w:val="normal1"/>
        <w:numPr>
          <w:ilvl w:val="1"/>
          <w:numId w:val="17"/>
        </w:numPr>
        <w:spacing w:after="0" w:line="360" w:lineRule="auto"/>
        <w:jc w:val="both"/>
        <w:rPr>
          <w:rFonts w:ascii="Helvetica" w:eastAsia="Helvetica Neue" w:hAnsi="Helvetica" w:cs="Helvetica Neue"/>
          <w:sz w:val="24"/>
          <w:szCs w:val="24"/>
        </w:rPr>
      </w:pPr>
      <w:r w:rsidRPr="000C3E11">
        <w:rPr>
          <w:rFonts w:ascii="Helvetica" w:eastAsia="Helvetica Neue" w:hAnsi="Helvetica" w:cs="Helvetica Neue"/>
          <w:sz w:val="24"/>
          <w:szCs w:val="24"/>
        </w:rPr>
        <w:t xml:space="preserve">kópie správy o tom čo sa stalo v Modre, </w:t>
      </w:r>
    </w:p>
    <w:p w:rsidR="000C3E11" w:rsidRPr="000C3E11" w:rsidRDefault="000C3E11" w:rsidP="000C3E11">
      <w:pPr>
        <w:pStyle w:val="normal1"/>
        <w:numPr>
          <w:ilvl w:val="1"/>
          <w:numId w:val="17"/>
        </w:numPr>
        <w:spacing w:after="0" w:line="360" w:lineRule="auto"/>
        <w:jc w:val="both"/>
        <w:rPr>
          <w:rFonts w:ascii="Helvetica" w:eastAsia="Helvetica Neue" w:hAnsi="Helvetica" w:cs="Helvetica Neue"/>
          <w:sz w:val="24"/>
          <w:szCs w:val="24"/>
        </w:rPr>
      </w:pPr>
      <w:r>
        <w:rPr>
          <w:rFonts w:ascii="Helvetica" w:eastAsia="Helvetica Neue" w:hAnsi="Helvetica" w:cs="Helvetica Neue"/>
          <w:sz w:val="24"/>
          <w:szCs w:val="24"/>
        </w:rPr>
        <w:t>reflexia nehody v dobovej tlači</w:t>
      </w:r>
    </w:p>
    <w:p w:rsidR="00C547D5" w:rsidRDefault="00C547D5">
      <w:pPr>
        <w:pStyle w:val="normal1"/>
        <w:spacing w:after="0" w:line="360" w:lineRule="auto"/>
        <w:ind w:left="720"/>
        <w:jc w:val="both"/>
        <w:rPr>
          <w:rFonts w:ascii="Helvetica" w:eastAsia="Helvetica Neue" w:hAnsi="Helvetica" w:cs="Helvetica Neue"/>
          <w:sz w:val="24"/>
          <w:szCs w:val="24"/>
        </w:rPr>
      </w:pPr>
    </w:p>
    <w:p w:rsidR="00C547D5" w:rsidRDefault="004B137A">
      <w:pPr>
        <w:pStyle w:val="normal1"/>
        <w:spacing w:after="0" w:line="360" w:lineRule="auto"/>
        <w:jc w:val="both"/>
      </w:pPr>
      <w:r>
        <w:rPr>
          <w:rFonts w:ascii="Helvetica" w:hAnsi="Helvetica"/>
          <w:b/>
          <w:bCs/>
          <w:color w:val="000000"/>
          <w:sz w:val="24"/>
          <w:szCs w:val="24"/>
          <w:u w:val="single"/>
        </w:rPr>
        <w:t xml:space="preserve">Dejová </w:t>
      </w:r>
      <w:r>
        <w:rPr>
          <w:rFonts w:ascii="Helvetica" w:hAnsi="Helvetica" w:cs="Calibri"/>
          <w:b/>
          <w:bCs/>
          <w:color w:val="000000"/>
          <w:sz w:val="24"/>
          <w:szCs w:val="24"/>
          <w:u w:val="single"/>
        </w:rPr>
        <w:t>linka Dubček:</w:t>
      </w:r>
    </w:p>
    <w:p w:rsidR="00C547D5" w:rsidRDefault="004B137A">
      <w:pPr>
        <w:pStyle w:val="normal1"/>
        <w:numPr>
          <w:ilvl w:val="0"/>
          <w:numId w:val="20"/>
        </w:numPr>
        <w:spacing w:after="0" w:line="360" w:lineRule="auto"/>
        <w:jc w:val="both"/>
      </w:pPr>
      <w:r>
        <w:rPr>
          <w:rFonts w:ascii="Helvetica" w:hAnsi="Helvetica"/>
          <w:b/>
          <w:sz w:val="24"/>
          <w:szCs w:val="24"/>
        </w:rPr>
        <w:t>R</w:t>
      </w:r>
      <w:r>
        <w:rPr>
          <w:rFonts w:ascii="Helvetica" w:hAnsi="Helvetica" w:cs="Calibri"/>
          <w:b/>
          <w:sz w:val="24"/>
          <w:szCs w:val="24"/>
        </w:rPr>
        <w:t>odičia Štefan a Pavlína:</w:t>
      </w:r>
    </w:p>
    <w:p w:rsidR="00C547D5" w:rsidRDefault="004B137A">
      <w:pPr>
        <w:pStyle w:val="normal1"/>
        <w:numPr>
          <w:ilvl w:val="1"/>
          <w:numId w:val="20"/>
        </w:numPr>
        <w:spacing w:after="0" w:line="360" w:lineRule="auto"/>
        <w:jc w:val="both"/>
      </w:pPr>
      <w:r>
        <w:rPr>
          <w:rFonts w:ascii="Helvetica" w:hAnsi="Helvetica" w:cs="Calibri"/>
          <w:sz w:val="24"/>
          <w:szCs w:val="24"/>
        </w:rPr>
        <w:t xml:space="preserve">život Štefana v Uhrovci kde pracoval v miestnej sklárni: </w:t>
      </w:r>
      <w:r>
        <w:rPr>
          <w:rFonts w:ascii="Helvetica" w:hAnsi="Helvetica"/>
          <w:sz w:val="24"/>
          <w:szCs w:val="24"/>
        </w:rPr>
        <w:t>mladosť Štefana, vzdelanie, jeho rodný dom, história Uhroveckých sklárni</w:t>
      </w:r>
    </w:p>
    <w:p w:rsidR="00C547D5" w:rsidRDefault="004B137A">
      <w:pPr>
        <w:pStyle w:val="normal1"/>
        <w:numPr>
          <w:ilvl w:val="1"/>
          <w:numId w:val="20"/>
        </w:numPr>
        <w:spacing w:after="0" w:line="360" w:lineRule="auto"/>
        <w:jc w:val="both"/>
      </w:pPr>
      <w:r>
        <w:rPr>
          <w:rFonts w:ascii="Helvetica" w:hAnsi="Helvetica"/>
          <w:sz w:val="24"/>
          <w:szCs w:val="24"/>
        </w:rPr>
        <w:t xml:space="preserve">odchod, práca a politická aktivita Štefana v </w:t>
      </w:r>
      <w:r>
        <w:rPr>
          <w:rFonts w:ascii="Helvetica" w:hAnsi="Helvetica" w:cs="Calibri"/>
          <w:sz w:val="24"/>
          <w:szCs w:val="24"/>
        </w:rPr>
        <w:t>USA kde sa spoznal</w:t>
      </w:r>
      <w:r>
        <w:rPr>
          <w:rFonts w:ascii="Helvetica" w:hAnsi="Helvetica"/>
          <w:sz w:val="24"/>
          <w:szCs w:val="24"/>
        </w:rPr>
        <w:t xml:space="preserve"> s Alexandrovou matkou Pavlínou </w:t>
      </w:r>
      <w:proofErr w:type="spellStart"/>
      <w:r>
        <w:rPr>
          <w:rFonts w:ascii="Helvetica" w:hAnsi="Helvetica"/>
          <w:sz w:val="24"/>
          <w:szCs w:val="24"/>
        </w:rPr>
        <w:t>Kobidovou</w:t>
      </w:r>
      <w:proofErr w:type="spellEnd"/>
      <w:r>
        <w:rPr>
          <w:rFonts w:ascii="Helvetica" w:hAnsi="Helvetica"/>
          <w:sz w:val="24"/>
          <w:szCs w:val="24"/>
        </w:rPr>
        <w:t xml:space="preserve"> - v roku 1912 odchádza Štefan za lepším životom do Chicaga, kde vystriedal viacero zamestnaní. Pôsobil v slovenskom robotníckom klube “Spevokol” a hral amatérske divadlo. Pavlína prišla do Chicaga keď mala 16 rokov. Pracovala ako slúžka a kuchárka. Tu sa im narodil prvý syn Július (1919).</w:t>
      </w:r>
    </w:p>
    <w:p w:rsidR="00C547D5" w:rsidRDefault="004B137A">
      <w:pPr>
        <w:pStyle w:val="normal1"/>
        <w:numPr>
          <w:ilvl w:val="1"/>
          <w:numId w:val="20"/>
        </w:numPr>
        <w:spacing w:after="0" w:line="360" w:lineRule="auto"/>
        <w:jc w:val="both"/>
      </w:pPr>
      <w:r>
        <w:rPr>
          <w:rFonts w:ascii="Helvetica" w:hAnsi="Helvetica" w:cs="Calibri"/>
          <w:sz w:val="24"/>
          <w:szCs w:val="24"/>
        </w:rPr>
        <w:t>návrat do ČSR</w:t>
      </w:r>
      <w:r>
        <w:rPr>
          <w:rFonts w:ascii="Helvetica" w:hAnsi="Helvetica"/>
          <w:sz w:val="24"/>
          <w:szCs w:val="24"/>
        </w:rPr>
        <w:t xml:space="preserve"> (</w:t>
      </w:r>
      <w:r>
        <w:rPr>
          <w:rFonts w:ascii="Helvetica" w:hAnsi="Helvetica" w:cs="Calibri"/>
          <w:sz w:val="24"/>
          <w:szCs w:val="24"/>
        </w:rPr>
        <w:t>Uhrovca) a príbeh ako sa ocitli v tomto dome: 1921 sa rozhodli pre návrat do rodného Uhrovca, v tom čase už bola Pavlína te</w:t>
      </w:r>
      <w:r>
        <w:rPr>
          <w:rFonts w:ascii="Helvetica" w:hAnsi="Helvetica"/>
          <w:sz w:val="24"/>
          <w:szCs w:val="24"/>
        </w:rPr>
        <w:t xml:space="preserve">hotná s Alexandrom. Rodný dom Štefana bol v dezolátnom stave preto im miestny organista Alexander </w:t>
      </w:r>
      <w:proofErr w:type="spellStart"/>
      <w:r>
        <w:rPr>
          <w:rFonts w:ascii="Helvetica" w:hAnsi="Helvetica"/>
          <w:sz w:val="24"/>
          <w:szCs w:val="24"/>
        </w:rPr>
        <w:t>Trančík</w:t>
      </w:r>
      <w:proofErr w:type="spellEnd"/>
      <w:r>
        <w:rPr>
          <w:rFonts w:ascii="Helvetica" w:hAnsi="Helvetica"/>
          <w:sz w:val="24"/>
          <w:szCs w:val="24"/>
        </w:rPr>
        <w:t xml:space="preserve"> uvoľnil dom, ktorý patril miestnej farnosti. Po návrate sa Štefan zapájal do politického diania, stal sa autoritou medzi sociálnymi demokratmi a výrazne sa podieľal na pričlenení ku komunistickej strane.</w:t>
      </w:r>
    </w:p>
    <w:p w:rsidR="00C547D5" w:rsidRDefault="004B137A">
      <w:pPr>
        <w:pStyle w:val="normal1"/>
        <w:numPr>
          <w:ilvl w:val="0"/>
          <w:numId w:val="20"/>
        </w:numPr>
        <w:spacing w:after="0" w:line="360" w:lineRule="auto"/>
        <w:jc w:val="both"/>
      </w:pPr>
      <w:r>
        <w:rPr>
          <w:rFonts w:ascii="Helvetica" w:hAnsi="Helvetica" w:cs="Calibri"/>
          <w:b/>
          <w:sz w:val="24"/>
          <w:szCs w:val="24"/>
        </w:rPr>
        <w:t xml:space="preserve">Detstvo Alexandra a pobyt v Uhrovci (cca 3 roky) + </w:t>
      </w:r>
      <w:r>
        <w:rPr>
          <w:rFonts w:ascii="Helvetica" w:hAnsi="Helvetica"/>
          <w:b/>
          <w:sz w:val="24"/>
          <w:szCs w:val="24"/>
        </w:rPr>
        <w:t>odchod do ZSSR:</w:t>
      </w:r>
    </w:p>
    <w:p w:rsidR="00C547D5" w:rsidRDefault="00875050">
      <w:pPr>
        <w:pStyle w:val="normal1"/>
        <w:numPr>
          <w:ilvl w:val="1"/>
          <w:numId w:val="20"/>
        </w:numPr>
        <w:spacing w:after="0" w:line="360" w:lineRule="auto"/>
        <w:jc w:val="both"/>
        <w:rPr>
          <w:rFonts w:ascii="Helvetica" w:hAnsi="Helvetica"/>
          <w:sz w:val="24"/>
          <w:szCs w:val="24"/>
        </w:rPr>
      </w:pPr>
      <w:r>
        <w:rPr>
          <w:rFonts w:ascii="Helvetica" w:hAnsi="Helvetica"/>
          <w:sz w:val="24"/>
          <w:szCs w:val="24"/>
        </w:rPr>
        <w:t xml:space="preserve">1921 na narodenie Alexandra. Necelé štyri roky strávil s rodinou v dome v Uhrovci. Neskôr sa aj z politických dôvodov rozhodli odísť s INTERHELPOM do ZSSR. </w:t>
      </w:r>
      <w:r w:rsidR="004B137A">
        <w:rPr>
          <w:rFonts w:ascii="Helvetica" w:hAnsi="Helvetica"/>
          <w:sz w:val="24"/>
          <w:szCs w:val="24"/>
        </w:rPr>
        <w:t>1925 bol vypravený prvý z piatich transportov zo Ž</w:t>
      </w:r>
      <w:r>
        <w:rPr>
          <w:rFonts w:ascii="Helvetica" w:hAnsi="Helvetica"/>
          <w:sz w:val="24"/>
          <w:szCs w:val="24"/>
        </w:rPr>
        <w:t>iliny smer Kirgizsko kde boli</w:t>
      </w:r>
      <w:r w:rsidR="004B137A">
        <w:rPr>
          <w:rFonts w:ascii="Helvetica" w:hAnsi="Helvetica"/>
          <w:sz w:val="24"/>
          <w:szCs w:val="24"/>
        </w:rPr>
        <w:t xml:space="preserve"> Štefan a Pavlína s</w:t>
      </w:r>
      <w:r>
        <w:rPr>
          <w:rFonts w:ascii="Helvetica" w:hAnsi="Helvetica"/>
          <w:sz w:val="24"/>
          <w:szCs w:val="24"/>
        </w:rPr>
        <w:t> </w:t>
      </w:r>
      <w:r w:rsidR="004B137A">
        <w:rPr>
          <w:rFonts w:ascii="Helvetica" w:hAnsi="Helvetica"/>
          <w:sz w:val="24"/>
          <w:szCs w:val="24"/>
        </w:rPr>
        <w:t>deťmi</w:t>
      </w:r>
      <w:r>
        <w:rPr>
          <w:rFonts w:ascii="Helvetica" w:hAnsi="Helvetica"/>
          <w:sz w:val="24"/>
          <w:szCs w:val="24"/>
        </w:rPr>
        <w:t>.</w:t>
      </w:r>
    </w:p>
    <w:p w:rsidR="006B3CBB" w:rsidRDefault="006B3CBB" w:rsidP="006B3CBB">
      <w:pPr>
        <w:pStyle w:val="normal1"/>
        <w:spacing w:after="0" w:line="360" w:lineRule="auto"/>
        <w:jc w:val="both"/>
        <w:rPr>
          <w:rFonts w:ascii="Helvetica" w:hAnsi="Helvetica"/>
          <w:sz w:val="24"/>
          <w:szCs w:val="24"/>
        </w:rPr>
      </w:pPr>
    </w:p>
    <w:p w:rsidR="006B3CBB" w:rsidRDefault="006B3CBB" w:rsidP="006B3CBB">
      <w:pPr>
        <w:pStyle w:val="normal1"/>
        <w:spacing w:after="0" w:line="360" w:lineRule="auto"/>
        <w:jc w:val="both"/>
        <w:rPr>
          <w:rFonts w:ascii="Helvetica" w:hAnsi="Helvetica"/>
          <w:sz w:val="24"/>
          <w:szCs w:val="24"/>
        </w:rPr>
      </w:pPr>
    </w:p>
    <w:p w:rsidR="00C547D5" w:rsidRDefault="004B137A">
      <w:pPr>
        <w:pStyle w:val="normal1"/>
        <w:numPr>
          <w:ilvl w:val="0"/>
          <w:numId w:val="20"/>
        </w:numPr>
        <w:spacing w:after="0" w:line="360" w:lineRule="auto"/>
        <w:jc w:val="both"/>
      </w:pPr>
      <w:r>
        <w:rPr>
          <w:rFonts w:ascii="Helvetica" w:hAnsi="Helvetica"/>
          <w:b/>
          <w:sz w:val="24"/>
          <w:szCs w:val="24"/>
        </w:rPr>
        <w:lastRenderedPageBreak/>
        <w:t>P</w:t>
      </w:r>
      <w:r>
        <w:rPr>
          <w:rFonts w:ascii="Helvetica" w:hAnsi="Helvetica" w:cs="Calibri"/>
          <w:b/>
          <w:sz w:val="24"/>
          <w:szCs w:val="24"/>
        </w:rPr>
        <w:t>obyt v Kirgizsku</w:t>
      </w:r>
      <w:r>
        <w:rPr>
          <w:rFonts w:ascii="Helvetica" w:hAnsi="Helvetica"/>
          <w:b/>
          <w:sz w:val="24"/>
          <w:szCs w:val="24"/>
        </w:rPr>
        <w:t>:</w:t>
      </w:r>
    </w:p>
    <w:p w:rsidR="00C547D5" w:rsidRDefault="004B137A">
      <w:pPr>
        <w:pStyle w:val="normal1"/>
        <w:numPr>
          <w:ilvl w:val="1"/>
          <w:numId w:val="20"/>
        </w:numPr>
        <w:spacing w:after="0" w:line="360" w:lineRule="auto"/>
        <w:jc w:val="both"/>
        <w:rPr>
          <w:rFonts w:ascii="Helvetica" w:hAnsi="Helvetica"/>
          <w:sz w:val="24"/>
          <w:szCs w:val="24"/>
        </w:rPr>
      </w:pPr>
      <w:proofErr w:type="spellStart"/>
      <w:r>
        <w:rPr>
          <w:rFonts w:ascii="Helvetica" w:hAnsi="Helvetica"/>
          <w:sz w:val="24"/>
          <w:szCs w:val="24"/>
        </w:rPr>
        <w:t>Pišpek</w:t>
      </w:r>
      <w:proofErr w:type="spellEnd"/>
      <w:r>
        <w:rPr>
          <w:rFonts w:ascii="Helvetica" w:hAnsi="Helvetica"/>
          <w:sz w:val="24"/>
          <w:szCs w:val="24"/>
        </w:rPr>
        <w:t xml:space="preserve"> 1925 – 1933</w:t>
      </w:r>
    </w:p>
    <w:p w:rsidR="00C547D5" w:rsidRDefault="004B137A">
      <w:pPr>
        <w:pStyle w:val="normal1"/>
        <w:numPr>
          <w:ilvl w:val="1"/>
          <w:numId w:val="20"/>
        </w:numPr>
        <w:spacing w:after="0" w:line="360" w:lineRule="auto"/>
        <w:jc w:val="both"/>
        <w:rPr>
          <w:rFonts w:ascii="Helvetica" w:hAnsi="Helvetica"/>
          <w:sz w:val="24"/>
          <w:szCs w:val="24"/>
        </w:rPr>
      </w:pPr>
      <w:proofErr w:type="spellStart"/>
      <w:r>
        <w:rPr>
          <w:rFonts w:ascii="Helvetica" w:hAnsi="Helvetica"/>
          <w:sz w:val="24"/>
          <w:szCs w:val="24"/>
        </w:rPr>
        <w:t>Gorkij</w:t>
      </w:r>
      <w:proofErr w:type="spellEnd"/>
      <w:r>
        <w:rPr>
          <w:rFonts w:ascii="Helvetica" w:hAnsi="Helvetica"/>
          <w:sz w:val="24"/>
          <w:szCs w:val="24"/>
        </w:rPr>
        <w:t xml:space="preserve"> (dnešný </w:t>
      </w:r>
      <w:proofErr w:type="spellStart"/>
      <w:r>
        <w:rPr>
          <w:rFonts w:ascii="Helvetica" w:hAnsi="Helvetica"/>
          <w:sz w:val="24"/>
          <w:szCs w:val="24"/>
        </w:rPr>
        <w:t>Nižnij</w:t>
      </w:r>
      <w:proofErr w:type="spellEnd"/>
      <w:r>
        <w:rPr>
          <w:rFonts w:ascii="Helvetica" w:hAnsi="Helvetica"/>
          <w:sz w:val="24"/>
          <w:szCs w:val="24"/>
        </w:rPr>
        <w:t xml:space="preserve"> Novgorod) 1933 - 1935/1938 - matka s Júliusom odišla do ČSR 1935 kde bývali v Novom Meste nad Váhom u Michala, Štefanovho brata, Štefan s Alexandrom sa vrátili až 1938 lebo Štefan odmietol prijať sovietske občianstvo</w:t>
      </w:r>
    </w:p>
    <w:p w:rsidR="00C547D5" w:rsidRDefault="004B137A">
      <w:pPr>
        <w:pStyle w:val="normal1"/>
        <w:numPr>
          <w:ilvl w:val="0"/>
          <w:numId w:val="20"/>
        </w:numPr>
        <w:spacing w:after="0" w:line="360" w:lineRule="auto"/>
        <w:jc w:val="both"/>
      </w:pPr>
      <w:r>
        <w:rPr>
          <w:rFonts w:ascii="Helvetica" w:hAnsi="Helvetica" w:cs="Calibri"/>
          <w:b/>
          <w:sz w:val="24"/>
          <w:szCs w:val="24"/>
        </w:rPr>
        <w:t xml:space="preserve">Návrat do ČSR a </w:t>
      </w:r>
      <w:r>
        <w:rPr>
          <w:rFonts w:ascii="Helvetica" w:hAnsi="Helvetica"/>
          <w:b/>
          <w:sz w:val="24"/>
          <w:szCs w:val="24"/>
        </w:rPr>
        <w:t>pôsobenie Alexandra v II. svetovej vojne:</w:t>
      </w:r>
      <w:r>
        <w:rPr>
          <w:rFonts w:ascii="Helvetica" w:hAnsi="Helvetica" w:cs="Calibri"/>
          <w:sz w:val="24"/>
          <w:szCs w:val="24"/>
        </w:rPr>
        <w:t xml:space="preserve"> </w:t>
      </w:r>
    </w:p>
    <w:p w:rsidR="00C547D5" w:rsidRDefault="004B137A">
      <w:pPr>
        <w:pStyle w:val="normal1"/>
        <w:numPr>
          <w:ilvl w:val="1"/>
          <w:numId w:val="20"/>
        </w:numPr>
        <w:spacing w:after="0" w:line="360" w:lineRule="auto"/>
        <w:jc w:val="both"/>
        <w:rPr>
          <w:rFonts w:ascii="Helvetica" w:hAnsi="Helvetica"/>
          <w:sz w:val="24"/>
          <w:szCs w:val="24"/>
        </w:rPr>
      </w:pPr>
      <w:r>
        <w:rPr>
          <w:rFonts w:ascii="Helvetica" w:hAnsi="Helvetica"/>
          <w:sz w:val="24"/>
          <w:szCs w:val="24"/>
        </w:rPr>
        <w:t xml:space="preserve">pobyt v Trenčíne - ilegálna činnosť Štefana, odboj Alexandra a účasť na SNP. Alexander sa s matkou a bratom Júliusom presťahovali do </w:t>
      </w:r>
      <w:proofErr w:type="spellStart"/>
      <w:r>
        <w:rPr>
          <w:rFonts w:ascii="Helvetica" w:hAnsi="Helvetica"/>
          <w:sz w:val="24"/>
          <w:szCs w:val="24"/>
        </w:rPr>
        <w:t>Velčic</w:t>
      </w:r>
      <w:proofErr w:type="spellEnd"/>
      <w:r>
        <w:rPr>
          <w:rFonts w:ascii="Helvetica" w:hAnsi="Helvetica"/>
          <w:sz w:val="24"/>
          <w:szCs w:val="24"/>
        </w:rPr>
        <w:t xml:space="preserve"> k rodinnému známemu Jánovi </w:t>
      </w:r>
      <w:proofErr w:type="spellStart"/>
      <w:r>
        <w:rPr>
          <w:rFonts w:ascii="Helvetica" w:hAnsi="Helvetica"/>
          <w:sz w:val="24"/>
          <w:szCs w:val="24"/>
        </w:rPr>
        <w:t>Ondrisovi</w:t>
      </w:r>
      <w:proofErr w:type="spellEnd"/>
      <w:r>
        <w:rPr>
          <w:rFonts w:ascii="Helvetica" w:hAnsi="Helvetica"/>
          <w:sz w:val="24"/>
          <w:szCs w:val="24"/>
        </w:rPr>
        <w:t xml:space="preserve"> - Alexander začal chodiť s jeho dcérou, ktorá sa stala aj jeho ženou</w:t>
      </w:r>
      <w:r>
        <w:rPr>
          <w:rFonts w:ascii="Helvetica" w:hAnsi="Helvetica"/>
          <w:sz w:val="24"/>
          <w:szCs w:val="24"/>
        </w:rPr>
        <w:tab/>
      </w:r>
    </w:p>
    <w:p w:rsidR="00C547D5" w:rsidRDefault="004B137A">
      <w:pPr>
        <w:pStyle w:val="normal1"/>
        <w:numPr>
          <w:ilvl w:val="1"/>
          <w:numId w:val="20"/>
        </w:numPr>
        <w:spacing w:after="0" w:line="360" w:lineRule="auto"/>
        <w:jc w:val="both"/>
        <w:rPr>
          <w:rFonts w:ascii="Helvetica" w:hAnsi="Helvetica"/>
          <w:sz w:val="24"/>
          <w:szCs w:val="24"/>
        </w:rPr>
      </w:pPr>
      <w:r>
        <w:rPr>
          <w:rFonts w:ascii="Helvetica" w:hAnsi="Helvetica"/>
          <w:sz w:val="24"/>
          <w:szCs w:val="24"/>
        </w:rPr>
        <w:t>štúdia, práca v Dubnici nad Váhom po vzore brata Júliusa</w:t>
      </w:r>
    </w:p>
    <w:p w:rsidR="00C547D5" w:rsidRDefault="004B137A">
      <w:pPr>
        <w:pStyle w:val="normal1"/>
        <w:numPr>
          <w:ilvl w:val="0"/>
          <w:numId w:val="20"/>
        </w:numPr>
        <w:spacing w:after="0" w:line="360" w:lineRule="auto"/>
        <w:jc w:val="both"/>
        <w:rPr>
          <w:rFonts w:ascii="Helvetica" w:hAnsi="Helvetica"/>
          <w:b/>
          <w:sz w:val="24"/>
          <w:szCs w:val="24"/>
        </w:rPr>
      </w:pPr>
      <w:r>
        <w:rPr>
          <w:rFonts w:ascii="Helvetica" w:hAnsi="Helvetica"/>
          <w:b/>
          <w:sz w:val="24"/>
          <w:szCs w:val="24"/>
        </w:rPr>
        <w:t>Pôsobenie po II. svetovej vojne:</w:t>
      </w:r>
    </w:p>
    <w:p w:rsidR="00C547D5" w:rsidRDefault="004B137A">
      <w:pPr>
        <w:pStyle w:val="normal1"/>
        <w:numPr>
          <w:ilvl w:val="1"/>
          <w:numId w:val="20"/>
        </w:numPr>
        <w:spacing w:after="0" w:line="360" w:lineRule="auto"/>
        <w:jc w:val="both"/>
        <w:rPr>
          <w:rFonts w:ascii="Helvetica" w:hAnsi="Helvetica"/>
          <w:sz w:val="24"/>
          <w:szCs w:val="24"/>
        </w:rPr>
      </w:pPr>
      <w:r>
        <w:rPr>
          <w:rFonts w:ascii="Helvetica" w:hAnsi="Helvetica"/>
          <w:sz w:val="24"/>
          <w:szCs w:val="24"/>
        </w:rPr>
        <w:t>člen KSS na miestnej úrovni v rámci straníckej bunky v závode a odboroch</w:t>
      </w:r>
    </w:p>
    <w:p w:rsidR="00C547D5" w:rsidRDefault="004B137A">
      <w:pPr>
        <w:pStyle w:val="normal1"/>
        <w:numPr>
          <w:ilvl w:val="1"/>
          <w:numId w:val="20"/>
        </w:numPr>
        <w:spacing w:after="0" w:line="360" w:lineRule="auto"/>
        <w:jc w:val="both"/>
        <w:rPr>
          <w:rFonts w:ascii="Helvetica" w:hAnsi="Helvetica"/>
          <w:sz w:val="24"/>
          <w:szCs w:val="24"/>
        </w:rPr>
      </w:pPr>
      <w:r>
        <w:rPr>
          <w:rFonts w:ascii="Helvetica" w:hAnsi="Helvetica"/>
          <w:sz w:val="24"/>
          <w:szCs w:val="24"/>
        </w:rPr>
        <w:t>politická kariéra - funkcie, prejavy, vzostupy a pády, zákony</w:t>
      </w:r>
    </w:p>
    <w:p w:rsidR="00C547D5" w:rsidRDefault="004B137A">
      <w:pPr>
        <w:pStyle w:val="normal1"/>
        <w:numPr>
          <w:ilvl w:val="0"/>
          <w:numId w:val="20"/>
        </w:numPr>
        <w:spacing w:after="0" w:line="360" w:lineRule="auto"/>
        <w:jc w:val="both"/>
        <w:rPr>
          <w:rFonts w:ascii="Helvetica" w:hAnsi="Helvetica"/>
          <w:b/>
          <w:sz w:val="24"/>
          <w:szCs w:val="24"/>
        </w:rPr>
      </w:pPr>
      <w:r>
        <w:rPr>
          <w:rFonts w:ascii="Helvetica" w:hAnsi="Helvetica"/>
          <w:b/>
          <w:sz w:val="24"/>
          <w:szCs w:val="24"/>
        </w:rPr>
        <w:t>Rok 1968:</w:t>
      </w:r>
    </w:p>
    <w:p w:rsidR="00C547D5" w:rsidRDefault="004B137A">
      <w:pPr>
        <w:pStyle w:val="normal1"/>
        <w:numPr>
          <w:ilvl w:val="1"/>
          <w:numId w:val="20"/>
        </w:numPr>
        <w:spacing w:after="0" w:line="360" w:lineRule="auto"/>
        <w:jc w:val="both"/>
        <w:rPr>
          <w:rFonts w:ascii="Helvetica" w:hAnsi="Helvetica"/>
          <w:sz w:val="24"/>
          <w:szCs w:val="24"/>
        </w:rPr>
      </w:pPr>
      <w:r>
        <w:rPr>
          <w:rFonts w:ascii="Helvetica" w:hAnsi="Helvetica"/>
          <w:sz w:val="24"/>
          <w:szCs w:val="24"/>
        </w:rPr>
        <w:t>celková situácia v ČSR (Pražská jar)</w:t>
      </w:r>
    </w:p>
    <w:p w:rsidR="00C547D5" w:rsidRDefault="004B137A">
      <w:pPr>
        <w:pStyle w:val="normal1"/>
        <w:numPr>
          <w:ilvl w:val="1"/>
          <w:numId w:val="20"/>
        </w:numPr>
        <w:spacing w:after="0" w:line="360" w:lineRule="auto"/>
        <w:jc w:val="both"/>
        <w:rPr>
          <w:rFonts w:ascii="Helvetica" w:hAnsi="Helvetica"/>
          <w:sz w:val="24"/>
          <w:szCs w:val="24"/>
        </w:rPr>
      </w:pPr>
      <w:r>
        <w:rPr>
          <w:rFonts w:ascii="Helvetica" w:hAnsi="Helvetica"/>
          <w:sz w:val="24"/>
          <w:szCs w:val="24"/>
        </w:rPr>
        <w:t>zákony - zrušenie cenzúry</w:t>
      </w:r>
    </w:p>
    <w:p w:rsidR="00C547D5" w:rsidRDefault="004B137A">
      <w:pPr>
        <w:pStyle w:val="normal1"/>
        <w:numPr>
          <w:ilvl w:val="1"/>
          <w:numId w:val="20"/>
        </w:numPr>
        <w:spacing w:after="0" w:line="360" w:lineRule="auto"/>
        <w:jc w:val="both"/>
        <w:rPr>
          <w:rFonts w:ascii="Helvetica" w:hAnsi="Helvetica"/>
          <w:sz w:val="24"/>
          <w:szCs w:val="24"/>
        </w:rPr>
      </w:pPr>
      <w:r>
        <w:rPr>
          <w:rFonts w:ascii="Helvetica" w:hAnsi="Helvetica"/>
          <w:sz w:val="24"/>
          <w:szCs w:val="24"/>
        </w:rPr>
        <w:t>Akčný program KSČ</w:t>
      </w:r>
    </w:p>
    <w:p w:rsidR="00C547D5" w:rsidRDefault="006B3CBB">
      <w:pPr>
        <w:pStyle w:val="normal1"/>
        <w:numPr>
          <w:ilvl w:val="1"/>
          <w:numId w:val="20"/>
        </w:numPr>
        <w:spacing w:after="0" w:line="360" w:lineRule="auto"/>
        <w:jc w:val="both"/>
        <w:rPr>
          <w:rFonts w:ascii="Helvetica" w:hAnsi="Helvetica"/>
          <w:sz w:val="24"/>
          <w:szCs w:val="24"/>
        </w:rPr>
      </w:pPr>
      <w:r>
        <w:rPr>
          <w:rFonts w:ascii="Helvetica" w:hAnsi="Helvetica"/>
          <w:sz w:val="24"/>
          <w:szCs w:val="24"/>
        </w:rPr>
        <w:t>i</w:t>
      </w:r>
      <w:r w:rsidR="004B137A">
        <w:rPr>
          <w:rFonts w:ascii="Helvetica" w:hAnsi="Helvetica"/>
          <w:sz w:val="24"/>
          <w:szCs w:val="24"/>
        </w:rPr>
        <w:t>nvázia vojsk Varšavskej zmluvy</w:t>
      </w:r>
    </w:p>
    <w:p w:rsidR="00C547D5" w:rsidRDefault="004B137A">
      <w:pPr>
        <w:pStyle w:val="normal1"/>
        <w:numPr>
          <w:ilvl w:val="1"/>
          <w:numId w:val="20"/>
        </w:numPr>
        <w:spacing w:after="0" w:line="360" w:lineRule="auto"/>
        <w:jc w:val="both"/>
        <w:rPr>
          <w:rFonts w:ascii="Helvetica" w:hAnsi="Helvetica"/>
          <w:sz w:val="24"/>
          <w:szCs w:val="24"/>
        </w:rPr>
      </w:pPr>
      <w:r>
        <w:rPr>
          <w:rFonts w:ascii="Helvetica" w:hAnsi="Helvetica"/>
          <w:sz w:val="24"/>
          <w:szCs w:val="24"/>
        </w:rPr>
        <w:t>dozvuky augustových udalostí a odchod Dubčeka z vysokej politiky</w:t>
      </w:r>
    </w:p>
    <w:p w:rsidR="00C547D5" w:rsidRDefault="004B137A">
      <w:pPr>
        <w:pStyle w:val="normal1"/>
        <w:numPr>
          <w:ilvl w:val="0"/>
          <w:numId w:val="20"/>
        </w:numPr>
        <w:spacing w:after="0" w:line="360" w:lineRule="auto"/>
        <w:jc w:val="both"/>
        <w:rPr>
          <w:rFonts w:ascii="Helvetica" w:hAnsi="Helvetica"/>
          <w:b/>
          <w:sz w:val="24"/>
          <w:szCs w:val="24"/>
        </w:rPr>
      </w:pPr>
      <w:r>
        <w:rPr>
          <w:rFonts w:ascii="Helvetica" w:hAnsi="Helvetica"/>
          <w:b/>
          <w:sz w:val="24"/>
          <w:szCs w:val="24"/>
        </w:rPr>
        <w:t>Dubček v období normalizácie:</w:t>
      </w:r>
    </w:p>
    <w:p w:rsidR="00C547D5" w:rsidRDefault="004B137A">
      <w:pPr>
        <w:pStyle w:val="normal1"/>
        <w:numPr>
          <w:ilvl w:val="1"/>
          <w:numId w:val="20"/>
        </w:numPr>
        <w:spacing w:after="0" w:line="360" w:lineRule="auto"/>
        <w:jc w:val="both"/>
        <w:rPr>
          <w:rFonts w:ascii="Helvetica" w:hAnsi="Helvetica"/>
          <w:sz w:val="24"/>
          <w:szCs w:val="24"/>
        </w:rPr>
      </w:pPr>
      <w:r>
        <w:rPr>
          <w:rFonts w:ascii="Helvetica" w:hAnsi="Helvetica"/>
          <w:sz w:val="24"/>
          <w:szCs w:val="24"/>
        </w:rPr>
        <w:t>politické funkcie</w:t>
      </w:r>
    </w:p>
    <w:p w:rsidR="00C547D5" w:rsidRDefault="004B137A">
      <w:pPr>
        <w:pStyle w:val="normal1"/>
        <w:numPr>
          <w:ilvl w:val="1"/>
          <w:numId w:val="20"/>
        </w:numPr>
        <w:spacing w:after="0" w:line="360" w:lineRule="auto"/>
        <w:jc w:val="both"/>
        <w:rPr>
          <w:rFonts w:ascii="Helvetica" w:hAnsi="Helvetica"/>
          <w:sz w:val="24"/>
          <w:szCs w:val="24"/>
        </w:rPr>
      </w:pPr>
      <w:r>
        <w:rPr>
          <w:rFonts w:ascii="Helvetica" w:hAnsi="Helvetica"/>
          <w:sz w:val="24"/>
          <w:szCs w:val="24"/>
        </w:rPr>
        <w:t>utiahnutie sa do úzadia</w:t>
      </w:r>
    </w:p>
    <w:p w:rsidR="00C547D5" w:rsidRDefault="004B137A">
      <w:pPr>
        <w:pStyle w:val="normal1"/>
        <w:numPr>
          <w:ilvl w:val="1"/>
          <w:numId w:val="20"/>
        </w:numPr>
        <w:spacing w:after="0" w:line="360" w:lineRule="auto"/>
        <w:jc w:val="both"/>
        <w:rPr>
          <w:rFonts w:ascii="Helvetica" w:hAnsi="Helvetica"/>
          <w:sz w:val="24"/>
          <w:szCs w:val="24"/>
        </w:rPr>
      </w:pPr>
      <w:r>
        <w:rPr>
          <w:rFonts w:ascii="Helvetica" w:hAnsi="Helvetica"/>
          <w:sz w:val="24"/>
          <w:szCs w:val="24"/>
        </w:rPr>
        <w:t>prenasledovanie</w:t>
      </w:r>
    </w:p>
    <w:p w:rsidR="00C547D5" w:rsidRDefault="004B137A">
      <w:pPr>
        <w:pStyle w:val="normal1"/>
        <w:numPr>
          <w:ilvl w:val="0"/>
          <w:numId w:val="20"/>
        </w:numPr>
        <w:spacing w:after="0" w:line="360" w:lineRule="auto"/>
        <w:jc w:val="both"/>
        <w:rPr>
          <w:rFonts w:ascii="Helvetica" w:hAnsi="Helvetica"/>
          <w:b/>
          <w:sz w:val="24"/>
          <w:szCs w:val="24"/>
        </w:rPr>
      </w:pPr>
      <w:r>
        <w:rPr>
          <w:rFonts w:ascii="Helvetica" w:hAnsi="Helvetica"/>
          <w:b/>
          <w:sz w:val="24"/>
          <w:szCs w:val="24"/>
        </w:rPr>
        <w:t>Dubček v roku 1989 a po revolúcií:</w:t>
      </w:r>
    </w:p>
    <w:p w:rsidR="00C547D5" w:rsidRDefault="004B137A">
      <w:pPr>
        <w:pStyle w:val="normal1"/>
        <w:numPr>
          <w:ilvl w:val="1"/>
          <w:numId w:val="20"/>
        </w:numPr>
        <w:spacing w:after="0" w:line="360" w:lineRule="auto"/>
        <w:jc w:val="both"/>
        <w:rPr>
          <w:rFonts w:ascii="Helvetica" w:hAnsi="Helvetica"/>
          <w:sz w:val="24"/>
          <w:szCs w:val="24"/>
        </w:rPr>
      </w:pPr>
      <w:r>
        <w:rPr>
          <w:rFonts w:ascii="Helvetica" w:hAnsi="Helvetica"/>
          <w:sz w:val="24"/>
          <w:szCs w:val="24"/>
        </w:rPr>
        <w:t>angažovanie sa v udalostiach z roku 1989</w:t>
      </w:r>
    </w:p>
    <w:p w:rsidR="00C547D5" w:rsidRDefault="004B137A">
      <w:pPr>
        <w:pStyle w:val="normal1"/>
        <w:numPr>
          <w:ilvl w:val="1"/>
          <w:numId w:val="20"/>
        </w:numPr>
        <w:spacing w:after="0" w:line="360" w:lineRule="auto"/>
        <w:jc w:val="both"/>
        <w:rPr>
          <w:rFonts w:ascii="Helvetica" w:hAnsi="Helvetica"/>
          <w:sz w:val="24"/>
          <w:szCs w:val="24"/>
        </w:rPr>
      </w:pPr>
      <w:r>
        <w:rPr>
          <w:rFonts w:ascii="Helvetica" w:hAnsi="Helvetica"/>
          <w:sz w:val="24"/>
          <w:szCs w:val="24"/>
        </w:rPr>
        <w:t>vývoj politických udalostí po novembri 1989</w:t>
      </w:r>
    </w:p>
    <w:p w:rsidR="00C547D5" w:rsidRDefault="004B137A">
      <w:pPr>
        <w:pStyle w:val="normal1"/>
        <w:numPr>
          <w:ilvl w:val="1"/>
          <w:numId w:val="20"/>
        </w:numPr>
        <w:spacing w:after="0" w:line="360" w:lineRule="auto"/>
        <w:jc w:val="both"/>
        <w:rPr>
          <w:rFonts w:ascii="Helvetica" w:hAnsi="Helvetica"/>
          <w:sz w:val="24"/>
          <w:szCs w:val="24"/>
        </w:rPr>
      </w:pPr>
      <w:r>
        <w:rPr>
          <w:rFonts w:ascii="Helvetica" w:hAnsi="Helvetica"/>
          <w:sz w:val="24"/>
          <w:szCs w:val="24"/>
        </w:rPr>
        <w:t>voľby 1992</w:t>
      </w:r>
    </w:p>
    <w:p w:rsidR="00C547D5" w:rsidRDefault="006B3CBB">
      <w:pPr>
        <w:pStyle w:val="normal1"/>
        <w:numPr>
          <w:ilvl w:val="0"/>
          <w:numId w:val="20"/>
        </w:numPr>
        <w:spacing w:after="0" w:line="360" w:lineRule="auto"/>
        <w:jc w:val="both"/>
      </w:pPr>
      <w:r>
        <w:rPr>
          <w:rFonts w:ascii="Helvetica" w:hAnsi="Helvetica" w:cs="Calibri"/>
          <w:b/>
          <w:sz w:val="24"/>
          <w:szCs w:val="24"/>
        </w:rPr>
        <w:t>Auton</w:t>
      </w:r>
      <w:r w:rsidR="004B137A">
        <w:rPr>
          <w:rFonts w:ascii="Helvetica" w:hAnsi="Helvetica" w:cs="Calibri"/>
          <w:b/>
          <w:sz w:val="24"/>
          <w:szCs w:val="24"/>
        </w:rPr>
        <w:t>ehoda - teórie o smrti a vyšetrovanie</w:t>
      </w:r>
    </w:p>
    <w:p w:rsidR="00C547D5" w:rsidRDefault="004B137A">
      <w:pPr>
        <w:pStyle w:val="normal1"/>
        <w:numPr>
          <w:ilvl w:val="0"/>
          <w:numId w:val="20"/>
        </w:numPr>
        <w:spacing w:after="0" w:line="360" w:lineRule="auto"/>
        <w:jc w:val="both"/>
      </w:pPr>
      <w:r>
        <w:rPr>
          <w:rFonts w:ascii="Helvetica" w:hAnsi="Helvetica" w:cs="Calibri"/>
          <w:b/>
          <w:sz w:val="24"/>
          <w:szCs w:val="24"/>
        </w:rPr>
        <w:t xml:space="preserve"> Dubček ako osoba (predst</w:t>
      </w:r>
      <w:r w:rsidR="006B3CBB">
        <w:rPr>
          <w:rFonts w:ascii="Helvetica" w:hAnsi="Helvetica" w:cs="Calibri"/>
          <w:b/>
          <w:sz w:val="24"/>
          <w:szCs w:val="24"/>
        </w:rPr>
        <w:t>aviť ho ako obyčajného človeka „</w:t>
      </w:r>
      <w:r>
        <w:rPr>
          <w:rFonts w:ascii="Helvetica" w:hAnsi="Helvetica" w:cs="Calibri"/>
          <w:b/>
          <w:sz w:val="24"/>
          <w:szCs w:val="24"/>
        </w:rPr>
        <w:t>neresti a</w:t>
      </w:r>
      <w:r w:rsidR="006B3CBB">
        <w:rPr>
          <w:rFonts w:ascii="Helvetica" w:hAnsi="Helvetica" w:cs="Calibri"/>
          <w:b/>
          <w:sz w:val="24"/>
          <w:szCs w:val="24"/>
        </w:rPr>
        <w:t> </w:t>
      </w:r>
      <w:r>
        <w:rPr>
          <w:rFonts w:ascii="Helvetica" w:hAnsi="Helvetica" w:cs="Calibri"/>
          <w:b/>
          <w:sz w:val="24"/>
          <w:szCs w:val="24"/>
        </w:rPr>
        <w:t>slasti</w:t>
      </w:r>
      <w:r w:rsidR="006B3CBB">
        <w:rPr>
          <w:rFonts w:ascii="Helvetica" w:hAnsi="Helvetica" w:cs="Calibri"/>
          <w:b/>
          <w:sz w:val="24"/>
          <w:szCs w:val="24"/>
        </w:rPr>
        <w:t>“</w:t>
      </w:r>
      <w:r>
        <w:rPr>
          <w:rFonts w:ascii="Helvetica" w:hAnsi="Helvetica" w:cs="Calibri"/>
          <w:b/>
          <w:sz w:val="24"/>
          <w:szCs w:val="24"/>
        </w:rPr>
        <w:t>):</w:t>
      </w:r>
    </w:p>
    <w:p w:rsidR="006B3CBB" w:rsidRDefault="004B137A" w:rsidP="006B3CBB">
      <w:pPr>
        <w:pStyle w:val="normal1"/>
        <w:numPr>
          <w:ilvl w:val="1"/>
          <w:numId w:val="20"/>
        </w:numPr>
        <w:spacing w:after="0" w:line="360" w:lineRule="auto"/>
        <w:jc w:val="both"/>
        <w:rPr>
          <w:rFonts w:ascii="Helvetica" w:hAnsi="Helvetica"/>
          <w:sz w:val="24"/>
          <w:szCs w:val="24"/>
        </w:rPr>
      </w:pPr>
      <w:r>
        <w:rPr>
          <w:rFonts w:ascii="Helvetica" w:hAnsi="Helvetica"/>
          <w:sz w:val="24"/>
          <w:szCs w:val="24"/>
        </w:rPr>
        <w:t xml:space="preserve">rodina (žena a 3 synovia) </w:t>
      </w:r>
    </w:p>
    <w:p w:rsidR="00C547D5" w:rsidRPr="006B3CBB" w:rsidRDefault="004B137A" w:rsidP="006B3CBB">
      <w:pPr>
        <w:pStyle w:val="normal1"/>
        <w:spacing w:after="0" w:line="360" w:lineRule="auto"/>
        <w:jc w:val="both"/>
        <w:rPr>
          <w:rFonts w:ascii="Helvetica" w:hAnsi="Helvetica"/>
          <w:sz w:val="24"/>
          <w:szCs w:val="24"/>
        </w:rPr>
      </w:pPr>
      <w:r w:rsidRPr="006B3CBB">
        <w:rPr>
          <w:rFonts w:ascii="Helvetica" w:hAnsi="Helvetica" w:cs="Calibri"/>
          <w:b/>
          <w:sz w:val="24"/>
          <w:szCs w:val="24"/>
          <w:u w:val="single"/>
        </w:rPr>
        <w:lastRenderedPageBreak/>
        <w:t>Prepojenie oboch osobností</w:t>
      </w:r>
      <w:r w:rsidRPr="006B3CBB">
        <w:rPr>
          <w:rFonts w:ascii="Helvetica" w:hAnsi="Helvetica" w:cs="Calibri"/>
          <w:sz w:val="24"/>
          <w:szCs w:val="24"/>
        </w:rPr>
        <w:t xml:space="preserve">: </w:t>
      </w:r>
    </w:p>
    <w:p w:rsidR="00C547D5" w:rsidRDefault="00C547D5">
      <w:pPr>
        <w:pStyle w:val="normal1"/>
        <w:spacing w:after="0" w:line="360" w:lineRule="auto"/>
        <w:jc w:val="both"/>
        <w:rPr>
          <w:rFonts w:ascii="Helvetica" w:hAnsi="Helvetica" w:cs="Calibri"/>
          <w:sz w:val="24"/>
          <w:szCs w:val="24"/>
        </w:rPr>
      </w:pPr>
    </w:p>
    <w:p w:rsidR="00C547D5" w:rsidRDefault="004B137A">
      <w:pPr>
        <w:suppressAutoHyphens w:val="0"/>
        <w:spacing w:after="240" w:line="360" w:lineRule="auto"/>
        <w:jc w:val="both"/>
        <w:textAlignment w:val="auto"/>
      </w:pPr>
      <w:r>
        <w:rPr>
          <w:rFonts w:ascii="Helvetica" w:eastAsia="Times New Roman" w:hAnsi="Helvetica" w:cs="Times New Roman"/>
          <w:b/>
          <w:color w:val="000000"/>
          <w:sz w:val="24"/>
          <w:szCs w:val="24"/>
          <w:lang w:eastAsia="sk-SK"/>
        </w:rPr>
        <w:t>Prednášková miestnosť:</w:t>
      </w:r>
    </w:p>
    <w:p w:rsidR="00C547D5" w:rsidRDefault="004B137A">
      <w:pPr>
        <w:suppressAutoHyphens w:val="0"/>
        <w:spacing w:after="240" w:line="360" w:lineRule="auto"/>
        <w:jc w:val="both"/>
        <w:textAlignment w:val="auto"/>
      </w:pPr>
      <w:r>
        <w:rPr>
          <w:rFonts w:ascii="Helvetica" w:eastAsia="Times New Roman" w:hAnsi="Helvetica" w:cs="Times New Roman"/>
          <w:color w:val="000000"/>
          <w:sz w:val="24"/>
          <w:szCs w:val="24"/>
          <w:lang w:eastAsia="sk-SK"/>
        </w:rPr>
        <w:t xml:space="preserve">Detstvo v Uhrovci </w:t>
      </w:r>
      <w:proofErr w:type="spellStart"/>
      <w:r>
        <w:rPr>
          <w:rFonts w:ascii="Helvetica" w:eastAsia="Times New Roman" w:hAnsi="Helvetica" w:cs="Times New Roman"/>
          <w:color w:val="000000"/>
          <w:sz w:val="24"/>
          <w:szCs w:val="24"/>
          <w:lang w:eastAsia="sk-SK"/>
        </w:rPr>
        <w:t>vs</w:t>
      </w:r>
      <w:proofErr w:type="spellEnd"/>
      <w:r>
        <w:rPr>
          <w:rFonts w:ascii="Helvetica" w:eastAsia="Times New Roman" w:hAnsi="Helvetica" w:cs="Times New Roman"/>
          <w:color w:val="000000"/>
          <w:sz w:val="24"/>
          <w:szCs w:val="24"/>
          <w:lang w:eastAsia="sk-SK"/>
        </w:rPr>
        <w:t>. detstvo v Kirgizsku</w:t>
      </w:r>
    </w:p>
    <w:p w:rsidR="00C547D5" w:rsidRDefault="004B137A">
      <w:pPr>
        <w:widowControl/>
        <w:numPr>
          <w:ilvl w:val="0"/>
          <w:numId w:val="24"/>
        </w:numPr>
        <w:suppressAutoHyphens w:val="0"/>
        <w:spacing w:line="360" w:lineRule="auto"/>
        <w:jc w:val="both"/>
        <w:rPr>
          <w:rFonts w:ascii="Helvetica" w:eastAsia="Times New Roman" w:hAnsi="Helvetica" w:cs="Times New Roman"/>
          <w:color w:val="000000"/>
          <w:sz w:val="24"/>
          <w:szCs w:val="24"/>
          <w:lang w:eastAsia="sk-SK"/>
        </w:rPr>
      </w:pPr>
      <w:r>
        <w:rPr>
          <w:rFonts w:ascii="Helvetica" w:eastAsia="Times New Roman" w:hAnsi="Helvetica" w:cs="Times New Roman"/>
          <w:color w:val="000000"/>
          <w:sz w:val="24"/>
          <w:szCs w:val="24"/>
          <w:lang w:eastAsia="sk-SK"/>
        </w:rPr>
        <w:t xml:space="preserve">Ako vyrastal Ľudovít v Uhrovci - zo spomienok (Hurban), z listov priateľov atď., Ľudovítov vzťah k prírode, ako sa deti hrávali </w:t>
      </w:r>
    </w:p>
    <w:p w:rsidR="00C547D5" w:rsidRDefault="004B137A">
      <w:pPr>
        <w:widowControl/>
        <w:numPr>
          <w:ilvl w:val="0"/>
          <w:numId w:val="24"/>
        </w:numPr>
        <w:suppressAutoHyphens w:val="0"/>
        <w:spacing w:line="360" w:lineRule="auto"/>
        <w:jc w:val="both"/>
        <w:rPr>
          <w:rFonts w:ascii="Helvetica" w:eastAsia="Times New Roman" w:hAnsi="Helvetica" w:cs="Times New Roman"/>
          <w:color w:val="000000"/>
          <w:sz w:val="24"/>
          <w:szCs w:val="24"/>
          <w:lang w:eastAsia="sk-SK"/>
        </w:rPr>
      </w:pPr>
      <w:r>
        <w:rPr>
          <w:rFonts w:ascii="Helvetica" w:eastAsia="Times New Roman" w:hAnsi="Helvetica" w:cs="Times New Roman"/>
          <w:color w:val="000000"/>
          <w:sz w:val="24"/>
          <w:szCs w:val="24"/>
          <w:lang w:eastAsia="sk-SK"/>
        </w:rPr>
        <w:t xml:space="preserve">Aké boli jeho povinnosti v rodnom dome, </w:t>
      </w:r>
      <w:r w:rsidR="004A672F">
        <w:rPr>
          <w:rFonts w:ascii="Helvetica" w:eastAsia="Times New Roman" w:hAnsi="Helvetica" w:cs="Times New Roman"/>
          <w:color w:val="000000"/>
          <w:sz w:val="24"/>
          <w:szCs w:val="24"/>
          <w:lang w:eastAsia="sk-SK"/>
        </w:rPr>
        <w:t xml:space="preserve">kto ho učil a odchod do </w:t>
      </w:r>
      <w:proofErr w:type="spellStart"/>
      <w:r w:rsidR="004A672F">
        <w:rPr>
          <w:rFonts w:ascii="Helvetica" w:eastAsia="Times New Roman" w:hAnsi="Helvetica" w:cs="Times New Roman"/>
          <w:color w:val="000000"/>
          <w:sz w:val="24"/>
          <w:szCs w:val="24"/>
          <w:lang w:eastAsia="sk-SK"/>
        </w:rPr>
        <w:t>Rábu</w:t>
      </w:r>
      <w:proofErr w:type="spellEnd"/>
      <w:r w:rsidR="004A672F">
        <w:rPr>
          <w:rFonts w:ascii="Helvetica" w:eastAsia="Times New Roman" w:hAnsi="Helvetica" w:cs="Times New Roman"/>
          <w:color w:val="000000"/>
          <w:sz w:val="24"/>
          <w:szCs w:val="24"/>
          <w:lang w:eastAsia="sk-SK"/>
        </w:rPr>
        <w:t xml:space="preserve"> (</w:t>
      </w:r>
      <w:proofErr w:type="spellStart"/>
      <w:r w:rsidR="004A672F">
        <w:rPr>
          <w:rFonts w:ascii="Helvetica" w:eastAsia="Times New Roman" w:hAnsi="Helvetica" w:cs="Times New Roman"/>
          <w:color w:val="000000"/>
          <w:sz w:val="24"/>
          <w:szCs w:val="24"/>
          <w:lang w:eastAsia="sk-SK"/>
        </w:rPr>
        <w:t>Gy</w:t>
      </w:r>
      <w:bookmarkStart w:id="8" w:name="_GoBack"/>
      <w:bookmarkEnd w:id="8"/>
      <w:r>
        <w:rPr>
          <w:rFonts w:ascii="Helvetica" w:eastAsia="Times New Roman" w:hAnsi="Helvetica" w:cs="Times New Roman"/>
          <w:color w:val="000000"/>
          <w:sz w:val="24"/>
          <w:szCs w:val="24"/>
          <w:lang w:eastAsia="sk-SK"/>
        </w:rPr>
        <w:t>óru</w:t>
      </w:r>
      <w:proofErr w:type="spellEnd"/>
      <w:r>
        <w:rPr>
          <w:rFonts w:ascii="Helvetica" w:eastAsia="Times New Roman" w:hAnsi="Helvetica" w:cs="Times New Roman"/>
          <w:color w:val="000000"/>
          <w:sz w:val="24"/>
          <w:szCs w:val="24"/>
          <w:lang w:eastAsia="sk-SK"/>
        </w:rPr>
        <w:t>) ako 11-ročný.</w:t>
      </w:r>
    </w:p>
    <w:p w:rsidR="00C547D5" w:rsidRDefault="004B137A">
      <w:pPr>
        <w:widowControl/>
        <w:numPr>
          <w:ilvl w:val="0"/>
          <w:numId w:val="24"/>
        </w:numPr>
        <w:suppressAutoHyphens w:val="0"/>
        <w:spacing w:line="360" w:lineRule="auto"/>
        <w:jc w:val="both"/>
        <w:rPr>
          <w:rFonts w:ascii="Helvetica" w:eastAsia="Times New Roman" w:hAnsi="Helvetica" w:cs="Times New Roman"/>
          <w:color w:val="000000"/>
          <w:sz w:val="24"/>
          <w:szCs w:val="24"/>
          <w:lang w:eastAsia="sk-SK"/>
        </w:rPr>
      </w:pPr>
      <w:r>
        <w:rPr>
          <w:rFonts w:ascii="Helvetica" w:eastAsia="Times New Roman" w:hAnsi="Helvetica" w:cs="Times New Roman"/>
          <w:color w:val="000000"/>
          <w:sz w:val="24"/>
          <w:szCs w:val="24"/>
          <w:lang w:eastAsia="sk-SK"/>
        </w:rPr>
        <w:t xml:space="preserve">Detstvo Alexandra v Kirgizsku a život v INTERHELPE </w:t>
      </w:r>
    </w:p>
    <w:p w:rsidR="00C547D5" w:rsidRDefault="00C547D5">
      <w:pPr>
        <w:widowControl/>
        <w:suppressAutoHyphens w:val="0"/>
        <w:spacing w:line="360" w:lineRule="auto"/>
        <w:jc w:val="both"/>
        <w:rPr>
          <w:rFonts w:ascii="Helvetica" w:eastAsia="Times New Roman" w:hAnsi="Helvetica" w:cs="Times New Roman"/>
          <w:color w:val="000000"/>
          <w:sz w:val="24"/>
          <w:szCs w:val="24"/>
          <w:lang w:eastAsia="sk-SK"/>
        </w:rPr>
      </w:pPr>
    </w:p>
    <w:p w:rsidR="00C547D5" w:rsidRDefault="004B137A">
      <w:pPr>
        <w:suppressAutoHyphens w:val="0"/>
        <w:spacing w:after="240" w:line="360" w:lineRule="auto"/>
        <w:jc w:val="both"/>
        <w:textAlignment w:val="auto"/>
      </w:pPr>
      <w:r>
        <w:rPr>
          <w:rFonts w:ascii="Helvetica" w:eastAsia="Times New Roman" w:hAnsi="Helvetica" w:cs="Times New Roman"/>
          <w:color w:val="000000"/>
          <w:sz w:val="24"/>
          <w:szCs w:val="24"/>
          <w:lang w:eastAsia="sk-SK"/>
        </w:rPr>
        <w:t xml:space="preserve">Štúdium a školstvo v dobe Štúra  </w:t>
      </w:r>
      <w:proofErr w:type="spellStart"/>
      <w:r>
        <w:rPr>
          <w:rFonts w:ascii="Helvetica" w:eastAsia="Times New Roman" w:hAnsi="Helvetica" w:cs="Times New Roman"/>
          <w:color w:val="000000"/>
          <w:sz w:val="24"/>
          <w:szCs w:val="24"/>
          <w:lang w:eastAsia="sk-SK"/>
        </w:rPr>
        <w:t>vs</w:t>
      </w:r>
      <w:proofErr w:type="spellEnd"/>
      <w:r>
        <w:rPr>
          <w:rFonts w:ascii="Helvetica" w:eastAsia="Times New Roman" w:hAnsi="Helvetica" w:cs="Times New Roman"/>
          <w:color w:val="000000"/>
          <w:sz w:val="24"/>
          <w:szCs w:val="24"/>
          <w:lang w:eastAsia="sk-SK"/>
        </w:rPr>
        <w:t>. školstvo v dobe Dubčeka</w:t>
      </w:r>
    </w:p>
    <w:p w:rsidR="00C547D5" w:rsidRDefault="004B137A">
      <w:pPr>
        <w:widowControl/>
        <w:numPr>
          <w:ilvl w:val="0"/>
          <w:numId w:val="25"/>
        </w:numPr>
        <w:suppressAutoHyphens w:val="0"/>
        <w:spacing w:line="360" w:lineRule="auto"/>
        <w:jc w:val="both"/>
        <w:rPr>
          <w:rFonts w:ascii="Helvetica" w:eastAsia="Times New Roman" w:hAnsi="Helvetica" w:cs="Times New Roman"/>
          <w:color w:val="000000"/>
          <w:sz w:val="24"/>
          <w:szCs w:val="24"/>
          <w:lang w:eastAsia="sk-SK"/>
        </w:rPr>
      </w:pPr>
      <w:r>
        <w:rPr>
          <w:rFonts w:ascii="Helvetica" w:eastAsia="Times New Roman" w:hAnsi="Helvetica" w:cs="Times New Roman"/>
          <w:color w:val="000000"/>
          <w:sz w:val="24"/>
          <w:szCs w:val="24"/>
          <w:lang w:eastAsia="sk-SK"/>
        </w:rPr>
        <w:t>Poukázať bližšie na to ako vyzeral život dieťaťa v 19. storočí. V akom veku chodili do školy a ako dlho, aký mal rozdiel v sociálnom postavení rodičov dopad na navštevovanie školy (dieťa sedliaka/učiteľa/mešťana). Aké školské pomôcky používali?</w:t>
      </w:r>
    </w:p>
    <w:p w:rsidR="00C547D5" w:rsidRDefault="004B137A">
      <w:pPr>
        <w:widowControl/>
        <w:numPr>
          <w:ilvl w:val="0"/>
          <w:numId w:val="25"/>
        </w:numPr>
        <w:suppressAutoHyphens w:val="0"/>
        <w:spacing w:line="360" w:lineRule="auto"/>
        <w:jc w:val="both"/>
        <w:rPr>
          <w:rFonts w:ascii="Helvetica" w:eastAsia="Times New Roman" w:hAnsi="Helvetica" w:cs="Times New Roman"/>
          <w:color w:val="000000"/>
          <w:sz w:val="24"/>
          <w:szCs w:val="24"/>
          <w:lang w:eastAsia="sk-SK"/>
        </w:rPr>
      </w:pPr>
      <w:r>
        <w:rPr>
          <w:rFonts w:ascii="Helvetica" w:eastAsia="Times New Roman" w:hAnsi="Helvetica" w:cs="Times New Roman"/>
          <w:color w:val="000000"/>
          <w:sz w:val="24"/>
          <w:szCs w:val="24"/>
          <w:lang w:eastAsia="sk-SK"/>
        </w:rPr>
        <w:t>Aké predmety boli vtedy vyučované na školách (na dedine, v meste na vyšších stupňoch). Kde deti bývali a ako sa stravovali? Pokračovali v navštevovaní škôl aj po prvých pár rokoch, ak áno ako to prebiehalo? Cestovanie za školskou výchovou. </w:t>
      </w:r>
    </w:p>
    <w:p w:rsidR="00C547D5" w:rsidRDefault="004B137A">
      <w:pPr>
        <w:widowControl/>
        <w:numPr>
          <w:ilvl w:val="0"/>
          <w:numId w:val="25"/>
        </w:numPr>
        <w:suppressAutoHyphens w:val="0"/>
        <w:spacing w:line="360" w:lineRule="auto"/>
        <w:jc w:val="both"/>
        <w:rPr>
          <w:rFonts w:ascii="Helvetica" w:eastAsia="Times New Roman" w:hAnsi="Helvetica" w:cs="Times New Roman"/>
          <w:color w:val="000000"/>
          <w:sz w:val="24"/>
          <w:szCs w:val="24"/>
          <w:lang w:eastAsia="sk-SK"/>
        </w:rPr>
      </w:pPr>
      <w:r>
        <w:rPr>
          <w:rFonts w:ascii="Helvetica" w:eastAsia="Times New Roman" w:hAnsi="Helvetica" w:cs="Times New Roman"/>
          <w:color w:val="000000"/>
          <w:sz w:val="24"/>
          <w:szCs w:val="24"/>
          <w:lang w:eastAsia="sk-SK"/>
        </w:rPr>
        <w:t>Aké typy škôl v tom čase existovali, s uvedením pár príkladov z dobového Uhorska. Ktoré školy navštevovali evanjelici a ktoré katolíci?</w:t>
      </w:r>
    </w:p>
    <w:p w:rsidR="00C547D5" w:rsidRDefault="004B137A">
      <w:pPr>
        <w:widowControl/>
        <w:numPr>
          <w:ilvl w:val="0"/>
          <w:numId w:val="25"/>
        </w:numPr>
        <w:suppressAutoHyphens w:val="0"/>
        <w:spacing w:line="360" w:lineRule="auto"/>
        <w:jc w:val="both"/>
        <w:rPr>
          <w:rFonts w:ascii="Helvetica" w:eastAsia="Times New Roman" w:hAnsi="Helvetica" w:cs="Times New Roman"/>
          <w:color w:val="000000"/>
          <w:sz w:val="24"/>
          <w:szCs w:val="24"/>
          <w:lang w:eastAsia="sk-SK"/>
        </w:rPr>
      </w:pPr>
      <w:r>
        <w:rPr>
          <w:rFonts w:ascii="Helvetica" w:eastAsia="Times New Roman" w:hAnsi="Helvetica" w:cs="Times New Roman"/>
          <w:color w:val="000000"/>
          <w:sz w:val="24"/>
          <w:szCs w:val="24"/>
          <w:lang w:eastAsia="sk-SK"/>
        </w:rPr>
        <w:t xml:space="preserve">Priebeh štúdií v Kirgizsku a komunite INTERHELPA </w:t>
      </w:r>
    </w:p>
    <w:p w:rsidR="00C547D5" w:rsidRDefault="004B137A">
      <w:pPr>
        <w:suppressAutoHyphens w:val="0"/>
        <w:spacing w:after="240" w:line="360" w:lineRule="auto"/>
        <w:jc w:val="both"/>
        <w:textAlignment w:val="auto"/>
      </w:pPr>
      <w:r>
        <w:rPr>
          <w:rFonts w:ascii="Helvetica" w:eastAsia="Times New Roman" w:hAnsi="Helvetica" w:cs="Times New Roman"/>
          <w:color w:val="000000"/>
          <w:sz w:val="24"/>
          <w:szCs w:val="24"/>
          <w:lang w:eastAsia="sk-SK"/>
        </w:rPr>
        <w:t>Ideály</w:t>
      </w:r>
    </w:p>
    <w:p w:rsidR="00C547D5" w:rsidRDefault="004B137A">
      <w:pPr>
        <w:widowControl/>
        <w:numPr>
          <w:ilvl w:val="0"/>
          <w:numId w:val="26"/>
        </w:numPr>
        <w:suppressAutoHyphens w:val="0"/>
        <w:spacing w:after="240" w:line="360" w:lineRule="auto"/>
        <w:jc w:val="both"/>
        <w:rPr>
          <w:rFonts w:ascii="Helvetica" w:eastAsia="Times New Roman" w:hAnsi="Helvetica" w:cs="Times New Roman"/>
          <w:color w:val="000000"/>
          <w:sz w:val="24"/>
          <w:szCs w:val="24"/>
          <w:lang w:eastAsia="sk-SK"/>
        </w:rPr>
      </w:pPr>
      <w:r>
        <w:rPr>
          <w:rFonts w:ascii="Helvetica" w:eastAsia="Times New Roman" w:hAnsi="Helvetica" w:cs="Times New Roman"/>
          <w:color w:val="000000"/>
          <w:sz w:val="24"/>
          <w:szCs w:val="24"/>
          <w:lang w:eastAsia="sk-SK"/>
        </w:rPr>
        <w:t>V myšlienkach, ktoré vyjadruje Štúr (v listoch, v prejavoch) ukázať spoločné črty s myšlienkami, ktoré neskôr vyjadroval Dubček vo svojich politických prejavoch.</w:t>
      </w:r>
    </w:p>
    <w:p w:rsidR="00C547D5" w:rsidRDefault="00C547D5">
      <w:pPr>
        <w:pStyle w:val="normal1"/>
        <w:spacing w:after="0" w:line="360" w:lineRule="auto"/>
        <w:jc w:val="both"/>
        <w:rPr>
          <w:rFonts w:ascii="Helvetica" w:hAnsi="Helvetica"/>
          <w:sz w:val="24"/>
          <w:szCs w:val="24"/>
        </w:rPr>
      </w:pPr>
    </w:p>
    <w:p w:rsidR="006B3CBB" w:rsidRDefault="006B3CBB">
      <w:pPr>
        <w:pStyle w:val="normal1"/>
        <w:spacing w:after="0" w:line="360" w:lineRule="auto"/>
        <w:jc w:val="both"/>
        <w:rPr>
          <w:rFonts w:ascii="Helvetica" w:hAnsi="Helvetica"/>
          <w:b/>
          <w:sz w:val="24"/>
          <w:szCs w:val="24"/>
          <w:u w:val="single"/>
        </w:rPr>
      </w:pPr>
    </w:p>
    <w:p w:rsidR="006B3CBB" w:rsidRDefault="006B3CBB">
      <w:pPr>
        <w:pStyle w:val="normal1"/>
        <w:spacing w:after="0" w:line="360" w:lineRule="auto"/>
        <w:jc w:val="both"/>
        <w:rPr>
          <w:rFonts w:ascii="Helvetica" w:hAnsi="Helvetica"/>
          <w:b/>
          <w:sz w:val="24"/>
          <w:szCs w:val="24"/>
          <w:u w:val="single"/>
        </w:rPr>
      </w:pPr>
    </w:p>
    <w:p w:rsidR="006B3CBB" w:rsidRDefault="006B3CBB">
      <w:pPr>
        <w:pStyle w:val="normal1"/>
        <w:spacing w:after="0" w:line="360" w:lineRule="auto"/>
        <w:jc w:val="both"/>
        <w:rPr>
          <w:rFonts w:ascii="Helvetica" w:hAnsi="Helvetica"/>
          <w:b/>
          <w:sz w:val="24"/>
          <w:szCs w:val="24"/>
          <w:u w:val="single"/>
        </w:rPr>
      </w:pPr>
    </w:p>
    <w:p w:rsidR="006B3CBB" w:rsidRDefault="006B3CBB">
      <w:pPr>
        <w:pStyle w:val="normal1"/>
        <w:spacing w:after="0" w:line="360" w:lineRule="auto"/>
        <w:jc w:val="both"/>
        <w:rPr>
          <w:rFonts w:ascii="Helvetica" w:hAnsi="Helvetica"/>
          <w:b/>
          <w:sz w:val="24"/>
          <w:szCs w:val="24"/>
          <w:u w:val="single"/>
        </w:rPr>
      </w:pPr>
    </w:p>
    <w:p w:rsidR="00C547D5" w:rsidRDefault="004B137A">
      <w:pPr>
        <w:pStyle w:val="normal1"/>
        <w:spacing w:after="0" w:line="360" w:lineRule="auto"/>
        <w:jc w:val="both"/>
        <w:rPr>
          <w:rFonts w:ascii="Helvetica" w:hAnsi="Helvetica"/>
          <w:b/>
          <w:sz w:val="24"/>
          <w:szCs w:val="24"/>
          <w:u w:val="single"/>
        </w:rPr>
      </w:pPr>
      <w:r>
        <w:rPr>
          <w:rFonts w:ascii="Helvetica" w:hAnsi="Helvetica"/>
          <w:b/>
          <w:sz w:val="24"/>
          <w:szCs w:val="24"/>
          <w:u w:val="single"/>
        </w:rPr>
        <w:lastRenderedPageBreak/>
        <w:t>Miestnosť na poschodí:</w:t>
      </w:r>
    </w:p>
    <w:p w:rsidR="00C547D5" w:rsidRDefault="004B137A">
      <w:pPr>
        <w:pStyle w:val="normal1"/>
        <w:spacing w:after="0" w:line="360" w:lineRule="auto"/>
        <w:jc w:val="both"/>
        <w:rPr>
          <w:rFonts w:ascii="Helvetica" w:hAnsi="Helvetica"/>
          <w:b/>
          <w:sz w:val="24"/>
          <w:szCs w:val="24"/>
        </w:rPr>
      </w:pPr>
      <w:r>
        <w:rPr>
          <w:rFonts w:ascii="Helvetica" w:hAnsi="Helvetica"/>
          <w:b/>
          <w:sz w:val="24"/>
          <w:szCs w:val="24"/>
        </w:rPr>
        <w:t>Expozícia detstva v 19. a 20. storočí</w:t>
      </w:r>
    </w:p>
    <w:p w:rsidR="00C547D5" w:rsidRDefault="006B3CBB">
      <w:pPr>
        <w:pStyle w:val="normal1"/>
        <w:numPr>
          <w:ilvl w:val="0"/>
          <w:numId w:val="27"/>
        </w:numPr>
        <w:spacing w:after="0" w:line="360" w:lineRule="auto"/>
        <w:jc w:val="both"/>
        <w:rPr>
          <w:rFonts w:ascii="Helvetica" w:hAnsi="Helvetica"/>
          <w:sz w:val="24"/>
          <w:szCs w:val="24"/>
        </w:rPr>
      </w:pPr>
      <w:r>
        <w:rPr>
          <w:rFonts w:ascii="Helvetica" w:hAnsi="Helvetica"/>
          <w:sz w:val="24"/>
          <w:szCs w:val="24"/>
        </w:rPr>
        <w:t>h</w:t>
      </w:r>
      <w:r w:rsidR="004B137A">
        <w:rPr>
          <w:rFonts w:ascii="Helvetica" w:hAnsi="Helvetica"/>
          <w:sz w:val="24"/>
          <w:szCs w:val="24"/>
        </w:rPr>
        <w:t>račky z obdobia Štúra a Dubčeka</w:t>
      </w:r>
    </w:p>
    <w:p w:rsidR="00C547D5" w:rsidRDefault="006B3CBB">
      <w:pPr>
        <w:pStyle w:val="normal1"/>
        <w:numPr>
          <w:ilvl w:val="0"/>
          <w:numId w:val="27"/>
        </w:numPr>
        <w:spacing w:after="0" w:line="360" w:lineRule="auto"/>
        <w:jc w:val="both"/>
        <w:rPr>
          <w:rFonts w:ascii="Helvetica" w:hAnsi="Helvetica"/>
          <w:sz w:val="24"/>
          <w:szCs w:val="24"/>
        </w:rPr>
      </w:pPr>
      <w:r>
        <w:rPr>
          <w:rFonts w:ascii="Helvetica" w:hAnsi="Helvetica"/>
          <w:sz w:val="24"/>
          <w:szCs w:val="24"/>
        </w:rPr>
        <w:t>d</w:t>
      </w:r>
      <w:r w:rsidR="004B137A">
        <w:rPr>
          <w:rFonts w:ascii="Helvetica" w:hAnsi="Helvetica"/>
          <w:sz w:val="24"/>
          <w:szCs w:val="24"/>
        </w:rPr>
        <w:t xml:space="preserve">etské oblečenie </w:t>
      </w:r>
    </w:p>
    <w:p w:rsidR="00C547D5" w:rsidRDefault="006B3CBB">
      <w:pPr>
        <w:pStyle w:val="normal1"/>
        <w:numPr>
          <w:ilvl w:val="0"/>
          <w:numId w:val="27"/>
        </w:numPr>
        <w:spacing w:after="0" w:line="360" w:lineRule="auto"/>
        <w:jc w:val="both"/>
        <w:rPr>
          <w:rFonts w:ascii="Helvetica" w:hAnsi="Helvetica"/>
          <w:sz w:val="24"/>
          <w:szCs w:val="24"/>
        </w:rPr>
      </w:pPr>
      <w:r>
        <w:rPr>
          <w:rFonts w:ascii="Helvetica" w:hAnsi="Helvetica"/>
          <w:sz w:val="24"/>
          <w:szCs w:val="24"/>
        </w:rPr>
        <w:t>t</w:t>
      </w:r>
      <w:r w:rsidR="004B137A">
        <w:rPr>
          <w:rFonts w:ascii="Helvetica" w:hAnsi="Helvetica"/>
          <w:sz w:val="24"/>
          <w:szCs w:val="24"/>
        </w:rPr>
        <w:t xml:space="preserve">abuľky na písanie (kriedou, </w:t>
      </w:r>
      <w:proofErr w:type="spellStart"/>
      <w:r w:rsidR="004B137A">
        <w:rPr>
          <w:rFonts w:ascii="Helvetica" w:hAnsi="Helvetica"/>
          <w:sz w:val="24"/>
          <w:szCs w:val="24"/>
        </w:rPr>
        <w:t>fixou</w:t>
      </w:r>
      <w:proofErr w:type="spellEnd"/>
      <w:r w:rsidR="004B137A">
        <w:rPr>
          <w:rFonts w:ascii="Helvetica" w:hAnsi="Helvetica"/>
          <w:sz w:val="24"/>
          <w:szCs w:val="24"/>
        </w:rPr>
        <w:t>)</w:t>
      </w:r>
    </w:p>
    <w:p w:rsidR="00C547D5" w:rsidRDefault="006B3CBB">
      <w:pPr>
        <w:pStyle w:val="normal1"/>
        <w:numPr>
          <w:ilvl w:val="0"/>
          <w:numId w:val="27"/>
        </w:numPr>
        <w:spacing w:after="0" w:line="360" w:lineRule="auto"/>
        <w:jc w:val="both"/>
        <w:rPr>
          <w:rFonts w:ascii="Helvetica" w:hAnsi="Helvetica"/>
          <w:sz w:val="24"/>
          <w:szCs w:val="24"/>
        </w:rPr>
      </w:pPr>
      <w:r>
        <w:rPr>
          <w:rFonts w:ascii="Helvetica" w:hAnsi="Helvetica"/>
          <w:sz w:val="24"/>
          <w:szCs w:val="24"/>
        </w:rPr>
        <w:t>i</w:t>
      </w:r>
      <w:r w:rsidR="004B137A">
        <w:rPr>
          <w:rFonts w:ascii="Helvetica" w:hAnsi="Helvetica"/>
          <w:sz w:val="24"/>
          <w:szCs w:val="24"/>
        </w:rPr>
        <w:t>nteraktívna technika – premietanie filmov</w:t>
      </w:r>
    </w:p>
    <w:p w:rsidR="00C547D5" w:rsidRDefault="006B3CBB">
      <w:pPr>
        <w:pStyle w:val="normal1"/>
        <w:numPr>
          <w:ilvl w:val="1"/>
          <w:numId w:val="27"/>
        </w:numPr>
        <w:spacing w:after="0" w:line="360" w:lineRule="auto"/>
        <w:jc w:val="both"/>
        <w:rPr>
          <w:rFonts w:ascii="Helvetica" w:hAnsi="Helvetica"/>
          <w:sz w:val="24"/>
          <w:szCs w:val="24"/>
        </w:rPr>
      </w:pPr>
      <w:r>
        <w:rPr>
          <w:rFonts w:ascii="Helvetica" w:hAnsi="Helvetica"/>
          <w:sz w:val="24"/>
          <w:szCs w:val="24"/>
        </w:rPr>
        <w:t> k</w:t>
      </w:r>
      <w:r w:rsidR="004B137A">
        <w:rPr>
          <w:rFonts w:ascii="Helvetica" w:hAnsi="Helvetica"/>
          <w:sz w:val="24"/>
          <w:szCs w:val="24"/>
        </w:rPr>
        <w:t xml:space="preserve">rátke videá, ktoré by slúžili ako doplnkové učivo k filmom, ktoré budú premietané na prízemí v prednáškovej miestnosti. </w:t>
      </w:r>
    </w:p>
    <w:p w:rsidR="00C547D5" w:rsidRDefault="00C547D5">
      <w:pPr>
        <w:pStyle w:val="normal1"/>
        <w:spacing w:after="0" w:line="360" w:lineRule="auto"/>
        <w:jc w:val="both"/>
        <w:rPr>
          <w:rFonts w:ascii="Helvetica" w:hAnsi="Helvetica"/>
          <w:sz w:val="24"/>
          <w:szCs w:val="24"/>
        </w:rPr>
      </w:pPr>
    </w:p>
    <w:p w:rsidR="00C547D5" w:rsidRDefault="00C547D5">
      <w:pPr>
        <w:pStyle w:val="normal1"/>
        <w:spacing w:after="0" w:line="360" w:lineRule="auto"/>
        <w:jc w:val="both"/>
        <w:rPr>
          <w:rFonts w:ascii="Helvetica" w:hAnsi="Helvetica"/>
          <w:sz w:val="24"/>
          <w:szCs w:val="24"/>
        </w:rPr>
      </w:pPr>
    </w:p>
    <w:p w:rsidR="00C547D5" w:rsidRDefault="00C547D5">
      <w:pPr>
        <w:pStyle w:val="normal1"/>
        <w:spacing w:after="0" w:line="360" w:lineRule="auto"/>
        <w:jc w:val="both"/>
        <w:rPr>
          <w:rFonts w:ascii="Helvetica" w:hAnsi="Helvetica"/>
          <w:b/>
          <w:bCs/>
          <w:sz w:val="24"/>
          <w:szCs w:val="24"/>
          <w:u w:val="single"/>
        </w:rPr>
      </w:pPr>
    </w:p>
    <w:p w:rsidR="00C547D5" w:rsidRDefault="00C547D5">
      <w:pPr>
        <w:pStyle w:val="normal1"/>
        <w:spacing w:after="0" w:line="360" w:lineRule="auto"/>
        <w:jc w:val="both"/>
        <w:rPr>
          <w:rFonts w:ascii="Helvetica" w:hAnsi="Helvetica"/>
          <w:b/>
          <w:bCs/>
          <w:sz w:val="24"/>
          <w:szCs w:val="24"/>
          <w:u w:val="single"/>
        </w:rPr>
      </w:pPr>
    </w:p>
    <w:p w:rsidR="00C547D5" w:rsidRDefault="00C547D5">
      <w:pPr>
        <w:pStyle w:val="normal1"/>
        <w:spacing w:after="0" w:line="360" w:lineRule="auto"/>
        <w:jc w:val="both"/>
        <w:rPr>
          <w:rFonts w:ascii="Helvetica" w:hAnsi="Helvetica"/>
          <w:b/>
          <w:bCs/>
          <w:sz w:val="24"/>
          <w:szCs w:val="24"/>
          <w:u w:val="single"/>
        </w:rPr>
      </w:pPr>
    </w:p>
    <w:p w:rsidR="00C547D5" w:rsidRDefault="00C547D5">
      <w:pPr>
        <w:pStyle w:val="normal1"/>
        <w:spacing w:after="0" w:line="360" w:lineRule="auto"/>
        <w:jc w:val="both"/>
        <w:rPr>
          <w:rFonts w:ascii="Helvetica" w:hAnsi="Helvetica"/>
          <w:b/>
          <w:bCs/>
          <w:sz w:val="24"/>
          <w:szCs w:val="24"/>
          <w:u w:val="single"/>
        </w:rPr>
      </w:pPr>
    </w:p>
    <w:p w:rsidR="00C547D5" w:rsidRDefault="00C547D5">
      <w:pPr>
        <w:pStyle w:val="normal1"/>
        <w:spacing w:after="0" w:line="360" w:lineRule="auto"/>
        <w:jc w:val="both"/>
        <w:rPr>
          <w:rFonts w:ascii="Helvetica" w:hAnsi="Helvetica"/>
          <w:b/>
          <w:bCs/>
          <w:sz w:val="24"/>
          <w:szCs w:val="24"/>
          <w:u w:val="single"/>
        </w:rPr>
      </w:pPr>
    </w:p>
    <w:p w:rsidR="00C547D5" w:rsidRDefault="00C547D5">
      <w:pPr>
        <w:pStyle w:val="normal1"/>
        <w:spacing w:after="0" w:line="360" w:lineRule="auto"/>
        <w:jc w:val="both"/>
        <w:rPr>
          <w:rFonts w:ascii="Helvetica" w:hAnsi="Helvetica"/>
          <w:b/>
          <w:bCs/>
          <w:sz w:val="24"/>
          <w:szCs w:val="24"/>
          <w:u w:val="single"/>
        </w:rPr>
      </w:pPr>
    </w:p>
    <w:p w:rsidR="00C547D5" w:rsidRDefault="00C547D5">
      <w:pPr>
        <w:pStyle w:val="normal1"/>
        <w:spacing w:after="0" w:line="360" w:lineRule="auto"/>
        <w:jc w:val="both"/>
        <w:rPr>
          <w:rFonts w:ascii="Helvetica" w:hAnsi="Helvetica"/>
          <w:b/>
          <w:bCs/>
          <w:sz w:val="24"/>
          <w:szCs w:val="24"/>
          <w:u w:val="single"/>
        </w:rPr>
      </w:pPr>
    </w:p>
    <w:p w:rsidR="00C547D5" w:rsidRDefault="00C547D5">
      <w:pPr>
        <w:pStyle w:val="normal1"/>
        <w:spacing w:after="0" w:line="360" w:lineRule="auto"/>
        <w:jc w:val="both"/>
        <w:rPr>
          <w:rFonts w:ascii="Helvetica" w:hAnsi="Helvetica"/>
          <w:b/>
          <w:bCs/>
          <w:sz w:val="24"/>
          <w:szCs w:val="24"/>
          <w:u w:val="single"/>
        </w:rPr>
      </w:pPr>
    </w:p>
    <w:p w:rsidR="00C547D5" w:rsidRDefault="00C547D5">
      <w:pPr>
        <w:pStyle w:val="normal1"/>
        <w:spacing w:after="0" w:line="360" w:lineRule="auto"/>
        <w:jc w:val="both"/>
        <w:rPr>
          <w:rFonts w:ascii="Helvetica" w:hAnsi="Helvetica"/>
          <w:b/>
          <w:bCs/>
          <w:sz w:val="24"/>
          <w:szCs w:val="24"/>
          <w:u w:val="single"/>
        </w:rPr>
      </w:pPr>
    </w:p>
    <w:p w:rsidR="00C547D5" w:rsidRDefault="00C547D5">
      <w:pPr>
        <w:pStyle w:val="normal1"/>
        <w:spacing w:after="0" w:line="360" w:lineRule="auto"/>
        <w:jc w:val="both"/>
        <w:rPr>
          <w:rFonts w:ascii="Helvetica" w:hAnsi="Helvetica"/>
          <w:b/>
          <w:bCs/>
          <w:sz w:val="24"/>
          <w:szCs w:val="24"/>
          <w:u w:val="single"/>
        </w:rPr>
      </w:pPr>
    </w:p>
    <w:p w:rsidR="00C547D5" w:rsidRDefault="00C547D5">
      <w:pPr>
        <w:pStyle w:val="normal1"/>
        <w:spacing w:after="0" w:line="360" w:lineRule="auto"/>
        <w:jc w:val="both"/>
        <w:rPr>
          <w:rFonts w:ascii="Helvetica" w:hAnsi="Helvetica"/>
          <w:b/>
          <w:bCs/>
          <w:sz w:val="24"/>
          <w:szCs w:val="24"/>
          <w:u w:val="single"/>
        </w:rPr>
      </w:pPr>
    </w:p>
    <w:p w:rsidR="00C547D5" w:rsidRDefault="00C547D5">
      <w:pPr>
        <w:pStyle w:val="normal1"/>
        <w:spacing w:after="0" w:line="360" w:lineRule="auto"/>
        <w:jc w:val="both"/>
        <w:rPr>
          <w:rFonts w:ascii="Helvetica" w:hAnsi="Helvetica"/>
          <w:b/>
          <w:bCs/>
          <w:sz w:val="24"/>
          <w:szCs w:val="24"/>
          <w:u w:val="single"/>
        </w:rPr>
      </w:pPr>
    </w:p>
    <w:p w:rsidR="000C3E11" w:rsidRDefault="000C3E11">
      <w:pPr>
        <w:pStyle w:val="normal1"/>
        <w:spacing w:after="0" w:line="360" w:lineRule="auto"/>
        <w:jc w:val="both"/>
        <w:rPr>
          <w:rFonts w:ascii="Helvetica" w:hAnsi="Helvetica"/>
          <w:b/>
          <w:bCs/>
          <w:sz w:val="24"/>
          <w:szCs w:val="24"/>
          <w:u w:val="single"/>
        </w:rPr>
      </w:pPr>
    </w:p>
    <w:p w:rsidR="000C3E11" w:rsidRDefault="000C3E11">
      <w:pPr>
        <w:pStyle w:val="normal1"/>
        <w:spacing w:after="0" w:line="360" w:lineRule="auto"/>
        <w:jc w:val="both"/>
        <w:rPr>
          <w:rFonts w:ascii="Helvetica" w:hAnsi="Helvetica"/>
          <w:b/>
          <w:bCs/>
          <w:sz w:val="24"/>
          <w:szCs w:val="24"/>
          <w:u w:val="single"/>
        </w:rPr>
      </w:pPr>
    </w:p>
    <w:p w:rsidR="000C3E11" w:rsidRDefault="000C3E11">
      <w:pPr>
        <w:pStyle w:val="normal1"/>
        <w:spacing w:after="0" w:line="360" w:lineRule="auto"/>
        <w:jc w:val="both"/>
        <w:rPr>
          <w:rFonts w:ascii="Helvetica" w:hAnsi="Helvetica"/>
          <w:b/>
          <w:bCs/>
          <w:sz w:val="24"/>
          <w:szCs w:val="24"/>
          <w:u w:val="single"/>
        </w:rPr>
      </w:pPr>
    </w:p>
    <w:p w:rsidR="000C3E11" w:rsidRDefault="000C3E11">
      <w:pPr>
        <w:pStyle w:val="normal1"/>
        <w:spacing w:after="0" w:line="360" w:lineRule="auto"/>
        <w:jc w:val="both"/>
        <w:rPr>
          <w:rFonts w:ascii="Helvetica" w:hAnsi="Helvetica"/>
          <w:b/>
          <w:bCs/>
          <w:sz w:val="24"/>
          <w:szCs w:val="24"/>
          <w:u w:val="single"/>
        </w:rPr>
      </w:pPr>
    </w:p>
    <w:p w:rsidR="000C3E11" w:rsidRDefault="000C3E11">
      <w:pPr>
        <w:pStyle w:val="normal1"/>
        <w:spacing w:after="0" w:line="360" w:lineRule="auto"/>
        <w:jc w:val="both"/>
        <w:rPr>
          <w:rFonts w:ascii="Helvetica" w:hAnsi="Helvetica"/>
          <w:b/>
          <w:bCs/>
          <w:sz w:val="24"/>
          <w:szCs w:val="24"/>
          <w:u w:val="single"/>
        </w:rPr>
      </w:pPr>
    </w:p>
    <w:p w:rsidR="000C3E11" w:rsidRDefault="000C3E11">
      <w:pPr>
        <w:pStyle w:val="normal1"/>
        <w:spacing w:after="0" w:line="360" w:lineRule="auto"/>
        <w:jc w:val="both"/>
        <w:rPr>
          <w:rFonts w:ascii="Helvetica" w:hAnsi="Helvetica"/>
          <w:b/>
          <w:bCs/>
          <w:sz w:val="24"/>
          <w:szCs w:val="24"/>
          <w:u w:val="single"/>
        </w:rPr>
      </w:pPr>
    </w:p>
    <w:p w:rsidR="000C3E11" w:rsidRDefault="000C3E11">
      <w:pPr>
        <w:pStyle w:val="normal1"/>
        <w:spacing w:after="0" w:line="360" w:lineRule="auto"/>
        <w:jc w:val="both"/>
        <w:rPr>
          <w:rFonts w:ascii="Helvetica" w:hAnsi="Helvetica"/>
          <w:b/>
          <w:bCs/>
          <w:sz w:val="24"/>
          <w:szCs w:val="24"/>
          <w:u w:val="single"/>
        </w:rPr>
      </w:pPr>
    </w:p>
    <w:p w:rsidR="000C3E11" w:rsidRDefault="000C3E11">
      <w:pPr>
        <w:pStyle w:val="normal1"/>
        <w:spacing w:after="0" w:line="360" w:lineRule="auto"/>
        <w:jc w:val="both"/>
        <w:rPr>
          <w:rFonts w:ascii="Helvetica" w:hAnsi="Helvetica"/>
          <w:b/>
          <w:bCs/>
          <w:sz w:val="24"/>
          <w:szCs w:val="24"/>
          <w:u w:val="single"/>
        </w:rPr>
      </w:pPr>
    </w:p>
    <w:p w:rsidR="000C3E11" w:rsidRDefault="000C3E11">
      <w:pPr>
        <w:pStyle w:val="normal1"/>
        <w:spacing w:after="0" w:line="360" w:lineRule="auto"/>
        <w:jc w:val="both"/>
        <w:rPr>
          <w:rFonts w:ascii="Helvetica" w:hAnsi="Helvetica"/>
          <w:b/>
          <w:bCs/>
          <w:sz w:val="24"/>
          <w:szCs w:val="24"/>
          <w:u w:val="single"/>
        </w:rPr>
      </w:pPr>
    </w:p>
    <w:p w:rsidR="000C3E11" w:rsidRDefault="000C3E11">
      <w:pPr>
        <w:pStyle w:val="normal1"/>
        <w:spacing w:after="0" w:line="360" w:lineRule="auto"/>
        <w:jc w:val="both"/>
        <w:rPr>
          <w:rFonts w:ascii="Helvetica" w:hAnsi="Helvetica"/>
          <w:b/>
          <w:bCs/>
          <w:sz w:val="24"/>
          <w:szCs w:val="24"/>
          <w:u w:val="single"/>
        </w:rPr>
      </w:pPr>
    </w:p>
    <w:p w:rsidR="000C3E11" w:rsidRDefault="000C3E11">
      <w:pPr>
        <w:pStyle w:val="normal1"/>
        <w:spacing w:after="0" w:line="360" w:lineRule="auto"/>
        <w:jc w:val="both"/>
        <w:rPr>
          <w:rFonts w:ascii="Helvetica" w:hAnsi="Helvetica"/>
          <w:b/>
          <w:bCs/>
          <w:sz w:val="24"/>
          <w:szCs w:val="24"/>
          <w:u w:val="single"/>
        </w:rPr>
      </w:pPr>
    </w:p>
    <w:p w:rsidR="000C3E11" w:rsidRDefault="000C3E11">
      <w:pPr>
        <w:pStyle w:val="normal1"/>
        <w:spacing w:after="0" w:line="360" w:lineRule="auto"/>
        <w:jc w:val="both"/>
        <w:rPr>
          <w:rFonts w:ascii="Helvetica" w:hAnsi="Helvetica"/>
          <w:b/>
          <w:bCs/>
          <w:sz w:val="24"/>
          <w:szCs w:val="24"/>
          <w:u w:val="single"/>
        </w:rPr>
      </w:pPr>
    </w:p>
    <w:p w:rsidR="00C547D5" w:rsidRDefault="004B137A">
      <w:pPr>
        <w:pStyle w:val="normal1"/>
        <w:spacing w:after="0" w:line="360" w:lineRule="auto"/>
        <w:jc w:val="both"/>
      </w:pPr>
      <w:r>
        <w:rPr>
          <w:rFonts w:ascii="Helvetica" w:hAnsi="Helvetica"/>
          <w:b/>
          <w:bCs/>
          <w:sz w:val="24"/>
          <w:szCs w:val="24"/>
          <w:u w:val="single"/>
        </w:rPr>
        <w:lastRenderedPageBreak/>
        <w:t>Požiadavky na realizátorov expozície:</w:t>
      </w:r>
    </w:p>
    <w:p w:rsidR="00C547D5" w:rsidRDefault="00C547D5">
      <w:pPr>
        <w:pStyle w:val="normal1"/>
        <w:spacing w:line="360" w:lineRule="auto"/>
        <w:ind w:left="720"/>
        <w:jc w:val="both"/>
        <w:rPr>
          <w:rFonts w:ascii="Helvetica" w:hAnsi="Helvetica" w:cs="Calibri"/>
          <w:color w:val="127622"/>
          <w:sz w:val="24"/>
          <w:szCs w:val="24"/>
        </w:rPr>
      </w:pPr>
    </w:p>
    <w:p w:rsidR="00107CBE" w:rsidRPr="009C10D7" w:rsidRDefault="00107CBE" w:rsidP="00107CBE">
      <w:pPr>
        <w:pStyle w:val="normal1"/>
        <w:numPr>
          <w:ilvl w:val="0"/>
          <w:numId w:val="32"/>
        </w:numPr>
        <w:spacing w:line="360" w:lineRule="auto"/>
        <w:jc w:val="both"/>
        <w:rPr>
          <w:rFonts w:ascii="Helvetica" w:eastAsia="Helvetica Neue" w:hAnsi="Helvetica" w:cs="Helvetica Neue"/>
          <w:sz w:val="24"/>
          <w:szCs w:val="24"/>
        </w:rPr>
      </w:pPr>
      <w:r>
        <w:rPr>
          <w:rFonts w:ascii="Helvetica" w:eastAsia="Helvetica Neue" w:hAnsi="Helvetica" w:cs="Helvetica Neue"/>
          <w:sz w:val="24"/>
          <w:szCs w:val="24"/>
        </w:rPr>
        <w:t>Súťažné návrhy musia zachovať pamiatkové hodnoty a dbať na celkovú pamiatkovú ochranu objektu, ktorý je národnou kultúrnou pamiatkou.</w:t>
      </w:r>
    </w:p>
    <w:p w:rsidR="00107CBE" w:rsidRDefault="00107CBE" w:rsidP="00107CBE">
      <w:pPr>
        <w:pStyle w:val="normal1"/>
        <w:numPr>
          <w:ilvl w:val="0"/>
          <w:numId w:val="32"/>
        </w:numPr>
        <w:spacing w:line="360" w:lineRule="auto"/>
        <w:jc w:val="both"/>
        <w:rPr>
          <w:rFonts w:ascii="Helvetica" w:eastAsia="Helvetica Neue" w:hAnsi="Helvetica" w:cs="Helvetica Neue"/>
          <w:sz w:val="24"/>
          <w:szCs w:val="24"/>
        </w:rPr>
      </w:pPr>
      <w:r w:rsidRPr="0073695C">
        <w:rPr>
          <w:rFonts w:ascii="Helvetica" w:eastAsia="Helvetica Neue" w:hAnsi="Helvetica" w:cs="Helvetica Neue"/>
          <w:sz w:val="24"/>
          <w:szCs w:val="24"/>
        </w:rPr>
        <w:t>Veci ktoré sú v UH 102 by sme chceli zachovať, učiteľský byt sa návštevníkom páči aj v terajšej podobe</w:t>
      </w:r>
      <w:r>
        <w:rPr>
          <w:rFonts w:ascii="Helvetica" w:eastAsia="Helvetica Neue" w:hAnsi="Helvetica" w:cs="Helvetica Neue"/>
          <w:sz w:val="24"/>
          <w:szCs w:val="24"/>
        </w:rPr>
        <w:t>.</w:t>
      </w:r>
    </w:p>
    <w:p w:rsidR="00107CBE" w:rsidRDefault="00107CBE" w:rsidP="00107CBE">
      <w:pPr>
        <w:pStyle w:val="normal1"/>
        <w:numPr>
          <w:ilvl w:val="0"/>
          <w:numId w:val="32"/>
        </w:numPr>
        <w:spacing w:line="360" w:lineRule="auto"/>
        <w:jc w:val="both"/>
        <w:rPr>
          <w:rFonts w:ascii="Helvetica" w:eastAsia="Helvetica Neue" w:hAnsi="Helvetica" w:cs="Helvetica Neue"/>
          <w:sz w:val="24"/>
          <w:szCs w:val="24"/>
        </w:rPr>
      </w:pPr>
      <w:r w:rsidRPr="0073695C">
        <w:rPr>
          <w:rFonts w:ascii="Helvetica" w:hAnsi="Helvetica"/>
          <w:sz w:val="24"/>
          <w:szCs w:val="24"/>
        </w:rPr>
        <w:t xml:space="preserve">Odstránenie </w:t>
      </w:r>
      <w:r>
        <w:rPr>
          <w:rFonts w:ascii="Helvetica" w:hAnsi="Helvetica"/>
          <w:sz w:val="24"/>
          <w:szCs w:val="24"/>
        </w:rPr>
        <w:t>koberca v miestnosti UH 106, z</w:t>
      </w:r>
      <w:r w:rsidRPr="0073695C">
        <w:rPr>
          <w:rFonts w:ascii="Helvetica" w:eastAsia="Helvetica Neue" w:hAnsi="Helvetica" w:cs="Helvetica Neue"/>
          <w:sz w:val="24"/>
          <w:szCs w:val="24"/>
        </w:rPr>
        <w:t>meniť rozloženie expozície Dubček – jedná sa o veľmi malý priestor, ktorý je potrebné lepšie využiť (aj priestor, nie len steny okolo)</w:t>
      </w:r>
      <w:r>
        <w:rPr>
          <w:rFonts w:ascii="Helvetica" w:eastAsia="Helvetica Neue" w:hAnsi="Helvetica" w:cs="Helvetica Neue"/>
          <w:sz w:val="24"/>
          <w:szCs w:val="24"/>
        </w:rPr>
        <w:t>.</w:t>
      </w:r>
    </w:p>
    <w:p w:rsidR="00107CBE" w:rsidRDefault="00107CBE" w:rsidP="00107CBE">
      <w:pPr>
        <w:pStyle w:val="normal1"/>
        <w:numPr>
          <w:ilvl w:val="0"/>
          <w:numId w:val="32"/>
        </w:numPr>
        <w:spacing w:line="360" w:lineRule="auto"/>
        <w:jc w:val="both"/>
        <w:rPr>
          <w:rFonts w:ascii="Helvetica" w:eastAsia="Helvetica Neue" w:hAnsi="Helvetica" w:cs="Helvetica Neue"/>
          <w:sz w:val="24"/>
          <w:szCs w:val="24"/>
        </w:rPr>
      </w:pPr>
      <w:r w:rsidRPr="0073695C">
        <w:rPr>
          <w:rFonts w:ascii="Helvetica" w:eastAsia="Helvetica Neue" w:hAnsi="Helvetica" w:cs="Helvetica Neue"/>
          <w:sz w:val="24"/>
          <w:szCs w:val="24"/>
        </w:rPr>
        <w:t>Nové vitríny do expozície Dubček, ktoré by mali byť ľahšie dostupné pre personál múzea, a umožniť tak ich častejšie otvorenie za účelom upratania, či výmeny predmetov. Mali by byť dostatočne zabezpečené pred znehodnotením predmetov (prachotesné, vzduchotesné), primerane osvetlené nakoľko sa v miestnosti nachádzajú menšie okná</w:t>
      </w:r>
      <w:r>
        <w:rPr>
          <w:rFonts w:ascii="Helvetica" w:eastAsia="Helvetica Neue" w:hAnsi="Helvetica" w:cs="Helvetica Neue"/>
          <w:sz w:val="24"/>
          <w:szCs w:val="24"/>
        </w:rPr>
        <w:t>.</w:t>
      </w:r>
    </w:p>
    <w:p w:rsidR="00107CBE" w:rsidRPr="00EB1C33" w:rsidRDefault="00107CBE" w:rsidP="00107CBE">
      <w:pPr>
        <w:pStyle w:val="normal1"/>
        <w:numPr>
          <w:ilvl w:val="0"/>
          <w:numId w:val="32"/>
        </w:numPr>
        <w:spacing w:line="360" w:lineRule="auto"/>
        <w:jc w:val="both"/>
        <w:rPr>
          <w:rFonts w:ascii="Helvetica" w:eastAsia="Helvetica Neue" w:hAnsi="Helvetica" w:cs="Helvetica Neue"/>
          <w:sz w:val="24"/>
          <w:szCs w:val="24"/>
        </w:rPr>
      </w:pPr>
      <w:r w:rsidRPr="00EB1C33">
        <w:rPr>
          <w:rFonts w:ascii="Helvetica" w:eastAsia="Helvetica Neue" w:hAnsi="Helvetica" w:cs="Helvetica Neue"/>
          <w:sz w:val="24"/>
          <w:szCs w:val="24"/>
        </w:rPr>
        <w:t>Nové vitríny do expozície Štúr, vitríny pre expozíciu na poschodí (prachotesné, vzduchotesné, dostatočne osvetlené)</w:t>
      </w:r>
      <w:r>
        <w:rPr>
          <w:rFonts w:ascii="Helvetica" w:eastAsia="Helvetica Neue" w:hAnsi="Helvetica" w:cs="Helvetica Neue"/>
          <w:sz w:val="24"/>
          <w:szCs w:val="24"/>
        </w:rPr>
        <w:t>.</w:t>
      </w:r>
    </w:p>
    <w:p w:rsidR="00107CBE" w:rsidRPr="00EB1C33" w:rsidRDefault="00107CBE" w:rsidP="00107CBE">
      <w:pPr>
        <w:pStyle w:val="normal1"/>
        <w:numPr>
          <w:ilvl w:val="0"/>
          <w:numId w:val="32"/>
        </w:numPr>
        <w:spacing w:line="360" w:lineRule="auto"/>
        <w:jc w:val="both"/>
        <w:rPr>
          <w:rFonts w:ascii="Helvetica" w:eastAsia="Helvetica Neue" w:hAnsi="Helvetica" w:cs="Helvetica Neue"/>
          <w:sz w:val="24"/>
          <w:szCs w:val="24"/>
        </w:rPr>
      </w:pPr>
      <w:r w:rsidRPr="0073695C">
        <w:rPr>
          <w:rFonts w:ascii="Helvetica" w:hAnsi="Helvetica"/>
          <w:sz w:val="24"/>
          <w:szCs w:val="24"/>
        </w:rPr>
        <w:t>Dokončenie miestnosti na poschodí (podlaha, kúrenie, vymaľovanie stien...)</w:t>
      </w:r>
      <w:r>
        <w:rPr>
          <w:rFonts w:ascii="Helvetica" w:hAnsi="Helvetica"/>
          <w:sz w:val="24"/>
          <w:szCs w:val="24"/>
        </w:rPr>
        <w:t>.</w:t>
      </w:r>
    </w:p>
    <w:p w:rsidR="00107CBE" w:rsidRDefault="00107CBE" w:rsidP="00107CBE">
      <w:pPr>
        <w:pStyle w:val="normal1"/>
        <w:numPr>
          <w:ilvl w:val="0"/>
          <w:numId w:val="32"/>
        </w:numPr>
        <w:spacing w:line="360" w:lineRule="auto"/>
        <w:jc w:val="both"/>
        <w:rPr>
          <w:rFonts w:ascii="Helvetica" w:eastAsia="Helvetica Neue" w:hAnsi="Helvetica" w:cs="Helvetica Neue"/>
          <w:sz w:val="24"/>
          <w:szCs w:val="24"/>
        </w:rPr>
      </w:pPr>
      <w:r w:rsidRPr="0073695C">
        <w:rPr>
          <w:rFonts w:ascii="Helvetica" w:eastAsia="Helvetica Neue" w:hAnsi="Helvetica" w:cs="Helvetica Neue"/>
          <w:sz w:val="24"/>
          <w:szCs w:val="24"/>
        </w:rPr>
        <w:t>Dotykové obrazovky (v každej expozícií jedna) kde by si návštevník mohol pozrieť predmety, fotografie a texty, ktoré by neboli uvedené v</w:t>
      </w:r>
      <w:r>
        <w:rPr>
          <w:rFonts w:ascii="Helvetica" w:eastAsia="Helvetica Neue" w:hAnsi="Helvetica" w:cs="Helvetica Neue"/>
          <w:sz w:val="24"/>
          <w:szCs w:val="24"/>
        </w:rPr>
        <w:t> </w:t>
      </w:r>
      <w:r w:rsidRPr="0073695C">
        <w:rPr>
          <w:rFonts w:ascii="Helvetica" w:eastAsia="Helvetica Neue" w:hAnsi="Helvetica" w:cs="Helvetica Neue"/>
          <w:sz w:val="24"/>
          <w:szCs w:val="24"/>
        </w:rPr>
        <w:t>expozícií</w:t>
      </w:r>
      <w:r>
        <w:rPr>
          <w:rFonts w:ascii="Helvetica" w:eastAsia="Helvetica Neue" w:hAnsi="Helvetica" w:cs="Helvetica Neue"/>
          <w:sz w:val="24"/>
          <w:szCs w:val="24"/>
        </w:rPr>
        <w:t>.</w:t>
      </w:r>
    </w:p>
    <w:p w:rsidR="00107CBE" w:rsidRDefault="00107CBE" w:rsidP="00107CBE">
      <w:pPr>
        <w:pStyle w:val="normal1"/>
        <w:numPr>
          <w:ilvl w:val="0"/>
          <w:numId w:val="32"/>
        </w:numPr>
        <w:spacing w:line="360" w:lineRule="auto"/>
        <w:jc w:val="both"/>
        <w:rPr>
          <w:rFonts w:ascii="Helvetica" w:eastAsia="Helvetica Neue" w:hAnsi="Helvetica" w:cs="Helvetica Neue"/>
          <w:sz w:val="24"/>
          <w:szCs w:val="24"/>
        </w:rPr>
      </w:pPr>
      <w:r w:rsidRPr="0073695C">
        <w:rPr>
          <w:rFonts w:ascii="Helvetica" w:eastAsia="Helvetica Neue" w:hAnsi="Helvetica" w:cs="Helvetica Neue"/>
          <w:sz w:val="24"/>
          <w:szCs w:val="24"/>
        </w:rPr>
        <w:t xml:space="preserve">QR kódy k veciam čo zmienime iba stručne a budú linkovať napr. na blog Trenčianskeho múzeu v Trenčíne, či </w:t>
      </w:r>
      <w:proofErr w:type="spellStart"/>
      <w:r w:rsidRPr="0073695C">
        <w:rPr>
          <w:rFonts w:ascii="Helvetica" w:eastAsia="Helvetica Neue" w:hAnsi="Helvetica" w:cs="Helvetica Neue"/>
          <w:sz w:val="24"/>
          <w:szCs w:val="24"/>
        </w:rPr>
        <w:t>facebookovú</w:t>
      </w:r>
      <w:proofErr w:type="spellEnd"/>
      <w:r w:rsidRPr="0073695C">
        <w:rPr>
          <w:rFonts w:ascii="Helvetica" w:eastAsia="Helvetica Neue" w:hAnsi="Helvetica" w:cs="Helvetica Neue"/>
          <w:sz w:val="24"/>
          <w:szCs w:val="24"/>
        </w:rPr>
        <w:t xml:space="preserve"> stránku Trenčianskeho múzea v</w:t>
      </w:r>
      <w:r>
        <w:rPr>
          <w:rFonts w:ascii="Helvetica" w:eastAsia="Helvetica Neue" w:hAnsi="Helvetica" w:cs="Helvetica Neue"/>
          <w:sz w:val="24"/>
          <w:szCs w:val="24"/>
        </w:rPr>
        <w:t> </w:t>
      </w:r>
      <w:r w:rsidRPr="0073695C">
        <w:rPr>
          <w:rFonts w:ascii="Helvetica" w:eastAsia="Helvetica Neue" w:hAnsi="Helvetica" w:cs="Helvetica Neue"/>
          <w:sz w:val="24"/>
          <w:szCs w:val="24"/>
        </w:rPr>
        <w:t>Trenčín</w:t>
      </w:r>
      <w:r>
        <w:rPr>
          <w:rFonts w:ascii="Helvetica" w:eastAsia="Helvetica Neue" w:hAnsi="Helvetica" w:cs="Helvetica Neue"/>
          <w:sz w:val="24"/>
          <w:szCs w:val="24"/>
        </w:rPr>
        <w:t>e.</w:t>
      </w:r>
    </w:p>
    <w:p w:rsidR="00107CBE" w:rsidRDefault="00107CBE" w:rsidP="00107CBE">
      <w:pPr>
        <w:pStyle w:val="normal1"/>
        <w:numPr>
          <w:ilvl w:val="0"/>
          <w:numId w:val="32"/>
        </w:numPr>
        <w:spacing w:line="360" w:lineRule="auto"/>
        <w:jc w:val="both"/>
        <w:rPr>
          <w:rFonts w:ascii="Helvetica" w:eastAsia="Helvetica Neue" w:hAnsi="Helvetica" w:cs="Helvetica Neue"/>
          <w:sz w:val="24"/>
          <w:szCs w:val="24"/>
        </w:rPr>
      </w:pPr>
      <w:r w:rsidRPr="0073695C">
        <w:rPr>
          <w:rFonts w:ascii="Helvetica" w:eastAsia="Helvetica Neue" w:hAnsi="Helvetica" w:cs="Helvetica Neue"/>
          <w:sz w:val="24"/>
          <w:szCs w:val="24"/>
        </w:rPr>
        <w:t xml:space="preserve">Audio prístroj, na ktorom by sa dali púšťať </w:t>
      </w:r>
      <w:proofErr w:type="spellStart"/>
      <w:r w:rsidRPr="0073695C">
        <w:rPr>
          <w:rFonts w:ascii="Helvetica" w:eastAsia="Helvetica Neue" w:hAnsi="Helvetica" w:cs="Helvetica Neue"/>
          <w:sz w:val="24"/>
          <w:szCs w:val="24"/>
        </w:rPr>
        <w:t>Dubčekove</w:t>
      </w:r>
      <w:proofErr w:type="spellEnd"/>
      <w:r w:rsidRPr="0073695C">
        <w:rPr>
          <w:rFonts w:ascii="Helvetica" w:eastAsia="Helvetica Neue" w:hAnsi="Helvetica" w:cs="Helvetica Neue"/>
          <w:sz w:val="24"/>
          <w:szCs w:val="24"/>
        </w:rPr>
        <w:t xml:space="preserve"> prejavy a prerozprávané prejavy Ľudovíta Štúra</w:t>
      </w:r>
      <w:r>
        <w:rPr>
          <w:rFonts w:ascii="Helvetica" w:eastAsia="Helvetica Neue" w:hAnsi="Helvetica" w:cs="Helvetica Neue"/>
          <w:sz w:val="24"/>
          <w:szCs w:val="24"/>
        </w:rPr>
        <w:t>.</w:t>
      </w:r>
    </w:p>
    <w:p w:rsidR="00107CBE" w:rsidRDefault="00107CBE" w:rsidP="00107CBE">
      <w:pPr>
        <w:pStyle w:val="normal1"/>
        <w:numPr>
          <w:ilvl w:val="0"/>
          <w:numId w:val="32"/>
        </w:numPr>
        <w:spacing w:line="360" w:lineRule="auto"/>
        <w:jc w:val="both"/>
        <w:rPr>
          <w:rFonts w:ascii="Helvetica" w:eastAsia="Helvetica Neue" w:hAnsi="Helvetica" w:cs="Helvetica Neue"/>
          <w:sz w:val="24"/>
          <w:szCs w:val="24"/>
        </w:rPr>
      </w:pPr>
      <w:r w:rsidRPr="0073695C">
        <w:rPr>
          <w:rFonts w:ascii="Helvetica" w:eastAsia="Helvetica Neue" w:hAnsi="Helvetica" w:cs="Helvetica Neue"/>
          <w:sz w:val="24"/>
          <w:szCs w:val="24"/>
        </w:rPr>
        <w:t xml:space="preserve">Nové video k Alexandrovi </w:t>
      </w:r>
      <w:proofErr w:type="spellStart"/>
      <w:r w:rsidRPr="0073695C">
        <w:rPr>
          <w:rFonts w:ascii="Helvetica" w:eastAsia="Helvetica Neue" w:hAnsi="Helvetica" w:cs="Helvetica Neue"/>
          <w:sz w:val="24"/>
          <w:szCs w:val="24"/>
        </w:rPr>
        <w:t>Dubčekovi</w:t>
      </w:r>
      <w:proofErr w:type="spellEnd"/>
      <w:r w:rsidRPr="0073695C">
        <w:rPr>
          <w:rFonts w:ascii="Helvetica" w:eastAsia="Helvetica Neue" w:hAnsi="Helvetica" w:cs="Helvetica Neue"/>
          <w:sz w:val="24"/>
          <w:szCs w:val="24"/>
        </w:rPr>
        <w:t>, ktoré sa premieta po skončení prehliadky v prednáškovej miestnosti (cca 10 min.). Cieľom by malo predstaviť Dubčeka ako človeka, nie len politika</w:t>
      </w:r>
      <w:r>
        <w:rPr>
          <w:rFonts w:ascii="Helvetica" w:eastAsia="Helvetica Neue" w:hAnsi="Helvetica" w:cs="Helvetica Neue"/>
          <w:sz w:val="24"/>
          <w:szCs w:val="24"/>
        </w:rPr>
        <w:t>.</w:t>
      </w:r>
    </w:p>
    <w:p w:rsidR="00107CBE" w:rsidRDefault="00107CBE" w:rsidP="00107CBE">
      <w:pPr>
        <w:pStyle w:val="normal1"/>
        <w:numPr>
          <w:ilvl w:val="0"/>
          <w:numId w:val="32"/>
        </w:numPr>
        <w:spacing w:line="360" w:lineRule="auto"/>
        <w:jc w:val="both"/>
        <w:rPr>
          <w:rFonts w:ascii="Helvetica" w:eastAsia="Helvetica Neue" w:hAnsi="Helvetica" w:cs="Helvetica Neue"/>
          <w:sz w:val="24"/>
          <w:szCs w:val="24"/>
        </w:rPr>
      </w:pPr>
      <w:r w:rsidRPr="0073695C">
        <w:rPr>
          <w:rFonts w:ascii="Helvetica" w:eastAsia="Helvetica Neue" w:hAnsi="Helvetica" w:cs="Helvetica Neue"/>
          <w:sz w:val="24"/>
          <w:szCs w:val="24"/>
        </w:rPr>
        <w:t xml:space="preserve">Nové video aj k Ľ. Štúrovi (cca 10 min.) kde by sa mohli spomínať zaujímavosti z jeho života, ktoré sa nedostali do textu expozície/dotykových obrazoviek. </w:t>
      </w:r>
    </w:p>
    <w:p w:rsidR="00107CBE" w:rsidRDefault="00107CBE" w:rsidP="00107CBE">
      <w:pPr>
        <w:pStyle w:val="normal1"/>
        <w:numPr>
          <w:ilvl w:val="0"/>
          <w:numId w:val="32"/>
        </w:numPr>
        <w:spacing w:line="360" w:lineRule="auto"/>
        <w:jc w:val="both"/>
        <w:rPr>
          <w:rFonts w:ascii="Helvetica" w:eastAsia="Helvetica Neue" w:hAnsi="Helvetica" w:cs="Helvetica Neue"/>
          <w:sz w:val="24"/>
          <w:szCs w:val="24"/>
        </w:rPr>
      </w:pPr>
      <w:r w:rsidRPr="0073695C">
        <w:rPr>
          <w:rFonts w:ascii="Helvetica" w:hAnsi="Helvetica"/>
          <w:sz w:val="24"/>
          <w:szCs w:val="24"/>
        </w:rPr>
        <w:lastRenderedPageBreak/>
        <w:t>Filmy podľa navrhovaných tém (viď. vyššie)</w:t>
      </w:r>
      <w:r>
        <w:rPr>
          <w:rFonts w:ascii="Helvetica" w:hAnsi="Helvetica"/>
          <w:sz w:val="24"/>
          <w:szCs w:val="24"/>
        </w:rPr>
        <w:t xml:space="preserve"> ako aj krátke videá </w:t>
      </w:r>
      <w:r>
        <w:rPr>
          <w:rFonts w:ascii="Helvetica" w:eastAsia="Helvetica Neue" w:hAnsi="Helvetica" w:cs="Helvetica Neue"/>
          <w:sz w:val="24"/>
          <w:szCs w:val="24"/>
        </w:rPr>
        <w:t>súvisiacich s osobnosťami, ktoré budú používané ako doplnkový materiál pre základné a stredné školy a umožnia im rozšíriť návštevu expozície o výučbovú školskú hodinu.</w:t>
      </w:r>
    </w:p>
    <w:p w:rsidR="00107CBE" w:rsidRPr="00EB1C33" w:rsidRDefault="00107CBE" w:rsidP="00107CBE">
      <w:pPr>
        <w:pStyle w:val="normal1"/>
        <w:numPr>
          <w:ilvl w:val="0"/>
          <w:numId w:val="32"/>
        </w:numPr>
        <w:spacing w:line="360" w:lineRule="auto"/>
        <w:jc w:val="both"/>
        <w:rPr>
          <w:rFonts w:ascii="Helvetica" w:eastAsia="Helvetica Neue" w:hAnsi="Helvetica" w:cs="Helvetica Neue"/>
          <w:sz w:val="24"/>
          <w:szCs w:val="24"/>
        </w:rPr>
      </w:pPr>
      <w:r w:rsidRPr="0073695C">
        <w:rPr>
          <w:rFonts w:ascii="Helvetica" w:hAnsi="Helvetica"/>
          <w:sz w:val="24"/>
          <w:szCs w:val="24"/>
        </w:rPr>
        <w:t>Interaktívna technika (p</w:t>
      </w:r>
      <w:r>
        <w:rPr>
          <w:rFonts w:ascii="Helvetica" w:hAnsi="Helvetica"/>
          <w:sz w:val="24"/>
          <w:szCs w:val="24"/>
        </w:rPr>
        <w:t>látno na premietanie, projektor...)</w:t>
      </w:r>
    </w:p>
    <w:p w:rsidR="00107CBE" w:rsidRPr="009C10D7" w:rsidRDefault="00107CBE" w:rsidP="00107CBE">
      <w:pPr>
        <w:pStyle w:val="normal1"/>
        <w:numPr>
          <w:ilvl w:val="0"/>
          <w:numId w:val="32"/>
        </w:numPr>
        <w:spacing w:line="360" w:lineRule="auto"/>
        <w:jc w:val="both"/>
        <w:rPr>
          <w:rFonts w:ascii="Helvetica" w:eastAsia="Helvetica Neue" w:hAnsi="Helvetica" w:cs="Helvetica Neue"/>
          <w:sz w:val="24"/>
          <w:szCs w:val="24"/>
        </w:rPr>
      </w:pPr>
      <w:r w:rsidRPr="0073695C">
        <w:rPr>
          <w:rFonts w:ascii="Helvetica" w:hAnsi="Helvetica"/>
          <w:sz w:val="24"/>
          <w:szCs w:val="24"/>
        </w:rPr>
        <w:t>Preklad textov a nahovoreného slova do angličtiny</w:t>
      </w:r>
      <w:r>
        <w:rPr>
          <w:rFonts w:ascii="Helvetica" w:hAnsi="Helvetica"/>
          <w:sz w:val="24"/>
          <w:szCs w:val="24"/>
        </w:rPr>
        <w:t>.</w:t>
      </w:r>
      <w:r w:rsidRPr="00EB1C33">
        <w:rPr>
          <w:rFonts w:ascii="Helvetica" w:hAnsi="Helvetica"/>
          <w:sz w:val="24"/>
          <w:szCs w:val="24"/>
        </w:rPr>
        <w:t xml:space="preserve"> </w:t>
      </w:r>
    </w:p>
    <w:p w:rsidR="00C547D5" w:rsidRDefault="00C547D5">
      <w:pPr>
        <w:pStyle w:val="Textbody"/>
        <w:spacing w:line="360" w:lineRule="auto"/>
        <w:ind w:left="360"/>
        <w:jc w:val="both"/>
        <w:rPr>
          <w:rFonts w:ascii="Helvetica" w:hAnsi="Helvetica"/>
          <w:sz w:val="24"/>
          <w:szCs w:val="24"/>
        </w:rPr>
      </w:pPr>
    </w:p>
    <w:p w:rsidR="00C547D5" w:rsidRDefault="004B137A">
      <w:pPr>
        <w:pStyle w:val="Textbody"/>
        <w:spacing w:line="360" w:lineRule="auto"/>
        <w:ind w:left="360"/>
        <w:jc w:val="both"/>
      </w:pPr>
      <w:r>
        <w:rPr>
          <w:rFonts w:ascii="Helvetica" w:hAnsi="Helvetica" w:cs="Times New Roman"/>
          <w:sz w:val="24"/>
          <w:szCs w:val="24"/>
        </w:rPr>
        <w:t xml:space="preserve">Projekt sa podáva v rámci podprogramu </w:t>
      </w:r>
      <w:r>
        <w:rPr>
          <w:rFonts w:ascii="Helvetica" w:hAnsi="Helvetica" w:cs="Times New Roman"/>
          <w:i/>
          <w:sz w:val="24"/>
          <w:szCs w:val="24"/>
        </w:rPr>
        <w:t>5.2.3 A, „Náklady spojené s organizovaním a vyhotovením architektonickej súťaže návrhov za účelom získanie architektonického návrhu expozície (fáza A)</w:t>
      </w:r>
      <w:r>
        <w:rPr>
          <w:rFonts w:ascii="Helvetica" w:hAnsi="Helvetica" w:cs="Times New Roman"/>
          <w:sz w:val="24"/>
          <w:szCs w:val="24"/>
        </w:rPr>
        <w:t xml:space="preserve">“. Približný rozpočet bude bližšie definovaný v možnej druhej fáze projektu. </w:t>
      </w:r>
    </w:p>
    <w:p w:rsidR="00C547D5" w:rsidRDefault="00C547D5">
      <w:pPr>
        <w:pStyle w:val="Textbody"/>
        <w:ind w:left="360"/>
        <w:jc w:val="both"/>
        <w:rPr>
          <w:rFonts w:ascii="Helvetica" w:hAnsi="Helvetica"/>
          <w:sz w:val="24"/>
          <w:szCs w:val="24"/>
        </w:rPr>
      </w:pPr>
    </w:p>
    <w:p w:rsidR="00C547D5" w:rsidRDefault="00C547D5">
      <w:pPr>
        <w:pStyle w:val="Textbody"/>
        <w:ind w:left="360"/>
        <w:jc w:val="both"/>
        <w:rPr>
          <w:rFonts w:ascii="Helvetica" w:hAnsi="Helvetica"/>
          <w:sz w:val="24"/>
          <w:szCs w:val="24"/>
        </w:rPr>
      </w:pPr>
    </w:p>
    <w:p w:rsidR="00C547D5" w:rsidRDefault="00C547D5">
      <w:pPr>
        <w:pStyle w:val="Textbody"/>
        <w:ind w:left="360"/>
        <w:jc w:val="both"/>
        <w:rPr>
          <w:rFonts w:ascii="Helvetica" w:hAnsi="Helvetica"/>
          <w:sz w:val="24"/>
          <w:szCs w:val="24"/>
        </w:rPr>
      </w:pPr>
    </w:p>
    <w:p w:rsidR="00C547D5" w:rsidRDefault="00C547D5">
      <w:pPr>
        <w:pStyle w:val="Textbody"/>
        <w:ind w:left="360"/>
        <w:jc w:val="both"/>
        <w:rPr>
          <w:rFonts w:ascii="Helvetica" w:hAnsi="Helvetica"/>
          <w:sz w:val="24"/>
          <w:szCs w:val="24"/>
        </w:rPr>
      </w:pPr>
    </w:p>
    <w:p w:rsidR="00C547D5" w:rsidRDefault="00C547D5">
      <w:pPr>
        <w:pStyle w:val="Textbody"/>
        <w:ind w:left="360"/>
        <w:jc w:val="both"/>
        <w:rPr>
          <w:rFonts w:ascii="Helvetica" w:hAnsi="Helvetica"/>
          <w:sz w:val="24"/>
          <w:szCs w:val="24"/>
        </w:rPr>
      </w:pPr>
    </w:p>
    <w:p w:rsidR="00C547D5" w:rsidRDefault="00C547D5">
      <w:pPr>
        <w:pStyle w:val="Textbody"/>
        <w:ind w:left="360"/>
        <w:jc w:val="both"/>
        <w:rPr>
          <w:rFonts w:ascii="Helvetica" w:hAnsi="Helvetica"/>
          <w:sz w:val="24"/>
          <w:szCs w:val="24"/>
        </w:rPr>
      </w:pPr>
    </w:p>
    <w:p w:rsidR="00C547D5" w:rsidRDefault="00C547D5">
      <w:pPr>
        <w:pStyle w:val="normal1"/>
        <w:rPr>
          <w:rFonts w:ascii="Helvetica" w:hAnsi="Helvetica"/>
          <w:b/>
          <w:bCs/>
          <w:sz w:val="24"/>
          <w:szCs w:val="24"/>
          <w:u w:val="single"/>
        </w:rPr>
      </w:pPr>
    </w:p>
    <w:p w:rsidR="00C547D5" w:rsidRDefault="00C547D5">
      <w:pPr>
        <w:pStyle w:val="normal1"/>
        <w:rPr>
          <w:rFonts w:ascii="Helvetica" w:hAnsi="Helvetica"/>
          <w:b/>
          <w:bCs/>
          <w:sz w:val="24"/>
          <w:szCs w:val="24"/>
          <w:u w:val="single"/>
        </w:rPr>
      </w:pPr>
    </w:p>
    <w:p w:rsidR="00C547D5" w:rsidRDefault="00C547D5">
      <w:pPr>
        <w:pStyle w:val="normal1"/>
        <w:rPr>
          <w:rFonts w:ascii="Helvetica" w:hAnsi="Helvetica"/>
          <w:b/>
          <w:bCs/>
          <w:sz w:val="24"/>
          <w:szCs w:val="24"/>
          <w:u w:val="single"/>
        </w:rPr>
      </w:pPr>
    </w:p>
    <w:p w:rsidR="00C547D5" w:rsidRDefault="00C547D5">
      <w:pPr>
        <w:pStyle w:val="normal1"/>
        <w:rPr>
          <w:rFonts w:ascii="Helvetica" w:hAnsi="Helvetica"/>
          <w:b/>
          <w:bCs/>
          <w:sz w:val="24"/>
          <w:szCs w:val="24"/>
          <w:u w:val="single"/>
        </w:rPr>
      </w:pPr>
    </w:p>
    <w:p w:rsidR="00C547D5" w:rsidRDefault="00C547D5">
      <w:pPr>
        <w:pStyle w:val="normal1"/>
        <w:rPr>
          <w:rFonts w:ascii="Helvetica" w:hAnsi="Helvetica"/>
          <w:b/>
          <w:bCs/>
          <w:sz w:val="24"/>
          <w:szCs w:val="24"/>
          <w:u w:val="single"/>
        </w:rPr>
      </w:pPr>
    </w:p>
    <w:p w:rsidR="00C547D5" w:rsidRDefault="00C547D5">
      <w:pPr>
        <w:pStyle w:val="normal1"/>
        <w:rPr>
          <w:rFonts w:ascii="Helvetica" w:hAnsi="Helvetica"/>
          <w:b/>
          <w:bCs/>
          <w:sz w:val="24"/>
          <w:szCs w:val="24"/>
          <w:u w:val="single"/>
        </w:rPr>
      </w:pPr>
    </w:p>
    <w:p w:rsidR="00B9626C" w:rsidRDefault="00B9626C">
      <w:pPr>
        <w:pStyle w:val="normal1"/>
        <w:rPr>
          <w:rFonts w:ascii="Helvetica" w:hAnsi="Helvetica"/>
          <w:b/>
          <w:bCs/>
          <w:sz w:val="24"/>
          <w:szCs w:val="24"/>
          <w:u w:val="single"/>
        </w:rPr>
      </w:pPr>
    </w:p>
    <w:p w:rsidR="00B9626C" w:rsidRDefault="00B9626C">
      <w:pPr>
        <w:pStyle w:val="normal1"/>
        <w:rPr>
          <w:rFonts w:ascii="Helvetica" w:hAnsi="Helvetica"/>
          <w:b/>
          <w:bCs/>
          <w:sz w:val="24"/>
          <w:szCs w:val="24"/>
          <w:u w:val="single"/>
        </w:rPr>
      </w:pPr>
    </w:p>
    <w:p w:rsidR="00B9626C" w:rsidRDefault="00B9626C">
      <w:pPr>
        <w:pStyle w:val="normal1"/>
        <w:rPr>
          <w:rFonts w:ascii="Helvetica" w:hAnsi="Helvetica"/>
          <w:b/>
          <w:bCs/>
          <w:sz w:val="24"/>
          <w:szCs w:val="24"/>
          <w:u w:val="single"/>
        </w:rPr>
      </w:pPr>
    </w:p>
    <w:p w:rsidR="00C547D5" w:rsidRDefault="00C547D5">
      <w:pPr>
        <w:pStyle w:val="normal1"/>
        <w:rPr>
          <w:rFonts w:ascii="Helvetica" w:hAnsi="Helvetica"/>
          <w:b/>
          <w:bCs/>
          <w:sz w:val="24"/>
          <w:szCs w:val="24"/>
          <w:u w:val="single"/>
        </w:rPr>
      </w:pPr>
    </w:p>
    <w:p w:rsidR="00C547D5" w:rsidRDefault="00C547D5">
      <w:pPr>
        <w:pStyle w:val="normal1"/>
        <w:rPr>
          <w:rFonts w:ascii="Helvetica" w:hAnsi="Helvetica"/>
          <w:b/>
          <w:bCs/>
          <w:sz w:val="24"/>
          <w:szCs w:val="24"/>
          <w:u w:val="single"/>
        </w:rPr>
      </w:pPr>
    </w:p>
    <w:p w:rsidR="00C547D5" w:rsidRDefault="00C547D5">
      <w:pPr>
        <w:pStyle w:val="normal1"/>
        <w:rPr>
          <w:rFonts w:ascii="Helvetica" w:hAnsi="Helvetica"/>
          <w:b/>
          <w:bCs/>
          <w:sz w:val="24"/>
          <w:szCs w:val="24"/>
          <w:u w:val="single"/>
        </w:rPr>
      </w:pPr>
    </w:p>
    <w:p w:rsidR="00C547D5" w:rsidRDefault="00C547D5">
      <w:pPr>
        <w:pStyle w:val="Standard"/>
        <w:spacing w:line="360" w:lineRule="auto"/>
      </w:pPr>
    </w:p>
    <w:p w:rsidR="00C547D5" w:rsidRDefault="004B137A">
      <w:pPr>
        <w:pStyle w:val="Bezriadkovania"/>
        <w:spacing w:line="360" w:lineRule="auto"/>
        <w:jc w:val="both"/>
        <w:rPr>
          <w:rFonts w:ascii="Helvetica" w:hAnsi="Helvetica"/>
          <w:b/>
          <w:sz w:val="24"/>
          <w:szCs w:val="24"/>
          <w:u w:val="single"/>
        </w:rPr>
      </w:pPr>
      <w:r>
        <w:rPr>
          <w:rFonts w:ascii="Helvetica" w:hAnsi="Helvetica"/>
          <w:b/>
          <w:sz w:val="24"/>
          <w:szCs w:val="24"/>
          <w:u w:val="single"/>
        </w:rPr>
        <w:lastRenderedPageBreak/>
        <w:t xml:space="preserve"> Prílohy:</w:t>
      </w:r>
    </w:p>
    <w:p w:rsidR="00C547D5" w:rsidRDefault="004B137A">
      <w:pPr>
        <w:pStyle w:val="Bezriadkovania"/>
        <w:numPr>
          <w:ilvl w:val="0"/>
          <w:numId w:val="29"/>
        </w:numPr>
        <w:spacing w:line="360" w:lineRule="auto"/>
        <w:jc w:val="both"/>
      </w:pPr>
      <w:r>
        <w:rPr>
          <w:rFonts w:ascii="Helvetica" w:hAnsi="Helvetica"/>
          <w:sz w:val="24"/>
          <w:szCs w:val="24"/>
        </w:rPr>
        <w:t xml:space="preserve">Pôdorysy Rodného domu Ľudovíta Štúra a Alexandra Dubčeka v Uhrovci </w:t>
      </w:r>
    </w:p>
    <w:p w:rsidR="00875050" w:rsidRPr="00875050" w:rsidRDefault="004B137A" w:rsidP="00875050">
      <w:pPr>
        <w:pStyle w:val="Bezriadkovania"/>
        <w:numPr>
          <w:ilvl w:val="0"/>
          <w:numId w:val="29"/>
        </w:numPr>
        <w:spacing w:line="360" w:lineRule="auto"/>
        <w:jc w:val="both"/>
      </w:pPr>
      <w:r>
        <w:rPr>
          <w:rFonts w:ascii="Helvetica" w:hAnsi="Helvetica"/>
          <w:sz w:val="24"/>
          <w:szCs w:val="24"/>
        </w:rPr>
        <w:t>Fotodokumentácia súčasného stavu expozícií</w:t>
      </w:r>
    </w:p>
    <w:p w:rsidR="00C547D5" w:rsidRDefault="00875050" w:rsidP="00875050">
      <w:pPr>
        <w:pStyle w:val="Bezriadkovania"/>
        <w:numPr>
          <w:ilvl w:val="0"/>
          <w:numId w:val="29"/>
        </w:numPr>
        <w:spacing w:line="360" w:lineRule="auto"/>
        <w:jc w:val="both"/>
      </w:pPr>
      <w:r>
        <w:rPr>
          <w:rFonts w:ascii="Helvetica" w:hAnsi="Helvetica"/>
          <w:sz w:val="24"/>
          <w:szCs w:val="24"/>
        </w:rPr>
        <w:t>Stavebno-technický stav budovy múzea</w:t>
      </w:r>
      <w:r w:rsidR="004B137A">
        <w:rPr>
          <w:rFonts w:ascii="Helvetica" w:hAnsi="Helvetica"/>
          <w:b/>
          <w:sz w:val="24"/>
          <w:szCs w:val="24"/>
          <w:u w:val="single"/>
        </w:rPr>
        <w:t xml:space="preserve"> </w:t>
      </w:r>
    </w:p>
    <w:sectPr w:rsidR="00C547D5">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460" w:rsidRDefault="00444460">
      <w:r>
        <w:separator/>
      </w:r>
    </w:p>
  </w:endnote>
  <w:endnote w:type="continuationSeparator" w:id="0">
    <w:p w:rsidR="00444460" w:rsidRDefault="0044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6A" w:rsidRDefault="00A66A79">
    <w:pPr>
      <w:pStyle w:val="Pta"/>
      <w:jc w:val="center"/>
    </w:pPr>
  </w:p>
  <w:p w:rsidR="00A82D6A" w:rsidRDefault="00A66A7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460" w:rsidRDefault="00444460">
      <w:r>
        <w:rPr>
          <w:color w:val="000000"/>
        </w:rPr>
        <w:separator/>
      </w:r>
    </w:p>
  </w:footnote>
  <w:footnote w:type="continuationSeparator" w:id="0">
    <w:p w:rsidR="00444460" w:rsidRDefault="00444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52D"/>
    <w:multiLevelType w:val="multilevel"/>
    <w:tmpl w:val="89F858CA"/>
    <w:styleLink w:val="WWNum6"/>
    <w:lvl w:ilvl="0">
      <w:start w:val="1"/>
      <w:numFmt w:val="decimal"/>
      <w:lvlText w:val="%1."/>
      <w:lvlJc w:val="left"/>
      <w:pPr>
        <w:ind w:left="720" w:hanging="360"/>
      </w:p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 w15:restartNumberingAfterBreak="0">
    <w:nsid w:val="023E30F7"/>
    <w:multiLevelType w:val="multilevel"/>
    <w:tmpl w:val="4434ED8E"/>
    <w:lvl w:ilvl="0">
      <w:numFmt w:val="bullet"/>
      <w:lvlText w:val=""/>
      <w:lvlJc w:val="left"/>
      <w:pPr>
        <w:ind w:left="1068" w:hanging="360"/>
      </w:pPr>
      <w:rPr>
        <w:rFonts w:ascii="Symbol" w:hAnsi="Symbol"/>
        <w:sz w:val="20"/>
      </w:rPr>
    </w:lvl>
    <w:lvl w:ilvl="1">
      <w:numFmt w:val="bullet"/>
      <w:lvlText w:val="o"/>
      <w:lvlJc w:val="left"/>
      <w:pPr>
        <w:ind w:left="1788" w:hanging="360"/>
      </w:pPr>
      <w:rPr>
        <w:rFonts w:ascii="Courier New" w:hAnsi="Courier New"/>
        <w:sz w:val="20"/>
      </w:rPr>
    </w:lvl>
    <w:lvl w:ilvl="2">
      <w:numFmt w:val="bullet"/>
      <w:lvlText w:val=""/>
      <w:lvlJc w:val="left"/>
      <w:pPr>
        <w:ind w:left="2508" w:hanging="360"/>
      </w:pPr>
      <w:rPr>
        <w:rFonts w:ascii="Wingdings" w:hAnsi="Wingdings"/>
        <w:sz w:val="20"/>
      </w:rPr>
    </w:lvl>
    <w:lvl w:ilvl="3">
      <w:numFmt w:val="bullet"/>
      <w:lvlText w:val=""/>
      <w:lvlJc w:val="left"/>
      <w:pPr>
        <w:ind w:left="3228" w:hanging="360"/>
      </w:pPr>
      <w:rPr>
        <w:rFonts w:ascii="Wingdings" w:hAnsi="Wingdings"/>
        <w:sz w:val="20"/>
      </w:rPr>
    </w:lvl>
    <w:lvl w:ilvl="4">
      <w:numFmt w:val="bullet"/>
      <w:lvlText w:val=""/>
      <w:lvlJc w:val="left"/>
      <w:pPr>
        <w:ind w:left="3948" w:hanging="360"/>
      </w:pPr>
      <w:rPr>
        <w:rFonts w:ascii="Wingdings" w:hAnsi="Wingdings"/>
        <w:sz w:val="20"/>
      </w:rPr>
    </w:lvl>
    <w:lvl w:ilvl="5">
      <w:numFmt w:val="bullet"/>
      <w:lvlText w:val=""/>
      <w:lvlJc w:val="left"/>
      <w:pPr>
        <w:ind w:left="4668" w:hanging="360"/>
      </w:pPr>
      <w:rPr>
        <w:rFonts w:ascii="Wingdings" w:hAnsi="Wingdings"/>
        <w:sz w:val="20"/>
      </w:rPr>
    </w:lvl>
    <w:lvl w:ilvl="6">
      <w:numFmt w:val="bullet"/>
      <w:lvlText w:val=""/>
      <w:lvlJc w:val="left"/>
      <w:pPr>
        <w:ind w:left="5388" w:hanging="360"/>
      </w:pPr>
      <w:rPr>
        <w:rFonts w:ascii="Wingdings" w:hAnsi="Wingdings"/>
        <w:sz w:val="20"/>
      </w:rPr>
    </w:lvl>
    <w:lvl w:ilvl="7">
      <w:numFmt w:val="bullet"/>
      <w:lvlText w:val=""/>
      <w:lvlJc w:val="left"/>
      <w:pPr>
        <w:ind w:left="6108" w:hanging="360"/>
      </w:pPr>
      <w:rPr>
        <w:rFonts w:ascii="Wingdings" w:hAnsi="Wingdings"/>
        <w:sz w:val="20"/>
      </w:rPr>
    </w:lvl>
    <w:lvl w:ilvl="8">
      <w:numFmt w:val="bullet"/>
      <w:lvlText w:val=""/>
      <w:lvlJc w:val="left"/>
      <w:pPr>
        <w:ind w:left="6828" w:hanging="360"/>
      </w:pPr>
      <w:rPr>
        <w:rFonts w:ascii="Wingdings" w:hAnsi="Wingdings"/>
        <w:sz w:val="20"/>
      </w:rPr>
    </w:lvl>
  </w:abstractNum>
  <w:abstractNum w:abstractNumId="2" w15:restartNumberingAfterBreak="0">
    <w:nsid w:val="04AB3D87"/>
    <w:multiLevelType w:val="multilevel"/>
    <w:tmpl w:val="3992DEDE"/>
    <w:styleLink w:val="WWOutlineListStyle3"/>
    <w:lvl w:ilvl="0">
      <w:start w:val="1"/>
      <w:numFmt w:val="decimal"/>
      <w:lvlText w:val="%1"/>
      <w:lvlJc w:val="left"/>
      <w:pPr>
        <w:ind w:left="574" w:hanging="432"/>
      </w:pPr>
    </w:lvl>
    <w:lvl w:ilvl="1">
      <w:start w:val="1"/>
      <w:numFmt w:val="decimal"/>
      <w:lvlText w:val="%2"/>
      <w:lvlJc w:val="left"/>
      <w:pPr>
        <w:ind w:left="72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1A4B30"/>
    <w:multiLevelType w:val="multilevel"/>
    <w:tmpl w:val="6CDE1644"/>
    <w:styleLink w:val="WWOutlineListStyle1"/>
    <w:lvl w:ilvl="0">
      <w:start w:val="1"/>
      <w:numFmt w:val="decimal"/>
      <w:lvlText w:val="%1"/>
      <w:lvlJc w:val="left"/>
      <w:pPr>
        <w:ind w:left="574" w:hanging="432"/>
      </w:pPr>
    </w:lvl>
    <w:lvl w:ilvl="1">
      <w:start w:val="1"/>
      <w:numFmt w:val="decimal"/>
      <w:lvlText w:val="%2"/>
      <w:lvlJc w:val="left"/>
      <w:pPr>
        <w:ind w:left="72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F5078A"/>
    <w:multiLevelType w:val="multilevel"/>
    <w:tmpl w:val="C772026E"/>
    <w:styleLink w:val="WWOutlineListStyle6"/>
    <w:lvl w:ilvl="0">
      <w:start w:val="1"/>
      <w:numFmt w:val="decimal"/>
      <w:lvlText w:val="%1"/>
      <w:lvlJc w:val="left"/>
      <w:pPr>
        <w:ind w:left="574" w:hanging="432"/>
      </w:pPr>
    </w:lvl>
    <w:lvl w:ilvl="1">
      <w:start w:val="1"/>
      <w:numFmt w:val="decimal"/>
      <w:lvlText w:val="%2"/>
      <w:lvlJc w:val="left"/>
      <w:pPr>
        <w:ind w:left="72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A907282"/>
    <w:multiLevelType w:val="multilevel"/>
    <w:tmpl w:val="D2E0601E"/>
    <w:styleLink w:val="WWNum4"/>
    <w:lvl w:ilvl="0">
      <w:start w:val="1"/>
      <w:numFmt w:val="decimal"/>
      <w:lvlText w:val="%1."/>
      <w:lvlJc w:val="left"/>
      <w:pPr>
        <w:ind w:left="786" w:hanging="360"/>
      </w:pPr>
    </w:lvl>
    <w:lvl w:ilvl="1">
      <w:numFmt w:val="bullet"/>
      <w:lvlText w:val=""/>
      <w:lvlJc w:val="left"/>
      <w:pPr>
        <w:ind w:left="1222" w:hanging="360"/>
      </w:pPr>
      <w:rPr>
        <w:rFonts w:ascii="Symbol" w:hAnsi="Symbol"/>
      </w:rPr>
    </w:lvl>
    <w:lvl w:ilvl="2">
      <w:numFmt w:val="bullet"/>
      <w:lvlText w:val="▪"/>
      <w:lvlJc w:val="left"/>
      <w:pPr>
        <w:ind w:left="1582" w:hanging="360"/>
      </w:pPr>
      <w:rPr>
        <w:rFonts w:ascii="OpenSymbol" w:hAnsi="OpenSymbol" w:cs="OpenSymbol"/>
      </w:rPr>
    </w:lvl>
    <w:lvl w:ilvl="3">
      <w:numFmt w:val="bullet"/>
      <w:lvlText w:val=""/>
      <w:lvlJc w:val="left"/>
      <w:pPr>
        <w:ind w:left="1942" w:hanging="360"/>
      </w:pPr>
      <w:rPr>
        <w:rFonts w:ascii="Symbol" w:hAnsi="Symbol" w:cs="Symbol"/>
      </w:rPr>
    </w:lvl>
    <w:lvl w:ilvl="4">
      <w:numFmt w:val="bullet"/>
      <w:lvlText w:val="◦"/>
      <w:lvlJc w:val="left"/>
      <w:pPr>
        <w:ind w:left="2302" w:hanging="360"/>
      </w:pPr>
      <w:rPr>
        <w:rFonts w:ascii="OpenSymbol" w:hAnsi="OpenSymbol" w:cs="OpenSymbol"/>
      </w:rPr>
    </w:lvl>
    <w:lvl w:ilvl="5">
      <w:numFmt w:val="bullet"/>
      <w:lvlText w:val="▪"/>
      <w:lvlJc w:val="left"/>
      <w:pPr>
        <w:ind w:left="2662" w:hanging="360"/>
      </w:pPr>
      <w:rPr>
        <w:rFonts w:ascii="OpenSymbol" w:hAnsi="OpenSymbol" w:cs="OpenSymbol"/>
      </w:rPr>
    </w:lvl>
    <w:lvl w:ilvl="6">
      <w:numFmt w:val="bullet"/>
      <w:lvlText w:val=""/>
      <w:lvlJc w:val="left"/>
      <w:pPr>
        <w:ind w:left="3022" w:hanging="360"/>
      </w:pPr>
      <w:rPr>
        <w:rFonts w:ascii="Symbol" w:hAnsi="Symbol" w:cs="Symbol"/>
      </w:rPr>
    </w:lvl>
    <w:lvl w:ilvl="7">
      <w:numFmt w:val="bullet"/>
      <w:lvlText w:val="◦"/>
      <w:lvlJc w:val="left"/>
      <w:pPr>
        <w:ind w:left="3382" w:hanging="360"/>
      </w:pPr>
      <w:rPr>
        <w:rFonts w:ascii="OpenSymbol" w:hAnsi="OpenSymbol" w:cs="OpenSymbol"/>
      </w:rPr>
    </w:lvl>
    <w:lvl w:ilvl="8">
      <w:numFmt w:val="bullet"/>
      <w:lvlText w:val="▪"/>
      <w:lvlJc w:val="left"/>
      <w:pPr>
        <w:ind w:left="3742" w:hanging="360"/>
      </w:pPr>
      <w:rPr>
        <w:rFonts w:ascii="OpenSymbol" w:hAnsi="OpenSymbol" w:cs="OpenSymbol"/>
      </w:rPr>
    </w:lvl>
  </w:abstractNum>
  <w:abstractNum w:abstractNumId="6" w15:restartNumberingAfterBreak="0">
    <w:nsid w:val="11F050F9"/>
    <w:multiLevelType w:val="multilevel"/>
    <w:tmpl w:val="37CC1A6C"/>
    <w:styleLink w:val="WWOutlineListStyle9"/>
    <w:lvl w:ilvl="0">
      <w:start w:val="1"/>
      <w:numFmt w:val="decimal"/>
      <w:lvlText w:val="%1"/>
      <w:lvlJc w:val="left"/>
      <w:pPr>
        <w:ind w:left="574" w:hanging="432"/>
      </w:pPr>
    </w:lvl>
    <w:lvl w:ilvl="1">
      <w:start w:val="1"/>
      <w:numFmt w:val="decimal"/>
      <w:lvlText w:val="%2"/>
      <w:lvlJc w:val="left"/>
      <w:pPr>
        <w:ind w:left="72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4496EB7"/>
    <w:multiLevelType w:val="multilevel"/>
    <w:tmpl w:val="87761D86"/>
    <w:styleLink w:val="WWNum3"/>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8" w15:restartNumberingAfterBreak="0">
    <w:nsid w:val="148271DD"/>
    <w:multiLevelType w:val="multilevel"/>
    <w:tmpl w:val="159A35AC"/>
    <w:lvl w:ilvl="0">
      <w:numFmt w:val="bullet"/>
      <w:lvlText w:val=""/>
      <w:lvlJc w:val="left"/>
      <w:pPr>
        <w:ind w:left="1068" w:hanging="360"/>
      </w:pPr>
      <w:rPr>
        <w:rFonts w:ascii="Symbol" w:hAnsi="Symbol"/>
        <w:sz w:val="20"/>
      </w:rPr>
    </w:lvl>
    <w:lvl w:ilvl="1">
      <w:numFmt w:val="bullet"/>
      <w:lvlText w:val="o"/>
      <w:lvlJc w:val="left"/>
      <w:pPr>
        <w:ind w:left="1788" w:hanging="360"/>
      </w:pPr>
      <w:rPr>
        <w:rFonts w:ascii="Courier New" w:hAnsi="Courier New"/>
        <w:sz w:val="20"/>
      </w:rPr>
    </w:lvl>
    <w:lvl w:ilvl="2">
      <w:numFmt w:val="bullet"/>
      <w:lvlText w:val=""/>
      <w:lvlJc w:val="left"/>
      <w:pPr>
        <w:ind w:left="2508" w:hanging="360"/>
      </w:pPr>
      <w:rPr>
        <w:rFonts w:ascii="Wingdings" w:hAnsi="Wingdings"/>
        <w:sz w:val="20"/>
      </w:rPr>
    </w:lvl>
    <w:lvl w:ilvl="3">
      <w:numFmt w:val="bullet"/>
      <w:lvlText w:val=""/>
      <w:lvlJc w:val="left"/>
      <w:pPr>
        <w:ind w:left="3228" w:hanging="360"/>
      </w:pPr>
      <w:rPr>
        <w:rFonts w:ascii="Wingdings" w:hAnsi="Wingdings"/>
        <w:sz w:val="20"/>
      </w:rPr>
    </w:lvl>
    <w:lvl w:ilvl="4">
      <w:numFmt w:val="bullet"/>
      <w:lvlText w:val=""/>
      <w:lvlJc w:val="left"/>
      <w:pPr>
        <w:ind w:left="3948" w:hanging="360"/>
      </w:pPr>
      <w:rPr>
        <w:rFonts w:ascii="Wingdings" w:hAnsi="Wingdings"/>
        <w:sz w:val="20"/>
      </w:rPr>
    </w:lvl>
    <w:lvl w:ilvl="5">
      <w:numFmt w:val="bullet"/>
      <w:lvlText w:val=""/>
      <w:lvlJc w:val="left"/>
      <w:pPr>
        <w:ind w:left="4668" w:hanging="360"/>
      </w:pPr>
      <w:rPr>
        <w:rFonts w:ascii="Wingdings" w:hAnsi="Wingdings"/>
        <w:sz w:val="20"/>
      </w:rPr>
    </w:lvl>
    <w:lvl w:ilvl="6">
      <w:numFmt w:val="bullet"/>
      <w:lvlText w:val=""/>
      <w:lvlJc w:val="left"/>
      <w:pPr>
        <w:ind w:left="5388" w:hanging="360"/>
      </w:pPr>
      <w:rPr>
        <w:rFonts w:ascii="Wingdings" w:hAnsi="Wingdings"/>
        <w:sz w:val="20"/>
      </w:rPr>
    </w:lvl>
    <w:lvl w:ilvl="7">
      <w:numFmt w:val="bullet"/>
      <w:lvlText w:val=""/>
      <w:lvlJc w:val="left"/>
      <w:pPr>
        <w:ind w:left="6108" w:hanging="360"/>
      </w:pPr>
      <w:rPr>
        <w:rFonts w:ascii="Wingdings" w:hAnsi="Wingdings"/>
        <w:sz w:val="20"/>
      </w:rPr>
    </w:lvl>
    <w:lvl w:ilvl="8">
      <w:numFmt w:val="bullet"/>
      <w:lvlText w:val=""/>
      <w:lvlJc w:val="left"/>
      <w:pPr>
        <w:ind w:left="6828" w:hanging="360"/>
      </w:pPr>
      <w:rPr>
        <w:rFonts w:ascii="Wingdings" w:hAnsi="Wingdings"/>
        <w:sz w:val="20"/>
      </w:rPr>
    </w:lvl>
  </w:abstractNum>
  <w:abstractNum w:abstractNumId="9" w15:restartNumberingAfterBreak="0">
    <w:nsid w:val="20202ABA"/>
    <w:multiLevelType w:val="multilevel"/>
    <w:tmpl w:val="A6D266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E95157"/>
    <w:multiLevelType w:val="multilevel"/>
    <w:tmpl w:val="958A781E"/>
    <w:styleLink w:val="Outline"/>
    <w:lvl w:ilvl="0">
      <w:start w:val="1"/>
      <w:numFmt w:val="decimal"/>
      <w:lvlText w:val="%1"/>
      <w:lvlJc w:val="left"/>
      <w:pPr>
        <w:ind w:left="574"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B895CA6"/>
    <w:multiLevelType w:val="multilevel"/>
    <w:tmpl w:val="211CA846"/>
    <w:styleLink w:val="WWNum5"/>
    <w:lvl w:ilvl="0">
      <w:start w:val="1"/>
      <w:numFmt w:val="decimal"/>
      <w:lvlText w:val="%1."/>
      <w:lvlJc w:val="left"/>
      <w:pPr>
        <w:ind w:left="720" w:hanging="360"/>
      </w:p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2" w15:restartNumberingAfterBreak="0">
    <w:nsid w:val="3C762AA7"/>
    <w:multiLevelType w:val="hybridMultilevel"/>
    <w:tmpl w:val="EA9033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4426ED"/>
    <w:multiLevelType w:val="multilevel"/>
    <w:tmpl w:val="2F2C2F50"/>
    <w:styleLink w:val="WWNum8"/>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4" w15:restartNumberingAfterBreak="0">
    <w:nsid w:val="419245FB"/>
    <w:multiLevelType w:val="multilevel"/>
    <w:tmpl w:val="D5D25C70"/>
    <w:styleLink w:val="WWOutlineListStyle5"/>
    <w:lvl w:ilvl="0">
      <w:start w:val="1"/>
      <w:numFmt w:val="decimal"/>
      <w:lvlText w:val="%1"/>
      <w:lvlJc w:val="left"/>
      <w:pPr>
        <w:ind w:left="574" w:hanging="432"/>
      </w:pPr>
    </w:lvl>
    <w:lvl w:ilvl="1">
      <w:start w:val="1"/>
      <w:numFmt w:val="decimal"/>
      <w:lvlText w:val="%2"/>
      <w:lvlJc w:val="left"/>
      <w:pPr>
        <w:ind w:left="72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1B329DB"/>
    <w:multiLevelType w:val="multilevel"/>
    <w:tmpl w:val="D0F830C2"/>
    <w:styleLink w:val="WWOutlineListStyle11"/>
    <w:lvl w:ilvl="0">
      <w:start w:val="1"/>
      <w:numFmt w:val="decimal"/>
      <w:pStyle w:val="Nadpis1"/>
      <w:lvlText w:val="%1"/>
      <w:lvlJc w:val="left"/>
      <w:pPr>
        <w:ind w:left="574" w:hanging="432"/>
      </w:pPr>
    </w:lvl>
    <w:lvl w:ilvl="1">
      <w:start w:val="1"/>
      <w:numFmt w:val="decimal"/>
      <w:pStyle w:val="Nadpis2"/>
      <w:lvlText w:val="%2"/>
      <w:lvlJc w:val="left"/>
      <w:pPr>
        <w:ind w:left="720" w:hanging="360"/>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41DD088E"/>
    <w:multiLevelType w:val="multilevel"/>
    <w:tmpl w:val="DCC293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57320DF"/>
    <w:multiLevelType w:val="multilevel"/>
    <w:tmpl w:val="700CE01C"/>
    <w:styleLink w:val="WWOutlineListStyle"/>
    <w:lvl w:ilvl="0">
      <w:start w:val="1"/>
      <w:numFmt w:val="decimal"/>
      <w:lvlText w:val="%1"/>
      <w:lvlJc w:val="left"/>
      <w:pPr>
        <w:ind w:left="574" w:hanging="432"/>
      </w:pPr>
    </w:lvl>
    <w:lvl w:ilvl="1">
      <w:start w:val="1"/>
      <w:numFmt w:val="decimal"/>
      <w:lvlText w:val="%2"/>
      <w:lvlJc w:val="left"/>
      <w:pPr>
        <w:ind w:left="72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6AD0D58"/>
    <w:multiLevelType w:val="multilevel"/>
    <w:tmpl w:val="1CD0D832"/>
    <w:lvl w:ilvl="0">
      <w:numFmt w:val="bullet"/>
      <w:lvlText w:val=""/>
      <w:lvlJc w:val="left"/>
      <w:pPr>
        <w:ind w:left="1068" w:hanging="360"/>
      </w:pPr>
      <w:rPr>
        <w:rFonts w:ascii="Symbol" w:hAnsi="Symbol"/>
        <w:sz w:val="20"/>
      </w:rPr>
    </w:lvl>
    <w:lvl w:ilvl="1">
      <w:numFmt w:val="bullet"/>
      <w:lvlText w:val="o"/>
      <w:lvlJc w:val="left"/>
      <w:pPr>
        <w:ind w:left="1788" w:hanging="360"/>
      </w:pPr>
      <w:rPr>
        <w:rFonts w:ascii="Courier New" w:hAnsi="Courier New"/>
        <w:sz w:val="20"/>
      </w:rPr>
    </w:lvl>
    <w:lvl w:ilvl="2">
      <w:numFmt w:val="bullet"/>
      <w:lvlText w:val=""/>
      <w:lvlJc w:val="left"/>
      <w:pPr>
        <w:ind w:left="2508" w:hanging="360"/>
      </w:pPr>
      <w:rPr>
        <w:rFonts w:ascii="Wingdings" w:hAnsi="Wingdings"/>
        <w:sz w:val="20"/>
      </w:rPr>
    </w:lvl>
    <w:lvl w:ilvl="3">
      <w:numFmt w:val="bullet"/>
      <w:lvlText w:val=""/>
      <w:lvlJc w:val="left"/>
      <w:pPr>
        <w:ind w:left="3228" w:hanging="360"/>
      </w:pPr>
      <w:rPr>
        <w:rFonts w:ascii="Wingdings" w:hAnsi="Wingdings"/>
        <w:sz w:val="20"/>
      </w:rPr>
    </w:lvl>
    <w:lvl w:ilvl="4">
      <w:numFmt w:val="bullet"/>
      <w:lvlText w:val=""/>
      <w:lvlJc w:val="left"/>
      <w:pPr>
        <w:ind w:left="3948" w:hanging="360"/>
      </w:pPr>
      <w:rPr>
        <w:rFonts w:ascii="Wingdings" w:hAnsi="Wingdings"/>
        <w:sz w:val="20"/>
      </w:rPr>
    </w:lvl>
    <w:lvl w:ilvl="5">
      <w:numFmt w:val="bullet"/>
      <w:lvlText w:val=""/>
      <w:lvlJc w:val="left"/>
      <w:pPr>
        <w:ind w:left="4668" w:hanging="360"/>
      </w:pPr>
      <w:rPr>
        <w:rFonts w:ascii="Wingdings" w:hAnsi="Wingdings"/>
        <w:sz w:val="20"/>
      </w:rPr>
    </w:lvl>
    <w:lvl w:ilvl="6">
      <w:numFmt w:val="bullet"/>
      <w:lvlText w:val=""/>
      <w:lvlJc w:val="left"/>
      <w:pPr>
        <w:ind w:left="5388" w:hanging="360"/>
      </w:pPr>
      <w:rPr>
        <w:rFonts w:ascii="Wingdings" w:hAnsi="Wingdings"/>
        <w:sz w:val="20"/>
      </w:rPr>
    </w:lvl>
    <w:lvl w:ilvl="7">
      <w:numFmt w:val="bullet"/>
      <w:lvlText w:val=""/>
      <w:lvlJc w:val="left"/>
      <w:pPr>
        <w:ind w:left="6108" w:hanging="360"/>
      </w:pPr>
      <w:rPr>
        <w:rFonts w:ascii="Wingdings" w:hAnsi="Wingdings"/>
        <w:sz w:val="20"/>
      </w:rPr>
    </w:lvl>
    <w:lvl w:ilvl="8">
      <w:numFmt w:val="bullet"/>
      <w:lvlText w:val=""/>
      <w:lvlJc w:val="left"/>
      <w:pPr>
        <w:ind w:left="6828" w:hanging="360"/>
      </w:pPr>
      <w:rPr>
        <w:rFonts w:ascii="Wingdings" w:hAnsi="Wingdings"/>
        <w:sz w:val="20"/>
      </w:rPr>
    </w:lvl>
  </w:abstractNum>
  <w:abstractNum w:abstractNumId="19" w15:restartNumberingAfterBreak="0">
    <w:nsid w:val="48192BF2"/>
    <w:multiLevelType w:val="multilevel"/>
    <w:tmpl w:val="3AE83DA8"/>
    <w:styleLink w:val="Bezzoznamu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AE921F1"/>
    <w:multiLevelType w:val="multilevel"/>
    <w:tmpl w:val="8452D25E"/>
    <w:styleLink w:val="WWOutlineListStyle2"/>
    <w:lvl w:ilvl="0">
      <w:start w:val="1"/>
      <w:numFmt w:val="decimal"/>
      <w:lvlText w:val="%1"/>
      <w:lvlJc w:val="left"/>
      <w:pPr>
        <w:ind w:left="574" w:hanging="432"/>
      </w:pPr>
    </w:lvl>
    <w:lvl w:ilvl="1">
      <w:start w:val="1"/>
      <w:numFmt w:val="decimal"/>
      <w:lvlText w:val="%2"/>
      <w:lvlJc w:val="left"/>
      <w:pPr>
        <w:ind w:left="72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B693BDD"/>
    <w:multiLevelType w:val="multilevel"/>
    <w:tmpl w:val="AD60DBCE"/>
    <w:styleLink w:val="WWOutlineListStyle4"/>
    <w:lvl w:ilvl="0">
      <w:start w:val="1"/>
      <w:numFmt w:val="decimal"/>
      <w:lvlText w:val="%1"/>
      <w:lvlJc w:val="left"/>
      <w:pPr>
        <w:ind w:left="574" w:hanging="432"/>
      </w:pPr>
    </w:lvl>
    <w:lvl w:ilvl="1">
      <w:start w:val="1"/>
      <w:numFmt w:val="decimal"/>
      <w:lvlText w:val="%2"/>
      <w:lvlJc w:val="left"/>
      <w:pPr>
        <w:ind w:left="72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B6F2B26"/>
    <w:multiLevelType w:val="multilevel"/>
    <w:tmpl w:val="1EE6B5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4AF0C83"/>
    <w:multiLevelType w:val="multilevel"/>
    <w:tmpl w:val="5606783C"/>
    <w:styleLink w:val="WWNum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566E0DDB"/>
    <w:multiLevelType w:val="multilevel"/>
    <w:tmpl w:val="6EF63718"/>
    <w:styleLink w:val="WWNum7"/>
    <w:lvl w:ilvl="0">
      <w:start w:val="1"/>
      <w:numFmt w:val="decimal"/>
      <w:lvlText w:val="%1."/>
      <w:lvlJc w:val="left"/>
      <w:pPr>
        <w:ind w:left="720" w:hanging="360"/>
      </w:p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5" w15:restartNumberingAfterBreak="0">
    <w:nsid w:val="57F510D6"/>
    <w:multiLevelType w:val="multilevel"/>
    <w:tmpl w:val="0C48658A"/>
    <w:lvl w:ilvl="0">
      <w:start w:val="1"/>
      <w:numFmt w:val="decimal"/>
      <w:lvlText w:val="%1."/>
      <w:lvlJc w:val="left"/>
      <w:pPr>
        <w:ind w:left="720" w:hanging="360"/>
      </w:pPr>
      <w:rPr>
        <w:rFonts w:ascii="Helvetica" w:hAnsi="Helvetica" w:cs="Helvetica"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2E7272"/>
    <w:multiLevelType w:val="multilevel"/>
    <w:tmpl w:val="AB3EFCD6"/>
    <w:styleLink w:val="WWOutlineListStyle10"/>
    <w:lvl w:ilvl="0">
      <w:start w:val="1"/>
      <w:numFmt w:val="decimal"/>
      <w:lvlText w:val="%1"/>
      <w:lvlJc w:val="left"/>
      <w:pPr>
        <w:ind w:left="574" w:hanging="432"/>
      </w:pPr>
    </w:lvl>
    <w:lvl w:ilvl="1">
      <w:start w:val="1"/>
      <w:numFmt w:val="decimal"/>
      <w:lvlText w:val="%2"/>
      <w:lvlJc w:val="left"/>
      <w:pPr>
        <w:ind w:left="72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7185593"/>
    <w:multiLevelType w:val="multilevel"/>
    <w:tmpl w:val="4DEEFA3A"/>
    <w:styleLink w:val="WWOutlineListStyle7"/>
    <w:lvl w:ilvl="0">
      <w:start w:val="1"/>
      <w:numFmt w:val="decimal"/>
      <w:lvlText w:val="%1"/>
      <w:lvlJc w:val="left"/>
      <w:pPr>
        <w:ind w:left="574" w:hanging="432"/>
      </w:pPr>
    </w:lvl>
    <w:lvl w:ilvl="1">
      <w:start w:val="1"/>
      <w:numFmt w:val="decimal"/>
      <w:lvlText w:val="%2"/>
      <w:lvlJc w:val="left"/>
      <w:pPr>
        <w:ind w:left="72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80C39B8"/>
    <w:multiLevelType w:val="multilevel"/>
    <w:tmpl w:val="FA5C1E1E"/>
    <w:styleLink w:val="WWOutlineListStyle8"/>
    <w:lvl w:ilvl="0">
      <w:start w:val="1"/>
      <w:numFmt w:val="decimal"/>
      <w:lvlText w:val="%1"/>
      <w:lvlJc w:val="left"/>
      <w:pPr>
        <w:ind w:left="574" w:hanging="432"/>
      </w:pPr>
    </w:lvl>
    <w:lvl w:ilvl="1">
      <w:start w:val="1"/>
      <w:numFmt w:val="decimal"/>
      <w:lvlText w:val="%2"/>
      <w:lvlJc w:val="left"/>
      <w:pPr>
        <w:ind w:left="72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26"/>
  </w:num>
  <w:num w:numId="3">
    <w:abstractNumId w:val="6"/>
  </w:num>
  <w:num w:numId="4">
    <w:abstractNumId w:val="28"/>
  </w:num>
  <w:num w:numId="5">
    <w:abstractNumId w:val="27"/>
  </w:num>
  <w:num w:numId="6">
    <w:abstractNumId w:val="4"/>
  </w:num>
  <w:num w:numId="7">
    <w:abstractNumId w:val="14"/>
  </w:num>
  <w:num w:numId="8">
    <w:abstractNumId w:val="21"/>
  </w:num>
  <w:num w:numId="9">
    <w:abstractNumId w:val="2"/>
  </w:num>
  <w:num w:numId="10">
    <w:abstractNumId w:val="20"/>
  </w:num>
  <w:num w:numId="11">
    <w:abstractNumId w:val="3"/>
  </w:num>
  <w:num w:numId="12">
    <w:abstractNumId w:val="17"/>
  </w:num>
  <w:num w:numId="13">
    <w:abstractNumId w:val="10"/>
  </w:num>
  <w:num w:numId="14">
    <w:abstractNumId w:val="19"/>
  </w:num>
  <w:num w:numId="15">
    <w:abstractNumId w:val="23"/>
  </w:num>
  <w:num w:numId="16">
    <w:abstractNumId w:val="7"/>
  </w:num>
  <w:num w:numId="17">
    <w:abstractNumId w:val="5"/>
    <w:lvlOverride w:ilvl="0">
      <w:lvl w:ilvl="0">
        <w:start w:val="1"/>
        <w:numFmt w:val="decimal"/>
        <w:lvlText w:val="%1."/>
        <w:lvlJc w:val="left"/>
        <w:pPr>
          <w:ind w:left="786" w:hanging="360"/>
        </w:pPr>
        <w:rPr>
          <w:rFonts w:ascii="Helvetica" w:hAnsi="Helvetica" w:hint="default"/>
          <w:b/>
          <w:sz w:val="24"/>
          <w:szCs w:val="24"/>
        </w:rPr>
      </w:lvl>
    </w:lvlOverride>
  </w:num>
  <w:num w:numId="18">
    <w:abstractNumId w:val="11"/>
  </w:num>
  <w:num w:numId="19">
    <w:abstractNumId w:val="0"/>
  </w:num>
  <w:num w:numId="20">
    <w:abstractNumId w:val="24"/>
    <w:lvlOverride w:ilvl="0">
      <w:lvl w:ilvl="0">
        <w:start w:val="1"/>
        <w:numFmt w:val="decimal"/>
        <w:lvlText w:val="%1."/>
        <w:lvlJc w:val="left"/>
        <w:pPr>
          <w:ind w:left="720" w:hanging="360"/>
        </w:pPr>
        <w:rPr>
          <w:rFonts w:ascii="Helvetica" w:hAnsi="Helvetica" w:cs="Helvetica" w:hint="default"/>
          <w:b/>
          <w:sz w:val="24"/>
          <w:szCs w:val="24"/>
        </w:rPr>
      </w:lvl>
    </w:lvlOverride>
  </w:num>
  <w:num w:numId="21">
    <w:abstractNumId w:val="13"/>
  </w:num>
  <w:num w:numId="22">
    <w:abstractNumId w:val="16"/>
  </w:num>
  <w:num w:numId="23">
    <w:abstractNumId w:val="7"/>
  </w:num>
  <w:num w:numId="24">
    <w:abstractNumId w:val="1"/>
  </w:num>
  <w:num w:numId="25">
    <w:abstractNumId w:val="8"/>
  </w:num>
  <w:num w:numId="26">
    <w:abstractNumId w:val="18"/>
  </w:num>
  <w:num w:numId="27">
    <w:abstractNumId w:val="22"/>
  </w:num>
  <w:num w:numId="28">
    <w:abstractNumId w:val="9"/>
  </w:num>
  <w:num w:numId="29">
    <w:abstractNumId w:val="25"/>
  </w:num>
  <w:num w:numId="30">
    <w:abstractNumId w:val="5"/>
  </w:num>
  <w:num w:numId="31">
    <w:abstractNumId w:val="2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D5"/>
    <w:rsid w:val="00057BA0"/>
    <w:rsid w:val="000C3E11"/>
    <w:rsid w:val="000D254C"/>
    <w:rsid w:val="00107CBE"/>
    <w:rsid w:val="00444460"/>
    <w:rsid w:val="00463227"/>
    <w:rsid w:val="004A672F"/>
    <w:rsid w:val="004B137A"/>
    <w:rsid w:val="005245BC"/>
    <w:rsid w:val="006B3CBB"/>
    <w:rsid w:val="00875050"/>
    <w:rsid w:val="00B9626C"/>
    <w:rsid w:val="00BD1959"/>
    <w:rsid w:val="00C547D5"/>
    <w:rsid w:val="00C7161A"/>
    <w:rsid w:val="00FD30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27D8"/>
  <w15:docId w15:val="{4E29356A-F937-416F-AB93-093A0CE3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sk-SK"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suppressAutoHyphens/>
    </w:pPr>
  </w:style>
  <w:style w:type="paragraph" w:styleId="Nadpis1">
    <w:name w:val="heading 1"/>
    <w:basedOn w:val="Standard"/>
    <w:next w:val="Standard"/>
    <w:pPr>
      <w:keepNext/>
      <w:keepLines/>
      <w:numPr>
        <w:numId w:val="1"/>
      </w:numPr>
      <w:spacing w:before="240" w:after="0"/>
      <w:outlineLvl w:val="0"/>
    </w:pPr>
    <w:rPr>
      <w:rFonts w:ascii="Calibri Light" w:hAnsi="Calibri Light"/>
      <w:color w:val="2E74B5"/>
      <w:sz w:val="32"/>
      <w:szCs w:val="32"/>
    </w:rPr>
  </w:style>
  <w:style w:type="paragraph" w:styleId="Nadpis2">
    <w:name w:val="heading 2"/>
    <w:basedOn w:val="Standard"/>
    <w:next w:val="Standard"/>
    <w:pPr>
      <w:keepNext/>
      <w:keepLines/>
      <w:numPr>
        <w:ilvl w:val="1"/>
        <w:numId w:val="1"/>
      </w:numPr>
      <w:spacing w:before="40" w:after="0"/>
      <w:outlineLvl w:val="1"/>
    </w:pPr>
    <w:rPr>
      <w:rFonts w:ascii="Calibri Light" w:hAnsi="Calibri Light"/>
      <w:color w:val="2E74B5"/>
      <w:sz w:val="26"/>
      <w:szCs w:val="26"/>
    </w:rPr>
  </w:style>
  <w:style w:type="paragraph" w:styleId="Nadpis3">
    <w:name w:val="heading 3"/>
    <w:basedOn w:val="Standard"/>
    <w:next w:val="Standard"/>
    <w:pPr>
      <w:keepNext/>
      <w:keepLines/>
      <w:numPr>
        <w:ilvl w:val="2"/>
        <w:numId w:val="1"/>
      </w:numPr>
      <w:spacing w:before="40" w:after="0"/>
      <w:outlineLvl w:val="2"/>
    </w:pPr>
    <w:rPr>
      <w:rFonts w:ascii="Calibri Light" w:hAnsi="Calibri Light"/>
      <w:color w:val="1F4D78"/>
      <w:sz w:val="24"/>
      <w:szCs w:val="24"/>
    </w:rPr>
  </w:style>
  <w:style w:type="paragraph" w:styleId="Nadpis4">
    <w:name w:val="heading 4"/>
    <w:basedOn w:val="Standard"/>
    <w:next w:val="Standard"/>
    <w:pPr>
      <w:keepNext/>
      <w:keepLines/>
      <w:numPr>
        <w:ilvl w:val="3"/>
        <w:numId w:val="1"/>
      </w:numPr>
      <w:spacing w:before="40" w:after="0"/>
      <w:outlineLvl w:val="3"/>
    </w:pPr>
    <w:rPr>
      <w:rFonts w:ascii="Calibri Light" w:hAnsi="Calibri Light"/>
      <w:i/>
      <w:iCs/>
      <w:color w:val="2E74B5"/>
    </w:rPr>
  </w:style>
  <w:style w:type="paragraph" w:styleId="Nadpis5">
    <w:name w:val="heading 5"/>
    <w:basedOn w:val="Standard"/>
    <w:next w:val="Standard"/>
    <w:pPr>
      <w:keepNext/>
      <w:keepLines/>
      <w:numPr>
        <w:ilvl w:val="4"/>
        <w:numId w:val="1"/>
      </w:numPr>
      <w:spacing w:before="40" w:after="0"/>
      <w:outlineLvl w:val="4"/>
    </w:pPr>
    <w:rPr>
      <w:rFonts w:ascii="Calibri Light" w:hAnsi="Calibri Light"/>
      <w:color w:val="2E74B5"/>
    </w:rPr>
  </w:style>
  <w:style w:type="paragraph" w:styleId="Nadpis6">
    <w:name w:val="heading 6"/>
    <w:basedOn w:val="Standard"/>
    <w:next w:val="Standard"/>
    <w:pPr>
      <w:keepNext/>
      <w:keepLines/>
      <w:numPr>
        <w:ilvl w:val="5"/>
        <w:numId w:val="1"/>
      </w:numPr>
      <w:spacing w:before="40" w:after="0"/>
      <w:outlineLvl w:val="5"/>
    </w:pPr>
    <w:rPr>
      <w:rFonts w:ascii="Calibri Light" w:hAnsi="Calibri Light"/>
      <w:color w:val="1F4D78"/>
    </w:rPr>
  </w:style>
  <w:style w:type="paragraph" w:styleId="Nadpis7">
    <w:name w:val="heading 7"/>
    <w:basedOn w:val="Standard"/>
    <w:next w:val="Standard"/>
    <w:pPr>
      <w:keepNext/>
      <w:keepLines/>
      <w:numPr>
        <w:ilvl w:val="6"/>
        <w:numId w:val="1"/>
      </w:numPr>
      <w:spacing w:before="40" w:after="0"/>
      <w:outlineLvl w:val="6"/>
    </w:pPr>
    <w:rPr>
      <w:rFonts w:ascii="Calibri Light" w:hAnsi="Calibri Light"/>
      <w:i/>
      <w:iCs/>
      <w:color w:val="1F4D78"/>
    </w:rPr>
  </w:style>
  <w:style w:type="paragraph" w:styleId="Nadpis8">
    <w:name w:val="heading 8"/>
    <w:basedOn w:val="Standard"/>
    <w:next w:val="Standard"/>
    <w:pPr>
      <w:keepNext/>
      <w:keepLines/>
      <w:numPr>
        <w:ilvl w:val="7"/>
        <w:numId w:val="1"/>
      </w:numPr>
      <w:spacing w:before="40" w:after="0"/>
      <w:outlineLvl w:val="7"/>
    </w:pPr>
    <w:rPr>
      <w:rFonts w:ascii="Calibri Light" w:hAnsi="Calibri Light"/>
      <w:color w:val="272727"/>
      <w:sz w:val="21"/>
      <w:szCs w:val="21"/>
    </w:rPr>
  </w:style>
  <w:style w:type="paragraph" w:styleId="Nadpis9">
    <w:name w:val="heading 9"/>
    <w:basedOn w:val="Standard"/>
    <w:next w:val="Standard"/>
    <w:pPr>
      <w:keepNext/>
      <w:keepLines/>
      <w:numPr>
        <w:ilvl w:val="8"/>
        <w:numId w:val="1"/>
      </w:numPr>
      <w:spacing w:before="40" w:after="0"/>
      <w:outlineLvl w:val="8"/>
    </w:pPr>
    <w:rPr>
      <w:rFonts w:ascii="Calibri Light"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WWOutlineListStyle11">
    <w:name w:val="WW_OutlineListStyle_11"/>
    <w:basedOn w:val="Bezzoznamu"/>
    <w:pPr>
      <w:numPr>
        <w:numId w:val="1"/>
      </w:numPr>
    </w:pPr>
  </w:style>
  <w:style w:type="paragraph" w:customStyle="1" w:styleId="Standard">
    <w:name w:val="Standard"/>
    <w:pPr>
      <w:widowControl/>
      <w:suppressAutoHyphens/>
      <w:spacing w:after="160"/>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Zoznam">
    <w:name w:val="List"/>
    <w:basedOn w:val="Textbody"/>
    <w:rPr>
      <w:rFonts w:cs="Lucida Sans"/>
    </w:rPr>
  </w:style>
  <w:style w:type="paragraph" w:styleId="Popis">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Odsekzoznamu">
    <w:name w:val="List Paragraph"/>
    <w:basedOn w:val="Standard"/>
    <w:pPr>
      <w:ind w:left="720"/>
    </w:pPr>
  </w:style>
  <w:style w:type="paragraph" w:styleId="Nadpisregistra">
    <w:name w:val="index heading"/>
    <w:basedOn w:val="Heading"/>
  </w:style>
  <w:style w:type="paragraph" w:customStyle="1" w:styleId="ContentsHeading">
    <w:name w:val="Contents Heading"/>
    <w:basedOn w:val="Nadpis1"/>
    <w:next w:val="Standard"/>
    <w:pPr>
      <w:numPr>
        <w:numId w:val="0"/>
      </w:numPr>
      <w:spacing w:before="0"/>
    </w:pPr>
    <w:rPr>
      <w:lang w:eastAsia="sk-SK"/>
    </w:rPr>
  </w:style>
  <w:style w:type="paragraph" w:customStyle="1" w:styleId="Contents1">
    <w:name w:val="Contents 1"/>
    <w:basedOn w:val="Standard"/>
    <w:next w:val="Standard"/>
    <w:autoRedefine/>
    <w:pPr>
      <w:spacing w:after="100"/>
    </w:pPr>
  </w:style>
  <w:style w:type="paragraph" w:customStyle="1" w:styleId="Contents2">
    <w:name w:val="Contents 2"/>
    <w:basedOn w:val="Standard"/>
    <w:next w:val="Standard"/>
    <w:autoRedefine/>
    <w:pPr>
      <w:spacing w:after="100"/>
      <w:ind w:left="220"/>
    </w:pPr>
  </w:style>
  <w:style w:type="paragraph" w:customStyle="1" w:styleId="HeaderandFooter">
    <w:name w:val="Header and Footer"/>
    <w:basedOn w:val="Standard"/>
  </w:style>
  <w:style w:type="paragraph" w:styleId="Hlavika">
    <w:name w:val="header"/>
    <w:basedOn w:val="Standard"/>
    <w:pPr>
      <w:tabs>
        <w:tab w:val="center" w:pos="4536"/>
        <w:tab w:val="right" w:pos="9072"/>
      </w:tabs>
      <w:spacing w:after="0"/>
    </w:pPr>
  </w:style>
  <w:style w:type="paragraph" w:styleId="Pta">
    <w:name w:val="footer"/>
    <w:basedOn w:val="Standard"/>
    <w:pPr>
      <w:tabs>
        <w:tab w:val="center" w:pos="4536"/>
        <w:tab w:val="right" w:pos="9072"/>
      </w:tabs>
      <w:spacing w:after="0"/>
    </w:pPr>
  </w:style>
  <w:style w:type="paragraph" w:customStyle="1" w:styleId="Contents3">
    <w:name w:val="Contents 3"/>
    <w:basedOn w:val="Index"/>
  </w:style>
  <w:style w:type="paragraph" w:customStyle="1" w:styleId="Contents4">
    <w:name w:val="Contents 4"/>
    <w:basedOn w:val="Index"/>
  </w:style>
  <w:style w:type="paragraph" w:customStyle="1" w:styleId="Contents5">
    <w:name w:val="Contents 5"/>
    <w:basedOn w:val="Index"/>
  </w:style>
  <w:style w:type="paragraph" w:customStyle="1" w:styleId="Contents6">
    <w:name w:val="Contents 6"/>
    <w:basedOn w:val="Index"/>
  </w:style>
  <w:style w:type="paragraph" w:customStyle="1" w:styleId="Contents7">
    <w:name w:val="Contents 7"/>
    <w:basedOn w:val="Index"/>
  </w:style>
  <w:style w:type="paragraph" w:customStyle="1" w:styleId="Contents8">
    <w:name w:val="Contents 8"/>
    <w:basedOn w:val="Index"/>
  </w:style>
  <w:style w:type="paragraph" w:customStyle="1" w:styleId="Contents9">
    <w:name w:val="Contents 9"/>
    <w:basedOn w:val="Index"/>
  </w:style>
  <w:style w:type="paragraph" w:customStyle="1" w:styleId="Default">
    <w:name w:val="Default"/>
    <w:pPr>
      <w:widowControl/>
      <w:suppressAutoHyphens/>
      <w:spacing w:after="160"/>
    </w:pPr>
    <w:rPr>
      <w:rFonts w:ascii="Times New Roman" w:eastAsia="Times New Roman" w:hAnsi="Times New Roman" w:cs="Times New Roman"/>
      <w:color w:val="000000"/>
    </w:rPr>
  </w:style>
  <w:style w:type="paragraph" w:customStyle="1" w:styleId="normal1">
    <w:name w:val="normal1"/>
    <w:pPr>
      <w:widowControl/>
      <w:suppressAutoHyphens/>
      <w:spacing w:after="160"/>
    </w:pPr>
  </w:style>
  <w:style w:type="paragraph" w:styleId="Podtitul">
    <w:name w:val="Subtitle"/>
    <w:basedOn w:val="Heading"/>
    <w:next w:val="Textbody"/>
    <w:pPr>
      <w:spacing w:before="60"/>
      <w:jc w:val="center"/>
    </w:pPr>
    <w:rPr>
      <w:sz w:val="36"/>
      <w:szCs w:val="36"/>
    </w:rPr>
  </w:style>
  <w:style w:type="character" w:customStyle="1" w:styleId="Nadpis1Char">
    <w:name w:val="Nadpis 1 Char"/>
    <w:basedOn w:val="Predvolenpsmoodseku"/>
    <w:rPr>
      <w:rFonts w:ascii="Calibri Light" w:eastAsia="Calibri" w:hAnsi="Calibri Light" w:cs="Tahoma"/>
      <w:color w:val="2E74B5"/>
      <w:sz w:val="32"/>
      <w:szCs w:val="32"/>
    </w:rPr>
  </w:style>
  <w:style w:type="character" w:customStyle="1" w:styleId="Internetlink">
    <w:name w:val="Internet link"/>
    <w:basedOn w:val="Predvolenpsmoodseku"/>
    <w:rPr>
      <w:color w:val="0563C1"/>
      <w:u w:val="single"/>
    </w:rPr>
  </w:style>
  <w:style w:type="character" w:customStyle="1" w:styleId="Nadpis2Char">
    <w:name w:val="Nadpis 2 Char"/>
    <w:basedOn w:val="Predvolenpsmoodseku"/>
    <w:rPr>
      <w:rFonts w:ascii="Calibri Light" w:eastAsia="Calibri" w:hAnsi="Calibri Light" w:cs="Tahoma"/>
      <w:color w:val="2E74B5"/>
      <w:sz w:val="26"/>
      <w:szCs w:val="26"/>
    </w:rPr>
  </w:style>
  <w:style w:type="character" w:customStyle="1" w:styleId="Nadpis3Char">
    <w:name w:val="Nadpis 3 Char"/>
    <w:basedOn w:val="Predvolenpsmoodseku"/>
    <w:rPr>
      <w:rFonts w:ascii="Calibri Light" w:eastAsia="Calibri" w:hAnsi="Calibri Light" w:cs="Tahoma"/>
      <w:color w:val="1F4D78"/>
      <w:sz w:val="24"/>
      <w:szCs w:val="24"/>
    </w:rPr>
  </w:style>
  <w:style w:type="character" w:customStyle="1" w:styleId="Nadpis4Char">
    <w:name w:val="Nadpis 4 Char"/>
    <w:basedOn w:val="Predvolenpsmoodseku"/>
    <w:rPr>
      <w:rFonts w:ascii="Calibri Light" w:eastAsia="Calibri" w:hAnsi="Calibri Light" w:cs="Tahoma"/>
      <w:i/>
      <w:iCs/>
      <w:color w:val="2E74B5"/>
    </w:rPr>
  </w:style>
  <w:style w:type="character" w:customStyle="1" w:styleId="Nadpis5Char">
    <w:name w:val="Nadpis 5 Char"/>
    <w:basedOn w:val="Predvolenpsmoodseku"/>
    <w:rPr>
      <w:rFonts w:ascii="Calibri Light" w:eastAsia="Calibri" w:hAnsi="Calibri Light" w:cs="Tahoma"/>
      <w:color w:val="2E74B5"/>
    </w:rPr>
  </w:style>
  <w:style w:type="character" w:customStyle="1" w:styleId="Nadpis6Char">
    <w:name w:val="Nadpis 6 Char"/>
    <w:basedOn w:val="Predvolenpsmoodseku"/>
    <w:rPr>
      <w:rFonts w:ascii="Calibri Light" w:eastAsia="Calibri" w:hAnsi="Calibri Light" w:cs="Tahoma"/>
      <w:color w:val="1F4D78"/>
    </w:rPr>
  </w:style>
  <w:style w:type="character" w:customStyle="1" w:styleId="Nadpis7Char">
    <w:name w:val="Nadpis 7 Char"/>
    <w:basedOn w:val="Predvolenpsmoodseku"/>
    <w:rPr>
      <w:rFonts w:ascii="Calibri Light" w:eastAsia="Calibri" w:hAnsi="Calibri Light" w:cs="Tahoma"/>
      <w:i/>
      <w:iCs/>
      <w:color w:val="1F4D78"/>
    </w:rPr>
  </w:style>
  <w:style w:type="character" w:customStyle="1" w:styleId="Nadpis8Char">
    <w:name w:val="Nadpis 8 Char"/>
    <w:basedOn w:val="Predvolenpsmoodseku"/>
    <w:rPr>
      <w:rFonts w:ascii="Calibri Light" w:eastAsia="Calibri" w:hAnsi="Calibri Light" w:cs="Tahoma"/>
      <w:color w:val="272727"/>
      <w:sz w:val="21"/>
      <w:szCs w:val="21"/>
    </w:rPr>
  </w:style>
  <w:style w:type="character" w:customStyle="1" w:styleId="Nadpis9Char">
    <w:name w:val="Nadpis 9 Char"/>
    <w:basedOn w:val="Predvolenpsmoodseku"/>
    <w:rPr>
      <w:rFonts w:ascii="Calibri Light" w:eastAsia="Calibri" w:hAnsi="Calibri Light" w:cs="Tahoma"/>
      <w:i/>
      <w:iCs/>
      <w:color w:val="272727"/>
      <w:sz w:val="21"/>
      <w:szCs w:val="21"/>
    </w:rPr>
  </w:style>
  <w:style w:type="character" w:customStyle="1" w:styleId="HlavikaChar">
    <w:name w:val="Hlavička Char"/>
    <w:basedOn w:val="Predvolenpsmoodseku"/>
  </w:style>
  <w:style w:type="character" w:customStyle="1" w:styleId="PtaChar">
    <w:name w:val="Päta Char"/>
    <w:basedOn w:val="Predvolenpsmoodseku"/>
  </w:style>
  <w:style w:type="character" w:customStyle="1" w:styleId="IndexLink">
    <w:name w:val="Index Link"/>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ascii="Calibri" w:eastAsia="Calibri" w:hAnsi="Calibri" w:cs="Symbol"/>
    </w:rPr>
  </w:style>
  <w:style w:type="character" w:customStyle="1" w:styleId="ListLabel20">
    <w:name w:val="ListLabel 20"/>
    <w:rPr>
      <w:rFonts w:ascii="Calibri" w:eastAsia="Calibri" w:hAnsi="Calibri" w:cs="OpenSymbol"/>
    </w:rPr>
  </w:style>
  <w:style w:type="character" w:customStyle="1" w:styleId="ListLabel21">
    <w:name w:val="ListLabel 21"/>
    <w:rPr>
      <w:rFonts w:ascii="Calibri" w:eastAsia="Calibri" w:hAnsi="Calibri" w:cs="OpenSymbol"/>
    </w:rPr>
  </w:style>
  <w:style w:type="character" w:customStyle="1" w:styleId="ListLabel22">
    <w:name w:val="ListLabel 22"/>
    <w:rPr>
      <w:rFonts w:ascii="Calibri" w:eastAsia="Calibri" w:hAnsi="Calibri" w:cs="Symbol"/>
    </w:rPr>
  </w:style>
  <w:style w:type="character" w:customStyle="1" w:styleId="ListLabel23">
    <w:name w:val="ListLabel 23"/>
    <w:rPr>
      <w:rFonts w:ascii="Calibri" w:eastAsia="Calibri" w:hAnsi="Calibri" w:cs="OpenSymbol"/>
    </w:rPr>
  </w:style>
  <w:style w:type="character" w:customStyle="1" w:styleId="ListLabel24">
    <w:name w:val="ListLabel 24"/>
    <w:rPr>
      <w:rFonts w:ascii="Calibri" w:eastAsia="Calibri" w:hAnsi="Calibri" w:cs="OpenSymbol"/>
    </w:rPr>
  </w:style>
  <w:style w:type="character" w:customStyle="1" w:styleId="ListLabel25">
    <w:name w:val="ListLabel 25"/>
    <w:rPr>
      <w:rFonts w:ascii="Calibri" w:eastAsia="Calibri" w:hAnsi="Calibri" w:cs="Symbol"/>
    </w:rPr>
  </w:style>
  <w:style w:type="character" w:customStyle="1" w:styleId="ListLabel26">
    <w:name w:val="ListLabel 26"/>
    <w:rPr>
      <w:rFonts w:ascii="Calibri" w:eastAsia="Calibri" w:hAnsi="Calibri" w:cs="OpenSymbol"/>
    </w:rPr>
  </w:style>
  <w:style w:type="character" w:customStyle="1" w:styleId="ListLabel27">
    <w:name w:val="ListLabel 27"/>
    <w:rPr>
      <w:rFonts w:ascii="Calibri" w:eastAsia="Calibri" w:hAnsi="Calibri" w:cs="OpenSymbol"/>
    </w:rPr>
  </w:style>
  <w:style w:type="character" w:customStyle="1" w:styleId="ListLabel28">
    <w:name w:val="ListLabel 28"/>
    <w:rPr>
      <w:rFonts w:ascii="Calibri" w:eastAsia="Calibri" w:hAnsi="Calibri" w:cs="Symbol"/>
    </w:rPr>
  </w:style>
  <w:style w:type="character" w:customStyle="1" w:styleId="ListLabel29">
    <w:name w:val="ListLabel 29"/>
    <w:rPr>
      <w:rFonts w:ascii="Calibri" w:eastAsia="Calibri" w:hAnsi="Calibri" w:cs="Symbol"/>
    </w:rPr>
  </w:style>
  <w:style w:type="character" w:customStyle="1" w:styleId="ListLabel30">
    <w:name w:val="ListLabel 30"/>
    <w:rPr>
      <w:rFonts w:ascii="Calibri" w:eastAsia="Calibri" w:hAnsi="Calibri" w:cs="OpenSymbol"/>
    </w:rPr>
  </w:style>
  <w:style w:type="character" w:customStyle="1" w:styleId="ListLabel31">
    <w:name w:val="ListLabel 31"/>
    <w:rPr>
      <w:rFonts w:ascii="Calibri" w:eastAsia="Calibri" w:hAnsi="Calibri" w:cs="Symbol"/>
    </w:rPr>
  </w:style>
  <w:style w:type="character" w:customStyle="1" w:styleId="ListLabel32">
    <w:name w:val="ListLabel 32"/>
    <w:rPr>
      <w:rFonts w:ascii="Calibri" w:eastAsia="Calibri" w:hAnsi="Calibri" w:cs="OpenSymbol"/>
    </w:rPr>
  </w:style>
  <w:style w:type="character" w:customStyle="1" w:styleId="ListLabel33">
    <w:name w:val="ListLabel 33"/>
    <w:rPr>
      <w:rFonts w:ascii="Calibri" w:eastAsia="Calibri" w:hAnsi="Calibri" w:cs="OpenSymbol"/>
    </w:rPr>
  </w:style>
  <w:style w:type="character" w:customStyle="1" w:styleId="ListLabel34">
    <w:name w:val="ListLabel 34"/>
    <w:rPr>
      <w:rFonts w:ascii="Calibri" w:eastAsia="Calibri" w:hAnsi="Calibri" w:cs="Symbol"/>
    </w:rPr>
  </w:style>
  <w:style w:type="character" w:customStyle="1" w:styleId="ListLabel35">
    <w:name w:val="ListLabel 35"/>
    <w:rPr>
      <w:rFonts w:ascii="Calibri" w:eastAsia="Calibri" w:hAnsi="Calibri" w:cs="OpenSymbol"/>
    </w:rPr>
  </w:style>
  <w:style w:type="character" w:customStyle="1" w:styleId="ListLabel36">
    <w:name w:val="ListLabel 36"/>
    <w:rPr>
      <w:rFonts w:ascii="Calibri" w:eastAsia="Calibri" w:hAnsi="Calibri" w:cs="OpenSymbol"/>
    </w:rPr>
  </w:style>
  <w:style w:type="character" w:customStyle="1" w:styleId="ListLabel37">
    <w:name w:val="ListLabel 37"/>
    <w:rPr>
      <w:rFonts w:ascii="Calibri" w:eastAsia="Calibri" w:hAnsi="Calibri" w:cs="Symbol"/>
    </w:rPr>
  </w:style>
  <w:style w:type="character" w:customStyle="1" w:styleId="ListLabel38">
    <w:name w:val="ListLabel 38"/>
    <w:rPr>
      <w:rFonts w:ascii="Calibri" w:eastAsia="Calibri" w:hAnsi="Calibri" w:cs="Symbol"/>
    </w:rPr>
  </w:style>
  <w:style w:type="character" w:customStyle="1" w:styleId="ListLabel39">
    <w:name w:val="ListLabel 39"/>
    <w:rPr>
      <w:rFonts w:ascii="Calibri" w:eastAsia="Calibri" w:hAnsi="Calibri" w:cs="Symbol"/>
    </w:rPr>
  </w:style>
  <w:style w:type="character" w:customStyle="1" w:styleId="ListLabel40">
    <w:name w:val="ListLabel 40"/>
    <w:rPr>
      <w:rFonts w:ascii="Calibri" w:eastAsia="Calibri" w:hAnsi="Calibri" w:cs="Wingdings"/>
    </w:rPr>
  </w:style>
  <w:style w:type="character" w:customStyle="1" w:styleId="ListLabel41">
    <w:name w:val="ListLabel 41"/>
    <w:rPr>
      <w:rFonts w:ascii="Calibri" w:eastAsia="Calibri" w:hAnsi="Calibri" w:cs="Symbol"/>
    </w:rPr>
  </w:style>
  <w:style w:type="character" w:customStyle="1" w:styleId="ListLabel42">
    <w:name w:val="ListLabel 42"/>
    <w:rPr>
      <w:rFonts w:ascii="Calibri" w:eastAsia="Calibri" w:hAnsi="Calibri" w:cs="Symbol"/>
    </w:rPr>
  </w:style>
  <w:style w:type="character" w:customStyle="1" w:styleId="ListLabel43">
    <w:name w:val="ListLabel 43"/>
    <w:rPr>
      <w:rFonts w:ascii="Calibri" w:eastAsia="Calibri" w:hAnsi="Calibri" w:cs="Symbol"/>
    </w:rPr>
  </w:style>
  <w:style w:type="character" w:customStyle="1" w:styleId="ListLabel44">
    <w:name w:val="ListLabel 44"/>
    <w:rPr>
      <w:rFonts w:ascii="Calibri" w:eastAsia="Calibri" w:hAnsi="Calibri" w:cs="Symbol"/>
    </w:rPr>
  </w:style>
  <w:style w:type="character" w:customStyle="1" w:styleId="ListLabel45">
    <w:name w:val="ListLabel 45"/>
    <w:rPr>
      <w:rFonts w:ascii="Calibri" w:eastAsia="Calibri" w:hAnsi="Calibri" w:cs="Symbol"/>
    </w:rPr>
  </w:style>
  <w:style w:type="character" w:customStyle="1" w:styleId="ListLabel46">
    <w:name w:val="ListLabel 46"/>
    <w:rPr>
      <w:rFonts w:ascii="Calibri" w:eastAsia="Calibri" w:hAnsi="Calibri" w:cs="Symbol"/>
    </w:rPr>
  </w:style>
  <w:style w:type="character" w:customStyle="1" w:styleId="ListLabel47">
    <w:name w:val="ListLabel 47"/>
    <w:rPr>
      <w:rFonts w:ascii="Calibri" w:eastAsia="Calibri" w:hAnsi="Calibri" w:cs="Symbol"/>
    </w:rPr>
  </w:style>
  <w:style w:type="character" w:customStyle="1" w:styleId="ListLabel48">
    <w:name w:val="ListLabel 48"/>
    <w:rPr>
      <w:rFonts w:ascii="Calibri" w:eastAsia="Calibri" w:hAnsi="Calibri" w:cs="Symbol"/>
    </w:rPr>
  </w:style>
  <w:style w:type="character" w:customStyle="1" w:styleId="ListLabel49">
    <w:name w:val="ListLabel 49"/>
    <w:rPr>
      <w:rFonts w:ascii="Calibri" w:eastAsia="Calibri" w:hAnsi="Calibri" w:cs="Wingdings"/>
    </w:rPr>
  </w:style>
  <w:style w:type="character" w:customStyle="1" w:styleId="ListLabel50">
    <w:name w:val="ListLabel 50"/>
    <w:rPr>
      <w:rFonts w:ascii="Calibri" w:eastAsia="Calibri" w:hAnsi="Calibri" w:cs="Symbol"/>
    </w:rPr>
  </w:style>
  <w:style w:type="character" w:customStyle="1" w:styleId="ListLabel51">
    <w:name w:val="ListLabel 51"/>
    <w:rPr>
      <w:rFonts w:ascii="Calibri" w:eastAsia="Calibri" w:hAnsi="Calibri" w:cs="Symbol"/>
    </w:rPr>
  </w:style>
  <w:style w:type="character" w:customStyle="1" w:styleId="ListLabel52">
    <w:name w:val="ListLabel 52"/>
    <w:rPr>
      <w:rFonts w:ascii="Calibri" w:eastAsia="Calibri" w:hAnsi="Calibri" w:cs="Symbol"/>
    </w:rPr>
  </w:style>
  <w:style w:type="character" w:customStyle="1" w:styleId="ListLabel53">
    <w:name w:val="ListLabel 53"/>
    <w:rPr>
      <w:rFonts w:ascii="Calibri" w:eastAsia="Calibri" w:hAnsi="Calibri" w:cs="Symbol"/>
    </w:rPr>
  </w:style>
  <w:style w:type="character" w:customStyle="1" w:styleId="ListLabel54">
    <w:name w:val="ListLabel 54"/>
    <w:rPr>
      <w:rFonts w:ascii="Calibri" w:eastAsia="Calibri" w:hAnsi="Calibri" w:cs="Symbol"/>
    </w:rPr>
  </w:style>
  <w:style w:type="character" w:customStyle="1" w:styleId="ListLabel55">
    <w:name w:val="ListLabel 55"/>
    <w:rPr>
      <w:rFonts w:ascii="Calibri" w:eastAsia="Calibri" w:hAnsi="Calibri" w:cs="Symbol"/>
    </w:rPr>
  </w:style>
  <w:style w:type="character" w:customStyle="1" w:styleId="ListLabel56">
    <w:name w:val="ListLabel 56"/>
    <w:rPr>
      <w:rFonts w:ascii="Calibri" w:eastAsia="Calibri" w:hAnsi="Calibri" w:cs="Symbol"/>
    </w:rPr>
  </w:style>
  <w:style w:type="character" w:customStyle="1" w:styleId="ListLabel57">
    <w:name w:val="ListLabel 57"/>
    <w:rPr>
      <w:rFonts w:ascii="Calibri" w:eastAsia="Calibri" w:hAnsi="Calibri" w:cs="OpenSymbol"/>
    </w:rPr>
  </w:style>
  <w:style w:type="character" w:customStyle="1" w:styleId="ListLabel58">
    <w:name w:val="ListLabel 58"/>
    <w:rPr>
      <w:rFonts w:ascii="Calibri" w:eastAsia="Calibri" w:hAnsi="Calibri" w:cs="Symbol"/>
    </w:rPr>
  </w:style>
  <w:style w:type="character" w:customStyle="1" w:styleId="ListLabel59">
    <w:name w:val="ListLabel 59"/>
    <w:rPr>
      <w:rFonts w:ascii="Calibri" w:eastAsia="Calibri" w:hAnsi="Calibri" w:cs="OpenSymbol"/>
    </w:rPr>
  </w:style>
  <w:style w:type="character" w:customStyle="1" w:styleId="ListLabel60">
    <w:name w:val="ListLabel 60"/>
    <w:rPr>
      <w:rFonts w:ascii="Calibri" w:eastAsia="Calibri" w:hAnsi="Calibri" w:cs="OpenSymbol"/>
    </w:rPr>
  </w:style>
  <w:style w:type="character" w:customStyle="1" w:styleId="ListLabel61">
    <w:name w:val="ListLabel 61"/>
    <w:rPr>
      <w:rFonts w:ascii="Calibri" w:eastAsia="Calibri" w:hAnsi="Calibri" w:cs="Symbol"/>
    </w:rPr>
  </w:style>
  <w:style w:type="character" w:customStyle="1" w:styleId="ListLabel62">
    <w:name w:val="ListLabel 62"/>
    <w:rPr>
      <w:rFonts w:ascii="Calibri" w:eastAsia="Calibri" w:hAnsi="Calibri" w:cs="OpenSymbol"/>
    </w:rPr>
  </w:style>
  <w:style w:type="character" w:customStyle="1" w:styleId="ListLabel63">
    <w:name w:val="ListLabel 63"/>
    <w:rPr>
      <w:rFonts w:ascii="Calibri" w:eastAsia="Calibri" w:hAnsi="Calibri" w:cs="OpenSymbol"/>
    </w:rPr>
  </w:style>
  <w:style w:type="character" w:customStyle="1" w:styleId="ListLabel64">
    <w:name w:val="ListLabel 64"/>
    <w:rPr>
      <w:rFonts w:ascii="Calibri" w:eastAsia="Calibri" w:hAnsi="Calibri" w:cs="Symbol"/>
    </w:rPr>
  </w:style>
  <w:style w:type="character" w:customStyle="1" w:styleId="ListLabel65">
    <w:name w:val="ListLabel 65"/>
    <w:rPr>
      <w:rFonts w:ascii="Calibri" w:eastAsia="Calibri" w:hAnsi="Calibri" w:cs="OpenSymbol"/>
    </w:rPr>
  </w:style>
  <w:style w:type="character" w:customStyle="1" w:styleId="ListLabel66">
    <w:name w:val="ListLabel 66"/>
    <w:rPr>
      <w:rFonts w:ascii="Calibri" w:eastAsia="Calibri" w:hAnsi="Calibri" w:cs="OpenSymbol"/>
    </w:rPr>
  </w:style>
  <w:style w:type="character" w:customStyle="1" w:styleId="ListLabel67">
    <w:name w:val="ListLabel 67"/>
    <w:rPr>
      <w:rFonts w:ascii="Calibri" w:eastAsia="Calibri" w:hAnsi="Calibri" w:cs="Symbol"/>
    </w:rPr>
  </w:style>
  <w:style w:type="character" w:customStyle="1" w:styleId="ListLabel68">
    <w:name w:val="ListLabel 68"/>
    <w:rPr>
      <w:rFonts w:ascii="Calibri" w:eastAsia="Calibri" w:hAnsi="Calibri" w:cs="OpenSymbol"/>
    </w:rPr>
  </w:style>
  <w:style w:type="character" w:customStyle="1" w:styleId="ListLabel69">
    <w:name w:val="ListLabel 69"/>
    <w:rPr>
      <w:rFonts w:ascii="Calibri" w:eastAsia="Calibri" w:hAnsi="Calibri" w:cs="OpenSymbol"/>
    </w:rPr>
  </w:style>
  <w:style w:type="character" w:customStyle="1" w:styleId="ListLabel70">
    <w:name w:val="ListLabel 70"/>
    <w:rPr>
      <w:rFonts w:ascii="Calibri" w:eastAsia="Calibri" w:hAnsi="Calibri" w:cs="Symbol"/>
    </w:rPr>
  </w:style>
  <w:style w:type="character" w:customStyle="1" w:styleId="ListLabel71">
    <w:name w:val="ListLabel 71"/>
    <w:rPr>
      <w:rFonts w:ascii="Calibri" w:eastAsia="Calibri" w:hAnsi="Calibri" w:cs="OpenSymbol"/>
    </w:rPr>
  </w:style>
  <w:style w:type="character" w:customStyle="1" w:styleId="ListLabel72">
    <w:name w:val="ListLabel 72"/>
    <w:rPr>
      <w:rFonts w:ascii="Calibri" w:eastAsia="Calibri" w:hAnsi="Calibri" w:cs="OpenSymbol"/>
    </w:rPr>
  </w:style>
  <w:style w:type="paragraph" w:styleId="Textkomentra">
    <w:name w:val="annotation text"/>
    <w:basedOn w:val="Normlny"/>
    <w:rPr>
      <w:sz w:val="20"/>
      <w:szCs w:val="20"/>
    </w:rPr>
  </w:style>
  <w:style w:type="character" w:customStyle="1" w:styleId="TextkomentraChar">
    <w:name w:val="Text komentára Char"/>
    <w:basedOn w:val="Predvolenpsmoodseku"/>
    <w:rPr>
      <w:sz w:val="20"/>
      <w:szCs w:val="20"/>
    </w:rPr>
  </w:style>
  <w:style w:type="character" w:styleId="Odkaznakomentr">
    <w:name w:val="annotation reference"/>
    <w:basedOn w:val="Predvolenpsmoodseku"/>
    <w:rPr>
      <w:sz w:val="16"/>
      <w:szCs w:val="16"/>
    </w:rPr>
  </w:style>
  <w:style w:type="paragraph" w:styleId="Textbubliny">
    <w:name w:val="Balloon Text"/>
    <w:basedOn w:val="Normlny"/>
    <w:rPr>
      <w:rFonts w:ascii="Segoe UI" w:hAnsi="Segoe UI" w:cs="Segoe UI"/>
      <w:sz w:val="18"/>
      <w:szCs w:val="18"/>
    </w:rPr>
  </w:style>
  <w:style w:type="character" w:customStyle="1" w:styleId="TextbublinyChar">
    <w:name w:val="Text bubliny Char"/>
    <w:basedOn w:val="Predvolenpsmoodseku"/>
    <w:rPr>
      <w:rFonts w:ascii="Segoe UI" w:hAnsi="Segoe UI" w:cs="Segoe UI"/>
      <w:sz w:val="18"/>
      <w:szCs w:val="18"/>
    </w:rPr>
  </w:style>
  <w:style w:type="paragraph" w:styleId="Normlnywebov">
    <w:name w:val="Normal (Web)"/>
    <w:basedOn w:val="Normlny"/>
    <w:pPr>
      <w:widowControl/>
      <w:suppressAutoHyphens w:val="0"/>
      <w:spacing w:before="100" w:after="100"/>
      <w:textAlignment w:val="auto"/>
    </w:pPr>
    <w:rPr>
      <w:rFonts w:ascii="Times New Roman" w:eastAsia="Times New Roman" w:hAnsi="Times New Roman" w:cs="Times New Roman"/>
      <w:sz w:val="24"/>
      <w:szCs w:val="24"/>
      <w:lang w:eastAsia="sk-SK"/>
    </w:rPr>
  </w:style>
  <w:style w:type="paragraph" w:styleId="Bezriadkovania">
    <w:name w:val="No Spacing"/>
    <w:pPr>
      <w:suppressAutoHyphens/>
    </w:pPr>
  </w:style>
  <w:style w:type="numbering" w:customStyle="1" w:styleId="WWOutlineListStyle10">
    <w:name w:val="WW_OutlineListStyle_10"/>
    <w:basedOn w:val="Bezzoznamu"/>
    <w:pPr>
      <w:numPr>
        <w:numId w:val="2"/>
      </w:numPr>
    </w:pPr>
  </w:style>
  <w:style w:type="numbering" w:customStyle="1" w:styleId="WWOutlineListStyle9">
    <w:name w:val="WW_OutlineListStyle_9"/>
    <w:basedOn w:val="Bezzoznamu"/>
    <w:pPr>
      <w:numPr>
        <w:numId w:val="3"/>
      </w:numPr>
    </w:pPr>
  </w:style>
  <w:style w:type="numbering" w:customStyle="1" w:styleId="WWOutlineListStyle8">
    <w:name w:val="WW_OutlineListStyle_8"/>
    <w:basedOn w:val="Bezzoznamu"/>
    <w:pPr>
      <w:numPr>
        <w:numId w:val="4"/>
      </w:numPr>
    </w:pPr>
  </w:style>
  <w:style w:type="numbering" w:customStyle="1" w:styleId="WWOutlineListStyle7">
    <w:name w:val="WW_OutlineListStyle_7"/>
    <w:basedOn w:val="Bezzoznamu"/>
    <w:pPr>
      <w:numPr>
        <w:numId w:val="5"/>
      </w:numPr>
    </w:pPr>
  </w:style>
  <w:style w:type="numbering" w:customStyle="1" w:styleId="WWOutlineListStyle6">
    <w:name w:val="WW_OutlineListStyle_6"/>
    <w:basedOn w:val="Bezzoznamu"/>
    <w:pPr>
      <w:numPr>
        <w:numId w:val="6"/>
      </w:numPr>
    </w:pPr>
  </w:style>
  <w:style w:type="numbering" w:customStyle="1" w:styleId="WWOutlineListStyle5">
    <w:name w:val="WW_OutlineListStyle_5"/>
    <w:basedOn w:val="Bezzoznamu"/>
    <w:pPr>
      <w:numPr>
        <w:numId w:val="7"/>
      </w:numPr>
    </w:pPr>
  </w:style>
  <w:style w:type="numbering" w:customStyle="1" w:styleId="WWOutlineListStyle4">
    <w:name w:val="WW_OutlineListStyle_4"/>
    <w:basedOn w:val="Bezzoznamu"/>
    <w:pPr>
      <w:numPr>
        <w:numId w:val="8"/>
      </w:numPr>
    </w:pPr>
  </w:style>
  <w:style w:type="numbering" w:customStyle="1" w:styleId="WWOutlineListStyle3">
    <w:name w:val="WW_OutlineListStyle_3"/>
    <w:basedOn w:val="Bezzoznamu"/>
    <w:pPr>
      <w:numPr>
        <w:numId w:val="9"/>
      </w:numPr>
    </w:pPr>
  </w:style>
  <w:style w:type="numbering" w:customStyle="1" w:styleId="WWOutlineListStyle2">
    <w:name w:val="WW_OutlineListStyle_2"/>
    <w:basedOn w:val="Bezzoznamu"/>
    <w:pPr>
      <w:numPr>
        <w:numId w:val="10"/>
      </w:numPr>
    </w:pPr>
  </w:style>
  <w:style w:type="numbering" w:customStyle="1" w:styleId="WWOutlineListStyle1">
    <w:name w:val="WW_OutlineListStyle_1"/>
    <w:basedOn w:val="Bezzoznamu"/>
    <w:pPr>
      <w:numPr>
        <w:numId w:val="11"/>
      </w:numPr>
    </w:pPr>
  </w:style>
  <w:style w:type="numbering" w:customStyle="1" w:styleId="WWOutlineListStyle">
    <w:name w:val="WW_OutlineListStyle"/>
    <w:basedOn w:val="Bezzoznamu"/>
    <w:pPr>
      <w:numPr>
        <w:numId w:val="12"/>
      </w:numPr>
    </w:pPr>
  </w:style>
  <w:style w:type="numbering" w:customStyle="1" w:styleId="Outline">
    <w:name w:val="Outline"/>
    <w:basedOn w:val="Bezzoznamu"/>
    <w:pPr>
      <w:numPr>
        <w:numId w:val="13"/>
      </w:numPr>
    </w:pPr>
  </w:style>
  <w:style w:type="numbering" w:customStyle="1" w:styleId="Bezzoznamu1">
    <w:name w:val="Bez zoznamu1"/>
    <w:basedOn w:val="Bezzoznamu"/>
    <w:pPr>
      <w:numPr>
        <w:numId w:val="14"/>
      </w:numPr>
    </w:pPr>
  </w:style>
  <w:style w:type="numbering" w:customStyle="1" w:styleId="WWNum2">
    <w:name w:val="WWNum2"/>
    <w:basedOn w:val="Bezzoznamu"/>
    <w:pPr>
      <w:numPr>
        <w:numId w:val="15"/>
      </w:numPr>
    </w:pPr>
  </w:style>
  <w:style w:type="numbering" w:customStyle="1" w:styleId="WWNum3">
    <w:name w:val="WWNum3"/>
    <w:basedOn w:val="Bezzoznamu"/>
    <w:pPr>
      <w:numPr>
        <w:numId w:val="16"/>
      </w:numPr>
    </w:pPr>
  </w:style>
  <w:style w:type="numbering" w:customStyle="1" w:styleId="WWNum4">
    <w:name w:val="WWNum4"/>
    <w:basedOn w:val="Bezzoznamu"/>
    <w:pPr>
      <w:numPr>
        <w:numId w:val="30"/>
      </w:numPr>
    </w:pPr>
  </w:style>
  <w:style w:type="numbering" w:customStyle="1" w:styleId="WWNum5">
    <w:name w:val="WWNum5"/>
    <w:basedOn w:val="Bezzoznamu"/>
    <w:pPr>
      <w:numPr>
        <w:numId w:val="18"/>
      </w:numPr>
    </w:pPr>
  </w:style>
  <w:style w:type="numbering" w:customStyle="1" w:styleId="WWNum6">
    <w:name w:val="WWNum6"/>
    <w:basedOn w:val="Bezzoznamu"/>
    <w:pPr>
      <w:numPr>
        <w:numId w:val="19"/>
      </w:numPr>
    </w:pPr>
  </w:style>
  <w:style w:type="numbering" w:customStyle="1" w:styleId="WWNum7">
    <w:name w:val="WWNum7"/>
    <w:basedOn w:val="Bezzoznamu"/>
    <w:pPr>
      <w:numPr>
        <w:numId w:val="31"/>
      </w:numPr>
    </w:pPr>
  </w:style>
  <w:style w:type="numbering" w:customStyle="1" w:styleId="WWNum8">
    <w:name w:val="WWNum8"/>
    <w:basedOn w:val="Bezzoznamu"/>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15</Pages>
  <Words>2940</Words>
  <Characters>16762</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Viktória Barková</dc:creator>
  <cp:lastModifiedBy>Štepo Martin</cp:lastModifiedBy>
  <cp:revision>10</cp:revision>
  <dcterms:created xsi:type="dcterms:W3CDTF">2025-01-08T11:12:00Z</dcterms:created>
  <dcterms:modified xsi:type="dcterms:W3CDTF">2025-01-10T09:49:00Z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