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66" w:rsidRPr="00521566" w:rsidRDefault="00521566" w:rsidP="00521566">
      <w:pPr>
        <w:pStyle w:val="Telo"/>
        <w:spacing w:after="0"/>
        <w:rPr>
          <w:rFonts w:ascii="Arial" w:hAnsi="Arial" w:cs="Arial"/>
        </w:rPr>
      </w:pPr>
      <w:r w:rsidRPr="00521566">
        <w:rPr>
          <w:rFonts w:ascii="Arial" w:hAnsi="Arial" w:cs="Arial"/>
          <w:b/>
          <w:bCs/>
        </w:rPr>
        <w:t xml:space="preserve">hodnotenie návrhu súťažného tímu </w:t>
      </w:r>
      <w:r w:rsidRPr="00521566">
        <w:rPr>
          <w:rFonts w:ascii="Arial" w:hAnsi="Arial" w:cs="Arial"/>
          <w:b/>
          <w:bCs/>
        </w:rPr>
        <w:t>ROOKS</w:t>
      </w:r>
      <w:r w:rsidRPr="00521566">
        <w:rPr>
          <w:rFonts w:ascii="Arial" w:hAnsi="Arial" w:cs="Arial"/>
          <w:b/>
          <w:bCs/>
        </w:rPr>
        <w:t>:</w:t>
      </w:r>
    </w:p>
    <w:p w:rsidR="00521566" w:rsidRPr="00521566" w:rsidRDefault="00521566" w:rsidP="00521566">
      <w:pPr>
        <w:pStyle w:val="Bezmezer"/>
        <w:jc w:val="both"/>
        <w:rPr>
          <w:rFonts w:ascii="Arial" w:hAnsi="Arial" w:cs="Arial"/>
          <w:lang w:val="sk-SK"/>
        </w:rPr>
      </w:pPr>
      <w:r w:rsidRPr="00521566">
        <w:rPr>
          <w:rFonts w:ascii="Arial" w:hAnsi="Arial" w:cs="Arial"/>
          <w:lang w:val="sk-SK"/>
        </w:rPr>
        <w:t xml:space="preserve">Predložený architektonický návrh rieši náročné zadanie polyfunkčného bytového domu v komplikovanej mestskej zóne s rodinnými domami. Je citlivo osadený do tohto krehkého mestského celku. </w:t>
      </w:r>
    </w:p>
    <w:p w:rsidR="00521566" w:rsidRPr="00521566" w:rsidRDefault="00521566" w:rsidP="00521566">
      <w:pPr>
        <w:pStyle w:val="Bezmezer"/>
        <w:jc w:val="both"/>
        <w:rPr>
          <w:rFonts w:ascii="Arial" w:hAnsi="Arial" w:cs="Arial"/>
          <w:lang w:val="sk-SK"/>
        </w:rPr>
      </w:pPr>
      <w:r w:rsidRPr="00521566">
        <w:rPr>
          <w:rFonts w:ascii="Arial" w:hAnsi="Arial" w:cs="Arial"/>
          <w:lang w:val="sk-SK"/>
        </w:rPr>
        <w:t>S ohľadom na použité tvary a materiály je možné objekt rozdeliť na tri segmenty. Prvým segmentom je úroveň  prvého nadzemného podlažia v podobe verejného priestoru. Novo navrhnutý objekt vytvára na poschodí dostatočne chránený rozptyľovací priestor pre domácich,  ale aj pre návštevníkov.</w:t>
      </w:r>
    </w:p>
    <w:p w:rsidR="00521566" w:rsidRPr="00521566" w:rsidRDefault="00521566" w:rsidP="00521566">
      <w:pPr>
        <w:pStyle w:val="Bezmezer"/>
        <w:jc w:val="both"/>
        <w:rPr>
          <w:rFonts w:ascii="Arial" w:hAnsi="Arial" w:cs="Arial"/>
          <w:lang w:val="sk-SK"/>
        </w:rPr>
      </w:pPr>
      <w:r w:rsidRPr="00521566">
        <w:rPr>
          <w:rFonts w:ascii="Arial" w:hAnsi="Arial" w:cs="Arial"/>
          <w:lang w:val="sk-SK"/>
        </w:rPr>
        <w:t xml:space="preserve">Betónový parter oblých tvarov s výškou 5 metrov tvorí podstavu pre dva samostatné objekty. Vytvorením pasáže sa nielen príjemne prepája objekt s verejným priestorom, rešpektujúc aktívne využívanú cyklotrasu a chodník pre chodcov, ale zároveň dodáva vzdušnosť objektu. </w:t>
      </w:r>
    </w:p>
    <w:p w:rsidR="00521566" w:rsidRPr="00521566" w:rsidRDefault="00521566" w:rsidP="00521566">
      <w:pPr>
        <w:pStyle w:val="Bezmezer"/>
        <w:jc w:val="both"/>
        <w:rPr>
          <w:rFonts w:ascii="Arial" w:hAnsi="Arial" w:cs="Arial"/>
          <w:lang w:val="sk-SK"/>
        </w:rPr>
      </w:pPr>
      <w:r w:rsidRPr="00521566">
        <w:rPr>
          <w:rFonts w:ascii="Arial" w:hAnsi="Arial" w:cs="Arial"/>
          <w:lang w:val="sk-SK"/>
        </w:rPr>
        <w:t>Ďalším segmentom je dvojica bytových domov s rozličnou skladbou bytov. Skladá sa zo šiestich 2-izbových, šiestich 3-izbovch bytov a štyroch 5-izbovch bytov.</w:t>
      </w:r>
    </w:p>
    <w:p w:rsidR="00521566" w:rsidRPr="00521566" w:rsidRDefault="00521566" w:rsidP="00521566">
      <w:pPr>
        <w:pStyle w:val="Bezmezer"/>
        <w:jc w:val="both"/>
        <w:rPr>
          <w:rFonts w:ascii="Arial" w:hAnsi="Arial" w:cs="Arial"/>
          <w:lang w:val="sk-SK"/>
        </w:rPr>
      </w:pPr>
      <w:r w:rsidRPr="00521566">
        <w:rPr>
          <w:rFonts w:ascii="Arial" w:hAnsi="Arial" w:cs="Arial"/>
          <w:lang w:val="sk-SK"/>
        </w:rPr>
        <w:t>Hmoty bytových domov tvoria samostatné celky, dva samostatné domy, ktoré postupne gradujú na línii okolitých rodinných domov.  Takéto riešenie bytového domu umožňuje zaujímavé priehľady pre okoloidúcich na vodný  tok a upravenú zeleň.</w:t>
      </w:r>
    </w:p>
    <w:p w:rsidR="00521566" w:rsidRPr="00521566" w:rsidRDefault="00521566" w:rsidP="00521566">
      <w:pPr>
        <w:pStyle w:val="Bezmezer"/>
        <w:jc w:val="both"/>
        <w:rPr>
          <w:rFonts w:ascii="Arial" w:hAnsi="Arial" w:cs="Arial"/>
          <w:lang w:val="sk-SK"/>
        </w:rPr>
      </w:pPr>
      <w:r w:rsidRPr="00521566">
        <w:rPr>
          <w:rFonts w:ascii="Arial" w:hAnsi="Arial" w:cs="Arial"/>
          <w:lang w:val="sk-SK"/>
        </w:rPr>
        <w:t xml:space="preserve">Čisté architektonické riešenie, kompaktnosť a vzdušnosť objektu v kombinácii s použitými materiálmi napĺňajú estetické požiadavky  súčasnej architektúry. </w:t>
      </w:r>
    </w:p>
    <w:p w:rsidR="00521566" w:rsidRPr="00521566" w:rsidRDefault="00521566" w:rsidP="00521566">
      <w:pPr>
        <w:pStyle w:val="Bezmezer"/>
        <w:jc w:val="both"/>
        <w:rPr>
          <w:rFonts w:ascii="Arial" w:hAnsi="Arial" w:cs="Arial"/>
          <w:lang w:val="sk-SK"/>
        </w:rPr>
      </w:pPr>
      <w:r w:rsidRPr="00521566">
        <w:rPr>
          <w:rFonts w:ascii="Arial" w:hAnsi="Arial" w:cs="Arial"/>
          <w:lang w:val="sk-SK"/>
        </w:rPr>
        <w:t xml:space="preserve">Prínosom sú aj zelené strechy a ekologický koncept budovy. </w:t>
      </w:r>
    </w:p>
    <w:p w:rsidR="00521566" w:rsidRPr="00521566" w:rsidRDefault="00521566" w:rsidP="00521566">
      <w:pPr>
        <w:pStyle w:val="Bezmezer"/>
        <w:jc w:val="both"/>
        <w:rPr>
          <w:rFonts w:ascii="Arial" w:hAnsi="Arial" w:cs="Arial"/>
          <w:lang w:val="sk-SK"/>
        </w:rPr>
      </w:pPr>
      <w:r w:rsidRPr="00521566">
        <w:rPr>
          <w:rFonts w:ascii="Arial" w:hAnsi="Arial" w:cs="Arial"/>
          <w:lang w:val="sk-SK"/>
        </w:rPr>
        <w:t xml:space="preserve">Návrh svojím osadením, orientáciou, hmotou a tvarom rešpektuje okolie, prirodzene sa stáva  jeho súčasťou, no zároveň sa sofistikovane vyníma v okolí, čím vytvára príjemný estetický akcent v tejto mestskej zóne.  Takéto riešenie vytvára zaujímavý urbánny parter. </w:t>
      </w:r>
    </w:p>
    <w:p w:rsidR="00521566" w:rsidRDefault="00521566" w:rsidP="00521566">
      <w:pPr>
        <w:rPr>
          <w:rFonts w:ascii="Arial" w:hAnsi="Arial" w:cs="Arial"/>
          <w:sz w:val="22"/>
          <w:szCs w:val="22"/>
          <w:lang w:val="sk-SK"/>
        </w:rPr>
      </w:pPr>
    </w:p>
    <w:p w:rsidR="00521566" w:rsidRPr="00521566" w:rsidRDefault="00521566" w:rsidP="00521566">
      <w:pPr>
        <w:rPr>
          <w:rFonts w:ascii="Arial" w:hAnsi="Arial" w:cs="Arial"/>
          <w:sz w:val="22"/>
          <w:szCs w:val="22"/>
          <w:lang w:val="sk-SK"/>
        </w:rPr>
      </w:pPr>
      <w:bookmarkStart w:id="0" w:name="_GoBack"/>
      <w:bookmarkEnd w:id="0"/>
    </w:p>
    <w:p w:rsidR="00521566" w:rsidRPr="00521566" w:rsidRDefault="00521566" w:rsidP="00521566">
      <w:pPr>
        <w:pStyle w:val="Telo"/>
        <w:spacing w:after="0"/>
        <w:rPr>
          <w:rFonts w:ascii="Arial" w:hAnsi="Arial" w:cs="Arial"/>
        </w:rPr>
      </w:pPr>
      <w:r w:rsidRPr="00521566">
        <w:rPr>
          <w:rFonts w:ascii="Arial" w:hAnsi="Arial" w:cs="Arial"/>
          <w:b/>
          <w:bCs/>
        </w:rPr>
        <w:t xml:space="preserve">hodnotenie návrhu súťažného tímu </w:t>
      </w:r>
      <w:proofErr w:type="spellStart"/>
      <w:r w:rsidRPr="00521566">
        <w:rPr>
          <w:rFonts w:ascii="Arial" w:hAnsi="Arial" w:cs="Arial"/>
          <w:b/>
          <w:bCs/>
        </w:rPr>
        <w:t>gut</w:t>
      </w:r>
      <w:proofErr w:type="spellEnd"/>
      <w:r w:rsidRPr="00521566">
        <w:rPr>
          <w:rFonts w:ascii="Arial" w:hAnsi="Arial" w:cs="Arial"/>
          <w:b/>
          <w:bCs/>
        </w:rPr>
        <w:t xml:space="preserve"> </w:t>
      </w:r>
      <w:proofErr w:type="spellStart"/>
      <w:r w:rsidRPr="00521566">
        <w:rPr>
          <w:rFonts w:ascii="Arial" w:hAnsi="Arial" w:cs="Arial"/>
          <w:b/>
          <w:bCs/>
        </w:rPr>
        <w:t>gut</w:t>
      </w:r>
      <w:proofErr w:type="spellEnd"/>
      <w:r w:rsidRPr="00521566">
        <w:rPr>
          <w:rFonts w:ascii="Arial" w:hAnsi="Arial" w:cs="Arial"/>
          <w:b/>
          <w:bCs/>
        </w:rPr>
        <w:t xml:space="preserve"> + </w:t>
      </w:r>
      <w:proofErr w:type="spellStart"/>
      <w:r w:rsidRPr="00521566">
        <w:rPr>
          <w:rFonts w:ascii="Arial" w:hAnsi="Arial" w:cs="Arial"/>
          <w:b/>
          <w:bCs/>
        </w:rPr>
        <w:t>toito</w:t>
      </w:r>
      <w:proofErr w:type="spellEnd"/>
      <w:r w:rsidRPr="00521566">
        <w:rPr>
          <w:rFonts w:ascii="Arial" w:hAnsi="Arial" w:cs="Arial"/>
          <w:b/>
          <w:bCs/>
        </w:rPr>
        <w:t>:</w:t>
      </w:r>
    </w:p>
    <w:p w:rsidR="00521566" w:rsidRPr="00521566" w:rsidRDefault="00521566" w:rsidP="00521566">
      <w:pPr>
        <w:rPr>
          <w:rFonts w:ascii="Arial" w:hAnsi="Arial" w:cs="Arial"/>
          <w:sz w:val="22"/>
          <w:szCs w:val="22"/>
          <w:lang w:val="sk-SK"/>
        </w:rPr>
      </w:pPr>
      <w:r w:rsidRPr="00521566">
        <w:rPr>
          <w:rFonts w:ascii="Arial" w:hAnsi="Arial" w:cs="Arial"/>
          <w:sz w:val="22"/>
          <w:szCs w:val="22"/>
          <w:lang w:val="sk-SK"/>
        </w:rPr>
        <w:t>Výborne zvládnutý objem hmoty na netypický pomerne komplikovaný pozemok so zložitým zadaním. Výborne materiálové a farebné prevedenie ktoré zapadá do prostredia.</w:t>
      </w:r>
    </w:p>
    <w:p w:rsidR="00521566" w:rsidRPr="00521566" w:rsidRDefault="00521566" w:rsidP="00521566">
      <w:pPr>
        <w:rPr>
          <w:rFonts w:ascii="Arial" w:hAnsi="Arial" w:cs="Arial"/>
          <w:sz w:val="22"/>
          <w:szCs w:val="22"/>
          <w:lang w:val="sk-SK"/>
        </w:rPr>
      </w:pPr>
      <w:r w:rsidRPr="00521566">
        <w:rPr>
          <w:rFonts w:ascii="Arial" w:hAnsi="Arial" w:cs="Arial"/>
          <w:sz w:val="22"/>
          <w:szCs w:val="22"/>
          <w:lang w:val="sk-SK"/>
        </w:rPr>
        <w:t>Návrh má veľmi dobre a citlivo osadenú hmotu stavby ktorá reaguje na miesto svojho osadenia, prispôsobuje sa a klesá k okolitým rodinným domom čím nevytvára bariéru ale plynulý prechod a naopak stúpa smerom k nárožiu a k rieke kde vytvára dominantu daného prostredia a výbornú architektúru.</w:t>
      </w:r>
    </w:p>
    <w:p w:rsidR="00521566" w:rsidRPr="00521566" w:rsidRDefault="00521566" w:rsidP="00521566">
      <w:pPr>
        <w:rPr>
          <w:rFonts w:ascii="Arial" w:hAnsi="Arial" w:cs="Arial"/>
          <w:sz w:val="22"/>
          <w:szCs w:val="22"/>
          <w:lang w:val="sk-SK"/>
        </w:rPr>
      </w:pPr>
      <w:r w:rsidRPr="00521566">
        <w:rPr>
          <w:rFonts w:ascii="Arial" w:hAnsi="Arial" w:cs="Arial"/>
          <w:sz w:val="22"/>
          <w:szCs w:val="22"/>
          <w:lang w:val="sk-SK"/>
        </w:rPr>
        <w:t>Dobrá myšlienka ale zároveň aj náročná kvôli veľmi veľkej úžitkovej ploche bytov, je pretavenie „rodinného domu“ do možno až príliš veľkometrážnych bytov.</w:t>
      </w:r>
    </w:p>
    <w:p w:rsidR="00521566" w:rsidRPr="00521566" w:rsidRDefault="00521566" w:rsidP="00521566">
      <w:pPr>
        <w:rPr>
          <w:rFonts w:ascii="Arial" w:hAnsi="Arial" w:cs="Arial"/>
          <w:sz w:val="22"/>
          <w:szCs w:val="22"/>
          <w:lang w:val="sk-SK"/>
        </w:rPr>
      </w:pPr>
      <w:r w:rsidRPr="00521566">
        <w:rPr>
          <w:rFonts w:ascii="Arial" w:hAnsi="Arial" w:cs="Arial"/>
          <w:sz w:val="22"/>
          <w:szCs w:val="22"/>
          <w:lang w:val="sk-SK"/>
        </w:rPr>
        <w:t xml:space="preserve">Šperk v podobe </w:t>
      </w:r>
      <w:proofErr w:type="spellStart"/>
      <w:r w:rsidRPr="00521566">
        <w:rPr>
          <w:rFonts w:ascii="Arial" w:hAnsi="Arial" w:cs="Arial"/>
          <w:sz w:val="22"/>
          <w:szCs w:val="22"/>
          <w:lang w:val="sk-SK"/>
        </w:rPr>
        <w:t>flexi</w:t>
      </w:r>
      <w:proofErr w:type="spellEnd"/>
      <w:r w:rsidRPr="00521566">
        <w:rPr>
          <w:rFonts w:ascii="Arial" w:hAnsi="Arial" w:cs="Arial"/>
          <w:sz w:val="22"/>
          <w:szCs w:val="22"/>
          <w:lang w:val="sk-SK"/>
        </w:rPr>
        <w:t xml:space="preserve"> priestoru ktorý umožňuje vytvárať rôzne varianty využitá od loggii ku každému bytu cez zimne záhrady po multifunkčne priestory ktoré sú plne presvetlene a prevetrávane a ktoré zároveň vytvárajú vstup do daných bytov je skvelý a originálny.</w:t>
      </w:r>
    </w:p>
    <w:p w:rsidR="00521566" w:rsidRPr="00521566" w:rsidRDefault="00521566" w:rsidP="00521566">
      <w:pPr>
        <w:rPr>
          <w:rFonts w:ascii="Arial" w:hAnsi="Arial" w:cs="Arial"/>
          <w:sz w:val="22"/>
          <w:szCs w:val="22"/>
          <w:lang w:val="sk-SK"/>
        </w:rPr>
      </w:pPr>
      <w:r w:rsidRPr="00521566">
        <w:rPr>
          <w:rFonts w:ascii="Arial" w:hAnsi="Arial" w:cs="Arial"/>
          <w:sz w:val="22"/>
          <w:szCs w:val="22"/>
          <w:lang w:val="sk-SK"/>
        </w:rPr>
        <w:t xml:space="preserve">Dobrá myšlienka a skvalitnenie daného bývania v podobe riešenia terasy s kaviarňou a vytvorenie komunitného priestoru svojim spojením s ulicou a budúcou promenádou sa tak stáva ideálnou nielen pre rezidentov ale aj široké okolie.  </w:t>
      </w:r>
    </w:p>
    <w:p w:rsidR="00521566" w:rsidRDefault="00521566" w:rsidP="00521566">
      <w:pPr>
        <w:pStyle w:val="Telo"/>
        <w:spacing w:after="0"/>
        <w:rPr>
          <w:rFonts w:ascii="Arial" w:hAnsi="Arial" w:cs="Arial"/>
          <w:b/>
          <w:bCs/>
        </w:rPr>
      </w:pPr>
    </w:p>
    <w:p w:rsidR="00521566" w:rsidRPr="00521566" w:rsidRDefault="00521566" w:rsidP="00521566">
      <w:pPr>
        <w:pStyle w:val="Telo"/>
        <w:spacing w:after="0"/>
        <w:rPr>
          <w:rFonts w:ascii="Arial" w:hAnsi="Arial" w:cs="Arial"/>
          <w:b/>
          <w:bCs/>
        </w:rPr>
      </w:pPr>
    </w:p>
    <w:p w:rsidR="00951C7D" w:rsidRPr="00521566" w:rsidRDefault="00521566" w:rsidP="00521566">
      <w:pPr>
        <w:pStyle w:val="Telo"/>
        <w:spacing w:after="0"/>
        <w:rPr>
          <w:rFonts w:ascii="Arial" w:hAnsi="Arial" w:cs="Arial"/>
        </w:rPr>
      </w:pPr>
      <w:r w:rsidRPr="00521566">
        <w:rPr>
          <w:rFonts w:ascii="Arial" w:hAnsi="Arial" w:cs="Arial"/>
          <w:b/>
          <w:bCs/>
        </w:rPr>
        <w:t xml:space="preserve">hodnotenie návrhu súťažného tímu </w:t>
      </w:r>
      <w:r w:rsidRPr="00521566">
        <w:rPr>
          <w:rFonts w:ascii="Arial" w:hAnsi="Arial" w:cs="Arial"/>
          <w:b/>
          <w:bCs/>
        </w:rPr>
        <w:t>DOXA</w:t>
      </w:r>
      <w:r w:rsidRPr="00521566">
        <w:rPr>
          <w:rFonts w:ascii="Arial" w:hAnsi="Arial" w:cs="Arial"/>
          <w:b/>
          <w:bCs/>
        </w:rPr>
        <w:t>:</w:t>
      </w:r>
    </w:p>
    <w:p w:rsidR="00951C7D" w:rsidRPr="00521566" w:rsidRDefault="001B09E7" w:rsidP="00521566">
      <w:pPr>
        <w:pStyle w:val="Telo"/>
        <w:spacing w:after="0"/>
        <w:rPr>
          <w:rFonts w:ascii="Arial" w:hAnsi="Arial" w:cs="Arial"/>
        </w:rPr>
      </w:pPr>
      <w:r w:rsidRPr="00521566">
        <w:rPr>
          <w:rFonts w:ascii="Arial" w:hAnsi="Arial" w:cs="Arial"/>
        </w:rPr>
        <w:t>Predložený návrh predstavuje silný koncept založený na gradácii hmoty bloku smerom od drobnej urbanistickej štruktúry k rieke. Čítanie náročného urbanistického kontextu je veľmi pozorné a autori sa s touto náročnou úlohou vysporiadali výborne. Ide o siln</w:t>
      </w:r>
      <w:r w:rsidRPr="00521566">
        <w:rPr>
          <w:rFonts w:ascii="Arial" w:hAnsi="Arial" w:cs="Arial"/>
        </w:rPr>
        <w:t xml:space="preserve">é gesto, ktoré </w:t>
      </w:r>
      <w:r w:rsidRPr="00521566">
        <w:rPr>
          <w:rFonts w:ascii="Arial" w:hAnsi="Arial" w:cs="Arial"/>
        </w:rPr>
        <w:t>zaujímavým spôsobom reaguje na okolitú urbanistickú situáciu. Kaskádovito stúpajúca</w:t>
      </w:r>
      <w:r w:rsidRPr="00521566">
        <w:rPr>
          <w:rFonts w:ascii="Arial" w:hAnsi="Arial" w:cs="Arial"/>
        </w:rPr>
        <w:t xml:space="preserve"> štruktúra je založená na module 4x4 metre a tento motív sleduje veľmi dôsledne.</w:t>
      </w:r>
    </w:p>
    <w:p w:rsidR="00951C7D" w:rsidRPr="00521566" w:rsidRDefault="001B09E7" w:rsidP="00521566">
      <w:pPr>
        <w:pStyle w:val="Telo"/>
        <w:spacing w:after="0"/>
        <w:rPr>
          <w:rFonts w:ascii="Arial" w:hAnsi="Arial" w:cs="Arial"/>
        </w:rPr>
      </w:pPr>
      <w:r w:rsidRPr="00521566">
        <w:rPr>
          <w:rFonts w:ascii="Arial" w:hAnsi="Arial" w:cs="Arial"/>
        </w:rPr>
        <w:t>Bývanie na horných podlažiach ponúka viaceré veľkosti bytov, ktoré sa odvíjaj</w:t>
      </w:r>
      <w:r w:rsidRPr="00521566">
        <w:rPr>
          <w:rFonts w:ascii="Arial" w:hAnsi="Arial" w:cs="Arial"/>
        </w:rPr>
        <w:t>ú okolo vnútorného átria. Pobytové terasy jednotlivých bytov ponúkajú skvelé výhľady na mestskú scenériu- Kalváriu, Zobor a Hrad.</w:t>
      </w:r>
    </w:p>
    <w:p w:rsidR="00951C7D" w:rsidRPr="00521566" w:rsidRDefault="001B09E7" w:rsidP="00521566">
      <w:pPr>
        <w:pStyle w:val="Telo"/>
        <w:spacing w:after="0"/>
        <w:rPr>
          <w:rFonts w:ascii="Arial" w:hAnsi="Arial" w:cs="Arial"/>
        </w:rPr>
      </w:pPr>
      <w:r w:rsidRPr="00521566">
        <w:rPr>
          <w:rFonts w:ascii="Arial" w:hAnsi="Arial" w:cs="Arial"/>
        </w:rPr>
        <w:t>Práca s využitím hmoty objektu pre tienenie vnútorných dispozícií, prevetrávanie bytov cez vertikálny objem átria, ako aj využ</w:t>
      </w:r>
      <w:r w:rsidRPr="00521566">
        <w:rPr>
          <w:rFonts w:ascii="Arial" w:hAnsi="Arial" w:cs="Arial"/>
        </w:rPr>
        <w:t>itie solárnej energie a dažďovej vody hovoria o skvelom koncepte premýšľania o architektúre v mestskom kontexte.</w:t>
      </w:r>
    </w:p>
    <w:p w:rsidR="00951C7D" w:rsidRPr="00521566" w:rsidRDefault="001B09E7" w:rsidP="00521566">
      <w:pPr>
        <w:pStyle w:val="Telo"/>
        <w:spacing w:after="0"/>
        <w:rPr>
          <w:rFonts w:ascii="Arial" w:hAnsi="Arial" w:cs="Arial"/>
        </w:rPr>
      </w:pPr>
      <w:r w:rsidRPr="00521566">
        <w:rPr>
          <w:rFonts w:ascii="Arial" w:hAnsi="Arial" w:cs="Arial"/>
        </w:rPr>
        <w:lastRenderedPageBreak/>
        <w:t>Parter je navrhnutý ako príjemne stvárnený nábrežný park, ktorý objekt organicky prepája s existujúcim lineárnym parkom, nábrežnou promenádou a</w:t>
      </w:r>
      <w:r w:rsidRPr="00521566">
        <w:rPr>
          <w:rFonts w:ascii="Arial" w:hAnsi="Arial" w:cs="Arial"/>
        </w:rPr>
        <w:t xml:space="preserve"> riekou.</w:t>
      </w:r>
    </w:p>
    <w:p w:rsidR="00951C7D" w:rsidRPr="00521566" w:rsidRDefault="001B09E7" w:rsidP="00521566">
      <w:pPr>
        <w:pStyle w:val="Telo"/>
        <w:spacing w:after="0"/>
        <w:rPr>
          <w:rFonts w:ascii="Arial" w:hAnsi="Arial" w:cs="Arial"/>
        </w:rPr>
      </w:pPr>
      <w:r w:rsidRPr="00521566">
        <w:rPr>
          <w:rFonts w:ascii="Arial" w:hAnsi="Arial" w:cs="Arial"/>
        </w:rPr>
        <w:t>Vo výraze je dom trochu odmeraný, ponúka však silné momenty. Celkovo porota skonštatovala, že by konkrétnemu riešeniu pomohlo, keby bol objekt o jedno podlažie nižší. To by pomohlo aj celkovému počtu bytov, z ktorých vyplýva aj veľká potreba parko</w:t>
      </w:r>
      <w:r w:rsidRPr="00521566">
        <w:rPr>
          <w:rFonts w:ascii="Arial" w:hAnsi="Arial" w:cs="Arial"/>
        </w:rPr>
        <w:t>vacích miest. Parkovanie je navrhnuté pomocou automatického parkovacieho systému, ktorý je vhodný skôr do exponovaných centrálnych mestských zón.</w:t>
      </w:r>
    </w:p>
    <w:p w:rsidR="00521566" w:rsidRDefault="00521566" w:rsidP="00521566">
      <w:pPr>
        <w:pStyle w:val="Telo"/>
        <w:spacing w:after="0"/>
        <w:rPr>
          <w:rFonts w:ascii="Arial" w:hAnsi="Arial" w:cs="Arial"/>
        </w:rPr>
      </w:pPr>
    </w:p>
    <w:p w:rsidR="00521566" w:rsidRPr="00521566" w:rsidRDefault="00521566" w:rsidP="00521566">
      <w:pPr>
        <w:pStyle w:val="Telo"/>
        <w:spacing w:after="0"/>
        <w:rPr>
          <w:rFonts w:ascii="Arial" w:hAnsi="Arial" w:cs="Arial"/>
        </w:rPr>
      </w:pPr>
    </w:p>
    <w:p w:rsidR="00521566" w:rsidRPr="00521566" w:rsidRDefault="00521566" w:rsidP="00521566">
      <w:pPr>
        <w:rPr>
          <w:rFonts w:ascii="Arial" w:hAnsi="Arial" w:cs="Arial"/>
          <w:sz w:val="22"/>
          <w:szCs w:val="22"/>
          <w:lang w:val="sk-SK" w:eastAsia="sk-SK"/>
        </w:rPr>
      </w:pPr>
      <w:r w:rsidRPr="00521566">
        <w:rPr>
          <w:rFonts w:ascii="Arial" w:hAnsi="Arial" w:cs="Arial"/>
          <w:b/>
          <w:bCs/>
          <w:sz w:val="22"/>
          <w:szCs w:val="22"/>
          <w:lang w:val="sk-SK"/>
        </w:rPr>
        <w:t>hodnotenie návrhu súťažného tímu AVG:</w:t>
      </w:r>
    </w:p>
    <w:p w:rsidR="00521566" w:rsidRDefault="00521566" w:rsidP="00521566">
      <w:pPr>
        <w:rPr>
          <w:rFonts w:ascii="Arial" w:hAnsi="Arial" w:cs="Arial"/>
          <w:sz w:val="22"/>
          <w:szCs w:val="22"/>
          <w:lang w:val="sk-SK"/>
        </w:rPr>
      </w:pPr>
      <w:r w:rsidRPr="00521566">
        <w:rPr>
          <w:rFonts w:ascii="Arial" w:hAnsi="Arial" w:cs="Arial"/>
          <w:sz w:val="22"/>
          <w:szCs w:val="22"/>
          <w:lang w:val="sk-SK"/>
        </w:rPr>
        <w:t>Výrazná solitérna architektúra s dvoma výraznými prvkami.</w:t>
      </w:r>
    </w:p>
    <w:p w:rsidR="00521566" w:rsidRDefault="00521566" w:rsidP="00521566">
      <w:pPr>
        <w:rPr>
          <w:rFonts w:ascii="Arial" w:hAnsi="Arial" w:cs="Arial"/>
          <w:sz w:val="22"/>
          <w:szCs w:val="22"/>
          <w:lang w:val="sk-SK"/>
        </w:rPr>
      </w:pPr>
      <w:r w:rsidRPr="00521566">
        <w:rPr>
          <w:rFonts w:ascii="Arial" w:hAnsi="Arial" w:cs="Arial"/>
          <w:sz w:val="22"/>
          <w:szCs w:val="22"/>
          <w:lang w:val="sk-SK"/>
        </w:rPr>
        <w:t>Nárožie reprezentujúce urbánnu uličnú zástavbu zo strany dotyku s ostatným mestom, na druhej strane vysunuté zaoblené terasy, ktoré sa otvárajú smerom na rieku a ich značné vyloženie je podporené dizajnovo vyspelým stĺpom. Takéto podlubie zakladá krásny verejný priestor, ktorý sa otvára smerom na promenádu.</w:t>
      </w:r>
    </w:p>
    <w:p w:rsidR="00521566" w:rsidRDefault="00521566" w:rsidP="00521566">
      <w:pPr>
        <w:rPr>
          <w:rFonts w:ascii="Arial" w:hAnsi="Arial" w:cs="Arial"/>
          <w:sz w:val="22"/>
          <w:szCs w:val="22"/>
          <w:lang w:val="sk-SK"/>
        </w:rPr>
      </w:pPr>
      <w:r w:rsidRPr="00521566">
        <w:rPr>
          <w:rFonts w:ascii="Arial" w:hAnsi="Arial" w:cs="Arial"/>
          <w:sz w:val="22"/>
          <w:szCs w:val="22"/>
          <w:lang w:val="sk-SK"/>
        </w:rPr>
        <w:t xml:space="preserve">Návrh celkovo pôsobí ako šperk v danej lokalite, čo je podporené použitím veľmi drahých obalových materiálov, nevynímajúc zaoblené sklá nároží. Tomu zodpovedá aj vnútorná dispozícia, ktorá delí jednotlivé podlažia na luxusné veľkometrážne rezidencie s bohatým exteriérom. Lemovanie terás a balkónov je vyriešené zabudovaním systémového pozdĺžneho kvetináča, ktorý vzhľadom na hĺbku substrátu dokáže prijať </w:t>
      </w:r>
      <w:proofErr w:type="spellStart"/>
      <w:r w:rsidRPr="00521566">
        <w:rPr>
          <w:rFonts w:ascii="Arial" w:hAnsi="Arial" w:cs="Arial"/>
          <w:sz w:val="22"/>
          <w:szCs w:val="22"/>
          <w:lang w:val="sk-SK"/>
        </w:rPr>
        <w:t>vzrastlú</w:t>
      </w:r>
      <w:proofErr w:type="spellEnd"/>
      <w:r w:rsidRPr="00521566">
        <w:rPr>
          <w:rFonts w:ascii="Arial" w:hAnsi="Arial" w:cs="Arial"/>
          <w:sz w:val="22"/>
          <w:szCs w:val="22"/>
          <w:lang w:val="sk-SK"/>
        </w:rPr>
        <w:t xml:space="preserve"> zeleň, čo výrazne podporí kvalitu celkového návrhu.</w:t>
      </w:r>
    </w:p>
    <w:p w:rsidR="00521566" w:rsidRPr="00521566" w:rsidRDefault="00521566" w:rsidP="00521566">
      <w:pPr>
        <w:rPr>
          <w:rFonts w:ascii="Arial" w:hAnsi="Arial" w:cs="Arial"/>
          <w:sz w:val="22"/>
          <w:szCs w:val="22"/>
          <w:lang w:val="sk-SK"/>
        </w:rPr>
      </w:pPr>
      <w:r w:rsidRPr="00521566">
        <w:rPr>
          <w:rFonts w:ascii="Arial" w:hAnsi="Arial" w:cs="Arial"/>
          <w:sz w:val="22"/>
          <w:szCs w:val="22"/>
          <w:lang w:val="sk-SK"/>
        </w:rPr>
        <w:t xml:space="preserve">Veľmi originálne je riešené podzemné parkovanie, pričom dbá na inovatívne </w:t>
      </w:r>
      <w:r w:rsidRPr="00521566">
        <w:rPr>
          <w:rFonts w:ascii="Arial" w:hAnsi="Arial" w:cs="Arial"/>
          <w:sz w:val="22"/>
          <w:szCs w:val="22"/>
          <w:lang w:val="sk-SK"/>
        </w:rPr>
        <w:t>riešenie</w:t>
      </w:r>
      <w:r w:rsidRPr="00521566">
        <w:rPr>
          <w:rFonts w:ascii="Arial" w:hAnsi="Arial" w:cs="Arial"/>
          <w:sz w:val="22"/>
          <w:szCs w:val="22"/>
          <w:lang w:val="sk-SK"/>
        </w:rPr>
        <w:t xml:space="preserve"> spolu s ekonomickým aspektom – jednopodlažné riešenie prístupné pohodlnou dvojpruhovou rampou ja dopravne atraktívne, v </w:t>
      </w:r>
      <w:r w:rsidRPr="00521566">
        <w:rPr>
          <w:rFonts w:ascii="Arial" w:hAnsi="Arial" w:cs="Arial"/>
          <w:sz w:val="22"/>
          <w:szCs w:val="22"/>
          <w:lang w:val="sk-SK"/>
        </w:rPr>
        <w:t>podlaží</w:t>
      </w:r>
      <w:r w:rsidRPr="00521566">
        <w:rPr>
          <w:rFonts w:ascii="Arial" w:hAnsi="Arial" w:cs="Arial"/>
          <w:sz w:val="22"/>
          <w:szCs w:val="22"/>
          <w:lang w:val="sk-SK"/>
        </w:rPr>
        <w:t xml:space="preserve"> sa nachádza pozdĺžny parkovací automat, ktorý môže byť ešte rôzne vylepšení podľa nákladov, ktoré do automatizácie budú rozpočtovo prijateľné.</w:t>
      </w:r>
    </w:p>
    <w:p w:rsidR="00521566" w:rsidRDefault="00521566" w:rsidP="00521566">
      <w:pPr>
        <w:rPr>
          <w:rFonts w:ascii="Arial" w:hAnsi="Arial" w:cs="Arial"/>
          <w:sz w:val="22"/>
          <w:szCs w:val="22"/>
          <w:lang w:val="sk-SK"/>
        </w:rPr>
      </w:pPr>
    </w:p>
    <w:p w:rsidR="00521566" w:rsidRPr="00521566" w:rsidRDefault="00521566" w:rsidP="00521566">
      <w:pPr>
        <w:rPr>
          <w:rFonts w:ascii="Arial" w:hAnsi="Arial" w:cs="Arial"/>
          <w:sz w:val="22"/>
          <w:szCs w:val="22"/>
          <w:lang w:val="sk-SK"/>
        </w:rPr>
      </w:pPr>
    </w:p>
    <w:p w:rsidR="00521566" w:rsidRPr="00521566" w:rsidRDefault="00521566" w:rsidP="00521566">
      <w:pPr>
        <w:rPr>
          <w:rFonts w:ascii="Arial" w:eastAsia="Times New Roman" w:hAnsi="Arial" w:cs="Arial"/>
          <w:sz w:val="22"/>
          <w:szCs w:val="22"/>
          <w:lang w:val="sk-SK" w:eastAsia="sk-SK"/>
        </w:rPr>
      </w:pPr>
      <w:r w:rsidRPr="00521566">
        <w:rPr>
          <w:rFonts w:ascii="Arial" w:eastAsia="Times New Roman" w:hAnsi="Arial" w:cs="Arial"/>
          <w:b/>
          <w:bCs/>
          <w:sz w:val="22"/>
          <w:szCs w:val="22"/>
          <w:lang w:val="sk-SK"/>
        </w:rPr>
        <w:t xml:space="preserve">hodnotenie návrhu </w:t>
      </w:r>
      <w:r w:rsidRPr="00521566">
        <w:rPr>
          <w:rFonts w:ascii="Arial" w:eastAsia="Times New Roman" w:hAnsi="Arial" w:cs="Arial"/>
          <w:b/>
          <w:bCs/>
          <w:sz w:val="22"/>
          <w:szCs w:val="22"/>
          <w:lang w:val="sk-SK"/>
        </w:rPr>
        <w:t>súťažného</w:t>
      </w:r>
      <w:r w:rsidRPr="00521566">
        <w:rPr>
          <w:rFonts w:ascii="Arial" w:eastAsia="Times New Roman" w:hAnsi="Arial" w:cs="Arial"/>
          <w:b/>
          <w:bCs/>
          <w:sz w:val="22"/>
          <w:szCs w:val="22"/>
          <w:lang w:val="sk-SK"/>
        </w:rPr>
        <w:t xml:space="preserve"> tímu t-hoch-n:</w:t>
      </w:r>
    </w:p>
    <w:p w:rsidR="00521566" w:rsidRDefault="00521566" w:rsidP="00521566">
      <w:pPr>
        <w:rPr>
          <w:rFonts w:ascii="Arial" w:eastAsia="Times New Roman" w:hAnsi="Arial" w:cs="Arial"/>
          <w:sz w:val="22"/>
          <w:szCs w:val="22"/>
          <w:lang w:val="sk-SK"/>
        </w:rPr>
      </w:pPr>
      <w:r w:rsidRPr="00521566">
        <w:rPr>
          <w:rFonts w:ascii="Arial" w:eastAsia="Times New Roman" w:hAnsi="Arial" w:cs="Arial"/>
          <w:sz w:val="22"/>
          <w:szCs w:val="22"/>
          <w:lang w:val="sk-SK"/>
        </w:rPr>
        <w:t xml:space="preserve">Výrazná solitérna architektúra s dynamickou, pôdorysne </w:t>
      </w:r>
      <w:proofErr w:type="spellStart"/>
      <w:r w:rsidRPr="00521566">
        <w:rPr>
          <w:rFonts w:ascii="Arial" w:eastAsia="Times New Roman" w:hAnsi="Arial" w:cs="Arial"/>
          <w:sz w:val="22"/>
          <w:szCs w:val="22"/>
          <w:lang w:val="sk-SK"/>
        </w:rPr>
        <w:t>zaoblenenou</w:t>
      </w:r>
      <w:proofErr w:type="spellEnd"/>
      <w:r w:rsidRPr="00521566">
        <w:rPr>
          <w:rFonts w:ascii="Arial" w:eastAsia="Times New Roman" w:hAnsi="Arial" w:cs="Arial"/>
          <w:sz w:val="22"/>
          <w:szCs w:val="22"/>
          <w:lang w:val="sk-SK"/>
        </w:rPr>
        <w:t xml:space="preserve"> a pohľadovo lineárne členenou fasádnou rovinou.</w:t>
      </w:r>
    </w:p>
    <w:p w:rsidR="00521566" w:rsidRDefault="00521566" w:rsidP="00521566">
      <w:pPr>
        <w:rPr>
          <w:rFonts w:ascii="Arial" w:eastAsia="Times New Roman" w:hAnsi="Arial" w:cs="Arial"/>
          <w:sz w:val="22"/>
          <w:szCs w:val="22"/>
          <w:lang w:val="sk-SK"/>
        </w:rPr>
      </w:pPr>
      <w:r w:rsidRPr="00521566">
        <w:rPr>
          <w:rFonts w:ascii="Arial" w:eastAsia="Times New Roman" w:hAnsi="Arial" w:cs="Arial"/>
          <w:sz w:val="22"/>
          <w:szCs w:val="22"/>
          <w:lang w:val="sk-SK"/>
        </w:rPr>
        <w:t>Charakteristické priebežné balkóny predstavujú potenciál pre umiestnenie okrasnej zelene, zároveň sú výzvou pre splnenie požiadaviek na preslnenie a presvetlenie samotných bytov. Návrh maximálne využíva daný pozemok, v časti z neho mierne vystupuje. Smerom k nábrežiu je hmota objektu so zaoblenými nárožiami primeraná, susediacu zástavbu rodinných domov zohľadňuje iba minimálne miernym ustupovaním balkónovej hrany smerom l vyšším podlažiam. Autorom sa podarilo umiestniť do hmoty objektu pomerne vysokú podl</w:t>
      </w:r>
      <w:r>
        <w:rPr>
          <w:rFonts w:ascii="Arial" w:eastAsia="Times New Roman" w:hAnsi="Arial" w:cs="Arial"/>
          <w:sz w:val="22"/>
          <w:szCs w:val="22"/>
          <w:lang w:val="sk-SK"/>
        </w:rPr>
        <w:t>a</w:t>
      </w:r>
      <w:r w:rsidRPr="00521566">
        <w:rPr>
          <w:rFonts w:ascii="Arial" w:eastAsia="Times New Roman" w:hAnsi="Arial" w:cs="Arial"/>
          <w:sz w:val="22"/>
          <w:szCs w:val="22"/>
          <w:lang w:val="sk-SK"/>
        </w:rPr>
        <w:t xml:space="preserve">žnú plochu, čo však vo vzťahu k počtu bytov, limitovaných možnosťami umiestnenia podzemných parkovacích státí v dvoch podzemných podlažiach znamená, že s výnimkou dvoch majú všetky byty veľmi veľkú </w:t>
      </w:r>
      <w:r w:rsidRPr="00521566">
        <w:rPr>
          <w:rFonts w:ascii="Arial" w:eastAsia="Times New Roman" w:hAnsi="Arial" w:cs="Arial"/>
          <w:sz w:val="22"/>
          <w:szCs w:val="22"/>
          <w:lang w:val="sk-SK"/>
        </w:rPr>
        <w:t>úžitkovú</w:t>
      </w:r>
      <w:r w:rsidRPr="00521566">
        <w:rPr>
          <w:rFonts w:ascii="Arial" w:eastAsia="Times New Roman" w:hAnsi="Arial" w:cs="Arial"/>
          <w:sz w:val="22"/>
          <w:szCs w:val="22"/>
          <w:lang w:val="sk-SK"/>
        </w:rPr>
        <w:t xml:space="preserve"> plochu.</w:t>
      </w:r>
    </w:p>
    <w:p w:rsidR="00521566" w:rsidRDefault="00521566" w:rsidP="00521566">
      <w:pPr>
        <w:rPr>
          <w:rFonts w:ascii="Arial" w:eastAsia="Times New Roman" w:hAnsi="Arial" w:cs="Arial"/>
          <w:sz w:val="22"/>
          <w:szCs w:val="22"/>
          <w:lang w:val="sk-SK"/>
        </w:rPr>
      </w:pPr>
      <w:r w:rsidRPr="00521566">
        <w:rPr>
          <w:rFonts w:ascii="Arial" w:eastAsia="Times New Roman" w:hAnsi="Arial" w:cs="Arial"/>
          <w:sz w:val="22"/>
          <w:szCs w:val="22"/>
          <w:lang w:val="sk-SK"/>
        </w:rPr>
        <w:t xml:space="preserve">Náročným na nájdenie kvalitného riešenia je aj určitý rozpor medzi zaoblenými pôdorysnými líniami fasády objektu a nevyhnutnosťou prevažujúcej </w:t>
      </w:r>
      <w:proofErr w:type="spellStart"/>
      <w:r w:rsidRPr="00521566">
        <w:rPr>
          <w:rFonts w:ascii="Arial" w:eastAsia="Times New Roman" w:hAnsi="Arial" w:cs="Arial"/>
          <w:sz w:val="22"/>
          <w:szCs w:val="22"/>
          <w:lang w:val="sk-SK"/>
        </w:rPr>
        <w:t>ortogonality</w:t>
      </w:r>
      <w:proofErr w:type="spellEnd"/>
      <w:r w:rsidRPr="00521566">
        <w:rPr>
          <w:rFonts w:ascii="Arial" w:eastAsia="Times New Roman" w:hAnsi="Arial" w:cs="Arial"/>
          <w:sz w:val="22"/>
          <w:szCs w:val="22"/>
          <w:lang w:val="sk-SK"/>
        </w:rPr>
        <w:t xml:space="preserve"> vnútorných pôdorysov.</w:t>
      </w:r>
    </w:p>
    <w:p w:rsidR="00521566" w:rsidRPr="00521566" w:rsidRDefault="00521566" w:rsidP="00521566">
      <w:pPr>
        <w:rPr>
          <w:rFonts w:ascii="Arial" w:hAnsi="Arial" w:cs="Arial"/>
          <w:sz w:val="22"/>
          <w:szCs w:val="22"/>
          <w:lang w:val="sk-SK"/>
        </w:rPr>
      </w:pPr>
      <w:r w:rsidRPr="00521566">
        <w:rPr>
          <w:rFonts w:ascii="Arial" w:eastAsia="Times New Roman" w:hAnsi="Arial" w:cs="Arial"/>
          <w:sz w:val="22"/>
          <w:szCs w:val="22"/>
          <w:lang w:val="sk-SK"/>
        </w:rPr>
        <w:t>Návrh má veľmi dobre zvládnuté riešenie dvoch podzemných parkovacích podlaží s maximalizáciou parkovacej kapacity.</w:t>
      </w:r>
    </w:p>
    <w:sectPr w:rsidR="00521566" w:rsidRPr="00521566">
      <w:headerReference w:type="default" r:id="rId6"/>
      <w:footerReference w:type="default" r:id="rId7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9E7" w:rsidRDefault="001B09E7">
      <w:r>
        <w:separator/>
      </w:r>
    </w:p>
  </w:endnote>
  <w:endnote w:type="continuationSeparator" w:id="0">
    <w:p w:rsidR="001B09E7" w:rsidRDefault="001B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C7D" w:rsidRDefault="00951C7D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9E7" w:rsidRDefault="001B09E7">
      <w:r>
        <w:separator/>
      </w:r>
    </w:p>
  </w:footnote>
  <w:footnote w:type="continuationSeparator" w:id="0">
    <w:p w:rsidR="001B09E7" w:rsidRDefault="001B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C7D" w:rsidRDefault="00951C7D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7D"/>
    <w:rsid w:val="001B09E7"/>
    <w:rsid w:val="00521566"/>
    <w:rsid w:val="0095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192D"/>
  <w15:docId w15:val="{D157F3A7-B165-4E29-B746-F55184C1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lo">
    <w:name w:val="Telo"/>
    <w:pPr>
      <w:suppressAutoHyphens/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rsid w:val="005215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215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5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566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5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566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5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56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 Baker</cp:lastModifiedBy>
  <cp:revision>3</cp:revision>
  <dcterms:created xsi:type="dcterms:W3CDTF">2024-05-14T05:59:00Z</dcterms:created>
  <dcterms:modified xsi:type="dcterms:W3CDTF">2024-05-14T06:07:00Z</dcterms:modified>
</cp:coreProperties>
</file>